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512B6E46" w:rsidR="00685E21" w:rsidRPr="000933E7" w:rsidRDefault="00B80C1B" w:rsidP="005E5B18">
      <w:pPr>
        <w:pStyle w:val="ad"/>
        <w:rPr>
          <w:rFonts w:ascii="Heebo" w:hAnsi="Heebo" w:cs="Heebo"/>
          <w:rtl/>
        </w:rPr>
      </w:pPr>
      <w:r>
        <w:rPr>
          <w:rFonts w:ascii="Heebo" w:hAnsi="Heebo" w:cs="Heebo" w:hint="cs"/>
          <w:rtl/>
        </w:rPr>
        <w:t xml:space="preserve">שיעור מספר </w:t>
      </w:r>
      <w:r w:rsidR="005E5B18">
        <w:rPr>
          <w:rFonts w:ascii="Heebo" w:hAnsi="Heebo" w:cs="Heebo" w:hint="cs"/>
          <w:rtl/>
        </w:rPr>
        <w:t>13</w:t>
      </w:r>
    </w:p>
    <w:p w14:paraId="249D6F2C" w14:textId="2F60701C" w:rsidR="00685E21" w:rsidRPr="000933E7" w:rsidRDefault="005E5B18" w:rsidP="007A6268">
      <w:pPr>
        <w:pStyle w:val="1"/>
        <w:rPr>
          <w:sz w:val="22"/>
          <w:szCs w:val="46"/>
        </w:rPr>
      </w:pPr>
      <w:bookmarkStart w:id="0" w:name="OLE_LINK1"/>
      <w:r>
        <w:rPr>
          <w:rFonts w:hint="cs"/>
          <w:rtl/>
        </w:rPr>
        <w:t>היערכות למניעת חילול שבת</w:t>
      </w:r>
      <w:r w:rsidR="00917B33">
        <w:rPr>
          <w:rFonts w:hint="cs"/>
          <w:rtl/>
        </w:rPr>
        <w:t xml:space="preserve"> [א']</w:t>
      </w:r>
      <w:r w:rsidR="00B916AD">
        <w:rPr>
          <w:rFonts w:hint="cs"/>
          <w:rtl/>
        </w:rPr>
        <w:t xml:space="preserve"> </w:t>
      </w:r>
      <w:r w:rsidR="00B916AD">
        <w:rPr>
          <w:rtl/>
        </w:rPr>
        <w:t>–</w:t>
      </w:r>
      <w:r w:rsidR="00B916AD">
        <w:rPr>
          <w:rFonts w:hint="cs"/>
          <w:rtl/>
        </w:rPr>
        <w:t xml:space="preserve"> יסודות ההלכה</w:t>
      </w:r>
    </w:p>
    <w:bookmarkEnd w:id="0"/>
    <w:p w14:paraId="1E2D345D" w14:textId="60884AB8" w:rsidR="00D543E3" w:rsidRDefault="00DC7E63" w:rsidP="007C4C57">
      <w:pPr>
        <w:pStyle w:val="I"/>
        <w:rPr>
          <w:rtl/>
        </w:rPr>
      </w:pPr>
      <w:r>
        <w:rPr>
          <w:rFonts w:hint="cs"/>
          <w:rtl/>
        </w:rPr>
        <w:t>פתיחה</w:t>
      </w:r>
      <w:r w:rsidR="005C0A56">
        <w:rPr>
          <w:rFonts w:hint="cs"/>
          <w:rtl/>
        </w:rPr>
        <w:t xml:space="preserve"> </w:t>
      </w:r>
      <w:r w:rsidR="005C0A56">
        <w:rPr>
          <w:rtl/>
        </w:rPr>
        <w:t>–</w:t>
      </w:r>
      <w:r w:rsidR="005C0A56">
        <w:rPr>
          <w:rFonts w:hint="cs"/>
          <w:rtl/>
        </w:rPr>
        <w:t xml:space="preserve"> הצגת השאלות</w:t>
      </w:r>
    </w:p>
    <w:p w14:paraId="592A5EEB" w14:textId="5489528D" w:rsidR="00050EBF" w:rsidRPr="00005594" w:rsidRDefault="005E5B18" w:rsidP="00AF28B3">
      <w:pPr>
        <w:rPr>
          <w:rtl/>
        </w:rPr>
      </w:pPr>
      <w:r w:rsidRPr="00005594">
        <w:rPr>
          <w:rFonts w:hint="eastAsia"/>
          <w:rtl/>
        </w:rPr>
        <w:t>בשיעורים</w:t>
      </w:r>
      <w:r w:rsidRPr="00005594">
        <w:rPr>
          <w:rtl/>
        </w:rPr>
        <w:t xml:space="preserve"> </w:t>
      </w:r>
      <w:r w:rsidRPr="00005594">
        <w:rPr>
          <w:rFonts w:hint="eastAsia"/>
          <w:rtl/>
        </w:rPr>
        <w:t>הקודמים</w:t>
      </w:r>
      <w:r w:rsidRPr="00005594">
        <w:rPr>
          <w:rtl/>
        </w:rPr>
        <w:t xml:space="preserve"> </w:t>
      </w:r>
      <w:r w:rsidRPr="00005594">
        <w:rPr>
          <w:rFonts w:hint="eastAsia"/>
          <w:rtl/>
        </w:rPr>
        <w:t>עסקנו</w:t>
      </w:r>
      <w:r w:rsidRPr="00005594">
        <w:rPr>
          <w:rtl/>
        </w:rPr>
        <w:t xml:space="preserve"> </w:t>
      </w:r>
      <w:r w:rsidRPr="00005594">
        <w:rPr>
          <w:rFonts w:hint="eastAsia"/>
          <w:rtl/>
        </w:rPr>
        <w:t>בדרכים</w:t>
      </w:r>
      <w:r w:rsidRPr="00005594">
        <w:rPr>
          <w:rtl/>
        </w:rPr>
        <w:t xml:space="preserve"> </w:t>
      </w:r>
      <w:r w:rsidRPr="00005594">
        <w:rPr>
          <w:rFonts w:hint="eastAsia"/>
          <w:rtl/>
        </w:rPr>
        <w:t>למעט</w:t>
      </w:r>
      <w:r w:rsidRPr="00005594">
        <w:rPr>
          <w:rtl/>
        </w:rPr>
        <w:t xml:space="preserve"> </w:t>
      </w:r>
      <w:r w:rsidRPr="00005594">
        <w:rPr>
          <w:rFonts w:hint="eastAsia"/>
          <w:rtl/>
        </w:rPr>
        <w:t>בחילול</w:t>
      </w:r>
      <w:r w:rsidRPr="00005594">
        <w:rPr>
          <w:rtl/>
        </w:rPr>
        <w:t xml:space="preserve"> </w:t>
      </w:r>
      <w:r w:rsidRPr="00005594">
        <w:rPr>
          <w:rFonts w:hint="eastAsia"/>
          <w:rtl/>
        </w:rPr>
        <w:t>שבת</w:t>
      </w:r>
      <w:r w:rsidR="00911E47" w:rsidRPr="00005594">
        <w:rPr>
          <w:rtl/>
        </w:rPr>
        <w:t xml:space="preserve"> לצורך פיקוח נפש:</w:t>
      </w:r>
      <w:r w:rsidR="001A70D2" w:rsidRPr="00005594">
        <w:rPr>
          <w:rtl/>
        </w:rPr>
        <w:t xml:space="preserve"> עשיית מלאכה בשינוי</w:t>
      </w:r>
      <w:r w:rsidR="00786C6D" w:rsidRPr="00005594">
        <w:rPr>
          <w:rtl/>
        </w:rPr>
        <w:t>,</w:t>
      </w:r>
      <w:r w:rsidR="001A70D2" w:rsidRPr="00005594">
        <w:rPr>
          <w:rtl/>
        </w:rPr>
        <w:t xml:space="preserve"> וע</w:t>
      </w:r>
      <w:r w:rsidR="00786C6D" w:rsidRPr="00005594">
        <w:rPr>
          <w:rFonts w:hint="eastAsia"/>
          <w:rtl/>
        </w:rPr>
        <w:t>שיית</w:t>
      </w:r>
      <w:r w:rsidR="00786C6D" w:rsidRPr="00005594">
        <w:rPr>
          <w:rtl/>
        </w:rPr>
        <w:t xml:space="preserve"> </w:t>
      </w:r>
      <w:r w:rsidR="00786C6D" w:rsidRPr="00005594">
        <w:rPr>
          <w:rFonts w:hint="eastAsia"/>
          <w:rtl/>
        </w:rPr>
        <w:t>מ</w:t>
      </w:r>
      <w:r w:rsidR="001A70D2" w:rsidRPr="00005594">
        <w:rPr>
          <w:rFonts w:hint="eastAsia"/>
          <w:rtl/>
        </w:rPr>
        <w:t>ל</w:t>
      </w:r>
      <w:r w:rsidR="00786C6D" w:rsidRPr="00005594">
        <w:rPr>
          <w:rFonts w:hint="eastAsia"/>
          <w:rtl/>
        </w:rPr>
        <w:t>אכה</w:t>
      </w:r>
      <w:r w:rsidR="00786C6D" w:rsidRPr="00005594">
        <w:rPr>
          <w:rtl/>
        </w:rPr>
        <w:t xml:space="preserve"> </w:t>
      </w:r>
      <w:r w:rsidR="00786C6D" w:rsidRPr="00005594">
        <w:rPr>
          <w:rFonts w:hint="eastAsia"/>
          <w:rtl/>
        </w:rPr>
        <w:t>על</w:t>
      </w:r>
      <w:r w:rsidR="001A70D2" w:rsidRPr="00005594">
        <w:rPr>
          <w:rtl/>
        </w:rPr>
        <w:t xml:space="preserve"> ידי </w:t>
      </w:r>
      <w:r w:rsidR="008002EF" w:rsidRPr="00005594">
        <w:rPr>
          <w:rFonts w:hint="eastAsia"/>
          <w:rtl/>
        </w:rPr>
        <w:t>גוי</w:t>
      </w:r>
      <w:r w:rsidR="001A70D2" w:rsidRPr="00005594">
        <w:rPr>
          <w:rtl/>
        </w:rPr>
        <w:t xml:space="preserve">. </w:t>
      </w:r>
      <w:r w:rsidR="001A70D2" w:rsidRPr="00005594">
        <w:rPr>
          <w:rFonts w:hint="eastAsia"/>
          <w:rtl/>
        </w:rPr>
        <w:t>קודם</w:t>
      </w:r>
      <w:r w:rsidR="001A70D2" w:rsidRPr="00005594">
        <w:rPr>
          <w:rtl/>
        </w:rPr>
        <w:t xml:space="preserve"> </w:t>
      </w:r>
      <w:r w:rsidR="001A70D2" w:rsidRPr="00005594">
        <w:rPr>
          <w:rFonts w:hint="eastAsia"/>
          <w:rtl/>
        </w:rPr>
        <w:t>לכן</w:t>
      </w:r>
      <w:r w:rsidR="001A70D2" w:rsidRPr="00005594">
        <w:rPr>
          <w:rtl/>
        </w:rPr>
        <w:t xml:space="preserve"> </w:t>
      </w:r>
      <w:r w:rsidR="001A70D2" w:rsidRPr="00005594">
        <w:rPr>
          <w:rFonts w:hint="eastAsia"/>
          <w:rtl/>
        </w:rPr>
        <w:t>עסקנו</w:t>
      </w:r>
      <w:r w:rsidR="001A70D2" w:rsidRPr="00005594">
        <w:rPr>
          <w:rtl/>
        </w:rPr>
        <w:t xml:space="preserve"> </w:t>
      </w:r>
      <w:r w:rsidR="001A70D2" w:rsidRPr="00005594">
        <w:rPr>
          <w:rFonts w:hint="eastAsia"/>
          <w:rtl/>
        </w:rPr>
        <w:t>ב</w:t>
      </w:r>
      <w:r w:rsidR="00911E47" w:rsidRPr="00005594">
        <w:rPr>
          <w:rFonts w:hint="eastAsia"/>
          <w:rtl/>
        </w:rPr>
        <w:t>דחיית</w:t>
      </w:r>
      <w:r w:rsidR="00911E47" w:rsidRPr="00005594">
        <w:rPr>
          <w:rtl/>
        </w:rPr>
        <w:t xml:space="preserve"> </w:t>
      </w:r>
      <w:r w:rsidR="00911E47" w:rsidRPr="00005594">
        <w:rPr>
          <w:rFonts w:hint="eastAsia"/>
          <w:rtl/>
        </w:rPr>
        <w:t>טיפול</w:t>
      </w:r>
      <w:r w:rsidR="00911E47" w:rsidRPr="00005594">
        <w:rPr>
          <w:rtl/>
        </w:rPr>
        <w:t xml:space="preserve"> </w:t>
      </w:r>
      <w:r w:rsidR="00911E47" w:rsidRPr="00005594">
        <w:rPr>
          <w:rFonts w:hint="eastAsia"/>
          <w:rtl/>
        </w:rPr>
        <w:t>למוצאי</w:t>
      </w:r>
      <w:r w:rsidR="00911E47" w:rsidRPr="00005594">
        <w:rPr>
          <w:rtl/>
        </w:rPr>
        <w:t xml:space="preserve"> </w:t>
      </w:r>
      <w:r w:rsidR="00911E47" w:rsidRPr="00005594">
        <w:rPr>
          <w:rFonts w:hint="eastAsia"/>
          <w:rtl/>
        </w:rPr>
        <w:t>שבת</w:t>
      </w:r>
      <w:r w:rsidR="001A70D2" w:rsidRPr="00005594">
        <w:rPr>
          <w:rtl/>
        </w:rPr>
        <w:t xml:space="preserve">, </w:t>
      </w:r>
      <w:r w:rsidR="001A70D2" w:rsidRPr="00005594">
        <w:rPr>
          <w:rFonts w:hint="eastAsia"/>
          <w:rtl/>
        </w:rPr>
        <w:t>ובשיעור</w:t>
      </w:r>
      <w:r w:rsidR="001A70D2" w:rsidRPr="00005594">
        <w:rPr>
          <w:rtl/>
        </w:rPr>
        <w:t xml:space="preserve"> </w:t>
      </w:r>
      <w:r w:rsidR="001A70D2" w:rsidRPr="00005594">
        <w:rPr>
          <w:rFonts w:hint="eastAsia"/>
          <w:rtl/>
        </w:rPr>
        <w:t>זה</w:t>
      </w:r>
      <w:r w:rsidR="001A70D2" w:rsidRPr="00005594">
        <w:rPr>
          <w:rtl/>
        </w:rPr>
        <w:t xml:space="preserve"> </w:t>
      </w:r>
      <w:r w:rsidR="001A70D2" w:rsidRPr="00005594">
        <w:rPr>
          <w:rFonts w:hint="eastAsia"/>
          <w:rtl/>
        </w:rPr>
        <w:t>נעבור</w:t>
      </w:r>
      <w:r w:rsidR="001A70D2" w:rsidRPr="00005594">
        <w:rPr>
          <w:rtl/>
        </w:rPr>
        <w:t xml:space="preserve"> </w:t>
      </w:r>
      <w:r w:rsidR="001A70D2" w:rsidRPr="00005594">
        <w:rPr>
          <w:rFonts w:hint="eastAsia"/>
          <w:rtl/>
        </w:rPr>
        <w:t>ל</w:t>
      </w:r>
      <w:r w:rsidRPr="00005594">
        <w:rPr>
          <w:rFonts w:hint="eastAsia"/>
          <w:rtl/>
        </w:rPr>
        <w:t>צידו</w:t>
      </w:r>
      <w:r w:rsidRPr="00005594">
        <w:rPr>
          <w:rtl/>
        </w:rPr>
        <w:t xml:space="preserve"> השני של המטבע, דהיינו </w:t>
      </w:r>
      <w:r w:rsidR="001A70D2" w:rsidRPr="00005594">
        <w:rPr>
          <w:rFonts w:hint="eastAsia"/>
          <w:rtl/>
        </w:rPr>
        <w:t>ל</w:t>
      </w:r>
      <w:r w:rsidRPr="00005594">
        <w:rPr>
          <w:rFonts w:hint="eastAsia"/>
          <w:rtl/>
        </w:rPr>
        <w:t>חובה</w:t>
      </w:r>
      <w:r w:rsidRPr="00005594">
        <w:rPr>
          <w:rtl/>
        </w:rPr>
        <w:t xml:space="preserve"> להיערך </w:t>
      </w:r>
      <w:r w:rsidR="00050EBF" w:rsidRPr="00005594">
        <w:rPr>
          <w:rFonts w:hint="eastAsia"/>
          <w:rtl/>
        </w:rPr>
        <w:t>מערב</w:t>
      </w:r>
      <w:r w:rsidR="00050EBF" w:rsidRPr="00005594">
        <w:rPr>
          <w:rtl/>
        </w:rPr>
        <w:t xml:space="preserve"> שבת </w:t>
      </w:r>
      <w:r w:rsidRPr="00005594">
        <w:rPr>
          <w:rFonts w:hint="eastAsia"/>
          <w:rtl/>
        </w:rPr>
        <w:t>כדי</w:t>
      </w:r>
      <w:r w:rsidRPr="00005594">
        <w:rPr>
          <w:rtl/>
        </w:rPr>
        <w:t xml:space="preserve"> לחסוך חילול שבת לצורך פיקוח נפש.</w:t>
      </w:r>
    </w:p>
    <w:p w14:paraId="2CE80C20" w14:textId="3330CA4F" w:rsidR="00CB212D" w:rsidRDefault="00CB212D" w:rsidP="001A70D2">
      <w:pPr>
        <w:rPr>
          <w:rtl/>
        </w:rPr>
      </w:pPr>
      <w:r>
        <w:rPr>
          <w:rFonts w:hint="cs"/>
          <w:rtl/>
        </w:rPr>
        <w:t xml:space="preserve">שאלה זו היא מן המצויות והשכיחות ביותר לעוסקים ברפואה ובביטחון, ואף אני הקטן נשאלתי אותה פעמים רבות במשך השנים. </w:t>
      </w:r>
      <w:r w:rsidR="00050EBF">
        <w:rPr>
          <w:rFonts w:hint="cs"/>
          <w:rtl/>
        </w:rPr>
        <w:t>בדרך כלל השאלה היא כ</w:t>
      </w:r>
      <w:r w:rsidR="00B54798">
        <w:rPr>
          <w:rFonts w:hint="cs"/>
          <w:rtl/>
        </w:rPr>
        <w:t>זו</w:t>
      </w:r>
      <w:r w:rsidR="00050EBF">
        <w:rPr>
          <w:rFonts w:hint="cs"/>
          <w:rtl/>
        </w:rPr>
        <w:t xml:space="preserve">: </w:t>
      </w:r>
      <w:r>
        <w:rPr>
          <w:rFonts w:hint="cs"/>
          <w:rtl/>
        </w:rPr>
        <w:t>אדם נדרש לבצע משמרת בשבת</w:t>
      </w:r>
      <w:r w:rsidR="00050EBF">
        <w:rPr>
          <w:rFonts w:hint="cs"/>
          <w:rtl/>
        </w:rPr>
        <w:t xml:space="preserve"> (</w:t>
      </w:r>
      <w:r>
        <w:rPr>
          <w:rFonts w:hint="cs"/>
          <w:rtl/>
        </w:rPr>
        <w:t xml:space="preserve">רופא או אחות בבית חולים, </w:t>
      </w:r>
      <w:r w:rsidR="00050EBF">
        <w:rPr>
          <w:rFonts w:hint="cs"/>
          <w:rtl/>
        </w:rPr>
        <w:t xml:space="preserve">אנשי ביטחון וכו'). </w:t>
      </w:r>
      <w:r>
        <w:rPr>
          <w:rFonts w:hint="cs"/>
          <w:rtl/>
        </w:rPr>
        <w:t>המשמרת כשלעצמה בוודאי חיונית ויש בה משום פיקוח נפש</w:t>
      </w:r>
      <w:r w:rsidR="00050EBF">
        <w:rPr>
          <w:rFonts w:hint="cs"/>
          <w:rtl/>
        </w:rPr>
        <w:t>, ו</w:t>
      </w:r>
      <w:r>
        <w:rPr>
          <w:rFonts w:hint="cs"/>
          <w:rtl/>
        </w:rPr>
        <w:t xml:space="preserve">אילו הצורך </w:t>
      </w:r>
      <w:r w:rsidR="00050EBF">
        <w:rPr>
          <w:rFonts w:hint="cs"/>
          <w:rtl/>
        </w:rPr>
        <w:t xml:space="preserve">להגיע אליה </w:t>
      </w:r>
      <w:r>
        <w:rPr>
          <w:rFonts w:hint="cs"/>
          <w:rtl/>
        </w:rPr>
        <w:t xml:space="preserve">היה מתעורר </w:t>
      </w:r>
      <w:r w:rsidR="00050EBF">
        <w:rPr>
          <w:rFonts w:hint="cs"/>
          <w:rtl/>
        </w:rPr>
        <w:t xml:space="preserve">בפתאומיות </w:t>
      </w:r>
      <w:r>
        <w:rPr>
          <w:rFonts w:hint="cs"/>
          <w:rtl/>
        </w:rPr>
        <w:t xml:space="preserve">בעיצומה של השבת </w:t>
      </w:r>
      <w:r>
        <w:rPr>
          <w:rtl/>
        </w:rPr>
        <w:t>–</w:t>
      </w:r>
      <w:r>
        <w:rPr>
          <w:rFonts w:hint="cs"/>
          <w:rtl/>
        </w:rPr>
        <w:t xml:space="preserve"> </w:t>
      </w:r>
      <w:r w:rsidR="00050EBF">
        <w:rPr>
          <w:rFonts w:hint="cs"/>
          <w:rtl/>
        </w:rPr>
        <w:t xml:space="preserve">הדבר היה מותר. </w:t>
      </w:r>
      <w:r>
        <w:rPr>
          <w:rFonts w:hint="cs"/>
          <w:rtl/>
        </w:rPr>
        <w:t xml:space="preserve">אך </w:t>
      </w:r>
      <w:r w:rsidR="00050EBF">
        <w:rPr>
          <w:rFonts w:hint="cs"/>
          <w:rtl/>
        </w:rPr>
        <w:t>ברוב המקרים ה</w:t>
      </w:r>
      <w:r>
        <w:rPr>
          <w:rFonts w:hint="cs"/>
          <w:rtl/>
        </w:rPr>
        <w:t>משמרת מתוכננת מראש</w:t>
      </w:r>
      <w:r w:rsidR="00050EBF">
        <w:rPr>
          <w:rFonts w:hint="cs"/>
          <w:rtl/>
        </w:rPr>
        <w:t xml:space="preserve">, </w:t>
      </w:r>
      <w:r w:rsidR="001A70D2">
        <w:rPr>
          <w:rFonts w:hint="cs"/>
          <w:rtl/>
        </w:rPr>
        <w:t>ו</w:t>
      </w:r>
      <w:r w:rsidR="00050EBF">
        <w:rPr>
          <w:rFonts w:hint="cs"/>
          <w:rtl/>
        </w:rPr>
        <w:t xml:space="preserve">נשאלת השאלה </w:t>
      </w:r>
      <w:r>
        <w:rPr>
          <w:rFonts w:hint="cs"/>
          <w:rtl/>
        </w:rPr>
        <w:t xml:space="preserve">האם </w:t>
      </w:r>
      <w:r w:rsidR="00050EBF">
        <w:rPr>
          <w:rFonts w:hint="cs"/>
          <w:rtl/>
        </w:rPr>
        <w:t>ניתן לסמוך על כך שהנסיעה נחוצה לפיקוח נפש ו</w:t>
      </w:r>
      <w:r>
        <w:rPr>
          <w:rFonts w:hint="cs"/>
          <w:rtl/>
        </w:rPr>
        <w:t>מותרת בשבת, או שמא במצב כזה רצוי ואולי אף חובה להתייצב מערב שבת, וכך לחסוך את הנסיעה בשבת</w:t>
      </w:r>
      <w:r w:rsidR="00050EBF">
        <w:rPr>
          <w:rFonts w:hint="cs"/>
          <w:rtl/>
        </w:rPr>
        <w:t>?</w:t>
      </w:r>
      <w:r>
        <w:rPr>
          <w:rFonts w:hint="cs"/>
          <w:rtl/>
        </w:rPr>
        <w:t xml:space="preserve"> </w:t>
      </w:r>
    </w:p>
    <w:p w14:paraId="3C4317FF" w14:textId="046C6477" w:rsidR="00CB212D" w:rsidRDefault="00CB212D" w:rsidP="00050EBF">
      <w:pPr>
        <w:rPr>
          <w:rtl/>
        </w:rPr>
      </w:pPr>
      <w:r>
        <w:rPr>
          <w:rFonts w:hint="cs"/>
          <w:rtl/>
        </w:rPr>
        <w:t>דוגמ</w:t>
      </w:r>
      <w:r w:rsidR="00F964F5">
        <w:rPr>
          <w:rFonts w:hint="cs"/>
          <w:rtl/>
        </w:rPr>
        <w:t>א</w:t>
      </w:r>
      <w:r>
        <w:rPr>
          <w:rFonts w:hint="cs"/>
          <w:rtl/>
        </w:rPr>
        <w:t xml:space="preserve"> שכיחה נוספת היא אישה בהריון שתאריך לידתה </w:t>
      </w:r>
      <w:r w:rsidR="00050EBF">
        <w:rPr>
          <w:rFonts w:hint="cs"/>
          <w:rtl/>
        </w:rPr>
        <w:t>מתקרב</w:t>
      </w:r>
      <w:r>
        <w:rPr>
          <w:rFonts w:hint="cs"/>
          <w:rtl/>
        </w:rPr>
        <w:t>: האם עליה לשבות בשבת סמוך לבית החולים, או שמא היא רשאית לשבות בביתה ו</w:t>
      </w:r>
      <w:r w:rsidR="008C6A75">
        <w:rPr>
          <w:rFonts w:hint="cs"/>
          <w:rtl/>
        </w:rPr>
        <w:t xml:space="preserve">אם </w:t>
      </w:r>
      <w:r>
        <w:rPr>
          <w:rFonts w:hint="cs"/>
          <w:rtl/>
        </w:rPr>
        <w:t>יאחז</w:t>
      </w:r>
      <w:r w:rsidR="004E26B3">
        <w:rPr>
          <w:rFonts w:hint="cs"/>
          <w:rtl/>
        </w:rPr>
        <w:t>וה</w:t>
      </w:r>
      <w:r>
        <w:rPr>
          <w:rFonts w:hint="cs"/>
          <w:rtl/>
        </w:rPr>
        <w:t xml:space="preserve"> צירי לידה תיסע לבית החולים בשבת</w:t>
      </w:r>
      <w:r w:rsidR="00050EBF">
        <w:rPr>
          <w:rFonts w:hint="cs"/>
          <w:rtl/>
        </w:rPr>
        <w:t>?</w:t>
      </w:r>
      <w:r>
        <w:rPr>
          <w:rFonts w:hint="cs"/>
          <w:rtl/>
        </w:rPr>
        <w:t xml:space="preserve"> </w:t>
      </w:r>
    </w:p>
    <w:p w14:paraId="0F9F2719" w14:textId="17FC38D2" w:rsidR="002B4228" w:rsidRDefault="00CB212D" w:rsidP="002B4228">
      <w:pPr>
        <w:rPr>
          <w:rtl/>
        </w:rPr>
      </w:pPr>
      <w:r>
        <w:rPr>
          <w:rFonts w:hint="cs"/>
          <w:rtl/>
        </w:rPr>
        <w:t xml:space="preserve">כאמור, השאלה שכיחה עד מאוד, וקשורה בעיקר לנסיעה בשבת. אך לעיתים השאלה נשאלת במקרים אחרים, כגון </w:t>
      </w:r>
      <w:r w:rsidR="002B4228">
        <w:rPr>
          <w:rFonts w:hint="cs"/>
          <w:rtl/>
        </w:rPr>
        <w:t xml:space="preserve">כונן רפואת חירום שיזדקק בשבת לתחבושות </w:t>
      </w:r>
      <w:r w:rsidR="002B4228">
        <w:rPr>
          <w:rtl/>
        </w:rPr>
        <w:t>–</w:t>
      </w:r>
      <w:r w:rsidR="002B4228">
        <w:rPr>
          <w:rFonts w:hint="cs"/>
          <w:rtl/>
        </w:rPr>
        <w:t xml:space="preserve"> האם עליו לחתוך ולגזור ביום שישי את כל הדרוש, או שמא יוכל לעשות זאת בשבת </w:t>
      </w:r>
      <w:r w:rsidR="00B80E97">
        <w:rPr>
          <w:rFonts w:hint="cs"/>
          <w:rtl/>
        </w:rPr>
        <w:t>במקרה ש</w:t>
      </w:r>
      <w:r w:rsidR="002B4228">
        <w:rPr>
          <w:rFonts w:hint="cs"/>
          <w:rtl/>
        </w:rPr>
        <w:t xml:space="preserve">הדבר יידרש לצורך פיקוח נפש? </w:t>
      </w:r>
    </w:p>
    <w:p w14:paraId="6099BECF" w14:textId="5B00677C" w:rsidR="004C3CA3" w:rsidRPr="006751AD" w:rsidRDefault="004C3CA3" w:rsidP="00AF28B3">
      <w:pPr>
        <w:rPr>
          <w:rtl/>
        </w:rPr>
      </w:pPr>
      <w:r w:rsidRPr="006751AD">
        <w:rPr>
          <w:rFonts w:hint="eastAsia"/>
          <w:rtl/>
        </w:rPr>
        <w:t>לעיתים</w:t>
      </w:r>
      <w:r w:rsidRPr="006751AD">
        <w:rPr>
          <w:rtl/>
        </w:rPr>
        <w:t xml:space="preserve">, </w:t>
      </w:r>
      <w:r w:rsidR="00181DB3" w:rsidRPr="006751AD">
        <w:rPr>
          <w:rFonts w:hint="eastAsia"/>
          <w:rtl/>
        </w:rPr>
        <w:t>השאלה</w:t>
      </w:r>
      <w:r w:rsidR="00181DB3" w:rsidRPr="006751AD">
        <w:rPr>
          <w:rtl/>
        </w:rPr>
        <w:t xml:space="preserve"> </w:t>
      </w:r>
      <w:r w:rsidR="00181DB3" w:rsidRPr="006751AD">
        <w:rPr>
          <w:rFonts w:hint="eastAsia"/>
          <w:rtl/>
        </w:rPr>
        <w:t>מתעוררת</w:t>
      </w:r>
      <w:r w:rsidR="00181DB3" w:rsidRPr="006751AD">
        <w:rPr>
          <w:rtl/>
        </w:rPr>
        <w:t xml:space="preserve"> </w:t>
      </w:r>
      <w:r w:rsidR="00181DB3" w:rsidRPr="006751AD">
        <w:rPr>
          <w:rFonts w:hint="eastAsia"/>
          <w:rtl/>
        </w:rPr>
        <w:t>בשבת</w:t>
      </w:r>
      <w:r w:rsidR="00181DB3" w:rsidRPr="006751AD">
        <w:rPr>
          <w:rtl/>
        </w:rPr>
        <w:t xml:space="preserve"> </w:t>
      </w:r>
      <w:r w:rsidR="00181DB3" w:rsidRPr="006751AD">
        <w:rPr>
          <w:rFonts w:hint="eastAsia"/>
          <w:rtl/>
        </w:rPr>
        <w:t>עצמה</w:t>
      </w:r>
      <w:r w:rsidRPr="006751AD">
        <w:rPr>
          <w:rtl/>
        </w:rPr>
        <w:t xml:space="preserve">, ולא מערב שבת. כך, </w:t>
      </w:r>
      <w:r w:rsidRPr="006751AD">
        <w:rPr>
          <w:rFonts w:hint="eastAsia"/>
          <w:rtl/>
        </w:rPr>
        <w:t>חייל</w:t>
      </w:r>
      <w:r w:rsidRPr="006751AD">
        <w:rPr>
          <w:rtl/>
        </w:rPr>
        <w:t xml:space="preserve"> </w:t>
      </w:r>
      <w:r w:rsidRPr="006751AD">
        <w:rPr>
          <w:rFonts w:hint="eastAsia"/>
          <w:rtl/>
        </w:rPr>
        <w:t>המשרת</w:t>
      </w:r>
      <w:r w:rsidRPr="006751AD">
        <w:rPr>
          <w:rtl/>
        </w:rPr>
        <w:t xml:space="preserve"> </w:t>
      </w:r>
      <w:r w:rsidRPr="006751AD">
        <w:rPr>
          <w:rFonts w:hint="eastAsia"/>
          <w:rtl/>
        </w:rPr>
        <w:t>במקום</w:t>
      </w:r>
      <w:r w:rsidRPr="006751AD">
        <w:rPr>
          <w:rtl/>
        </w:rPr>
        <w:t xml:space="preserve"> </w:t>
      </w:r>
      <w:r w:rsidRPr="006751AD">
        <w:rPr>
          <w:rFonts w:hint="eastAsia"/>
          <w:rtl/>
        </w:rPr>
        <w:t>שהכניסה</w:t>
      </w:r>
      <w:r w:rsidRPr="006751AD">
        <w:rPr>
          <w:rtl/>
        </w:rPr>
        <w:t xml:space="preserve"> </w:t>
      </w:r>
      <w:r w:rsidRPr="006751AD">
        <w:rPr>
          <w:rFonts w:hint="eastAsia"/>
          <w:rtl/>
        </w:rPr>
        <w:t>אליו</w:t>
      </w:r>
      <w:r w:rsidRPr="006751AD">
        <w:rPr>
          <w:rtl/>
        </w:rPr>
        <w:t xml:space="preserve"> </w:t>
      </w:r>
      <w:r w:rsidRPr="006751AD">
        <w:rPr>
          <w:rFonts w:hint="eastAsia"/>
          <w:rtl/>
        </w:rPr>
        <w:t>כרוכה</w:t>
      </w:r>
      <w:r w:rsidRPr="006751AD">
        <w:rPr>
          <w:rtl/>
        </w:rPr>
        <w:t xml:space="preserve"> </w:t>
      </w:r>
      <w:r w:rsidRPr="006751AD">
        <w:rPr>
          <w:rFonts w:hint="eastAsia"/>
          <w:rtl/>
        </w:rPr>
        <w:t>בבקרת</w:t>
      </w:r>
      <w:r w:rsidRPr="006751AD">
        <w:rPr>
          <w:rtl/>
        </w:rPr>
        <w:t xml:space="preserve"> </w:t>
      </w:r>
      <w:r w:rsidRPr="006751AD">
        <w:rPr>
          <w:rFonts w:hint="eastAsia"/>
          <w:rtl/>
        </w:rPr>
        <w:t>כניסה</w:t>
      </w:r>
      <w:r w:rsidRPr="006751AD">
        <w:rPr>
          <w:rtl/>
        </w:rPr>
        <w:t xml:space="preserve"> </w:t>
      </w:r>
      <w:r w:rsidRPr="006751AD">
        <w:rPr>
          <w:rFonts w:hint="eastAsia"/>
          <w:rtl/>
        </w:rPr>
        <w:t>חשמלית</w:t>
      </w:r>
      <w:r w:rsidRPr="006751AD">
        <w:rPr>
          <w:rtl/>
        </w:rPr>
        <w:t xml:space="preserve">, </w:t>
      </w:r>
      <w:r w:rsidRPr="006751AD">
        <w:rPr>
          <w:rFonts w:hint="eastAsia"/>
          <w:rtl/>
        </w:rPr>
        <w:t>והוא</w:t>
      </w:r>
      <w:r w:rsidRPr="006751AD">
        <w:rPr>
          <w:rtl/>
        </w:rPr>
        <w:t xml:space="preserve"> </w:t>
      </w:r>
      <w:r w:rsidRPr="006751AD">
        <w:rPr>
          <w:rFonts w:hint="eastAsia"/>
          <w:rtl/>
        </w:rPr>
        <w:t>מבקש</w:t>
      </w:r>
      <w:r w:rsidRPr="006751AD">
        <w:rPr>
          <w:rtl/>
        </w:rPr>
        <w:t xml:space="preserve"> </w:t>
      </w:r>
      <w:r w:rsidRPr="006751AD">
        <w:rPr>
          <w:rFonts w:hint="eastAsia"/>
          <w:rtl/>
        </w:rPr>
        <w:t>לצאת</w:t>
      </w:r>
      <w:r w:rsidRPr="006751AD">
        <w:rPr>
          <w:rtl/>
        </w:rPr>
        <w:t xml:space="preserve"> </w:t>
      </w:r>
      <w:r w:rsidRPr="006751AD">
        <w:rPr>
          <w:rFonts w:hint="eastAsia"/>
          <w:rtl/>
        </w:rPr>
        <w:t>לכמה</w:t>
      </w:r>
      <w:r w:rsidRPr="006751AD">
        <w:rPr>
          <w:rtl/>
        </w:rPr>
        <w:t xml:space="preserve"> </w:t>
      </w:r>
      <w:r w:rsidRPr="006751AD">
        <w:rPr>
          <w:rFonts w:hint="eastAsia"/>
          <w:rtl/>
        </w:rPr>
        <w:t>דקות</w:t>
      </w:r>
      <w:r w:rsidRPr="006751AD">
        <w:rPr>
          <w:rtl/>
        </w:rPr>
        <w:t xml:space="preserve"> </w:t>
      </w:r>
      <w:r w:rsidRPr="006751AD">
        <w:rPr>
          <w:rFonts w:hint="eastAsia"/>
          <w:rtl/>
        </w:rPr>
        <w:t>שלא</w:t>
      </w:r>
      <w:r w:rsidRPr="006751AD">
        <w:rPr>
          <w:rtl/>
        </w:rPr>
        <w:t xml:space="preserve"> </w:t>
      </w:r>
      <w:r w:rsidRPr="006751AD">
        <w:rPr>
          <w:rFonts w:hint="eastAsia"/>
          <w:rtl/>
        </w:rPr>
        <w:t>לצורך</w:t>
      </w:r>
      <w:r w:rsidRPr="006751AD">
        <w:rPr>
          <w:rtl/>
        </w:rPr>
        <w:t xml:space="preserve"> </w:t>
      </w:r>
      <w:r w:rsidRPr="006751AD">
        <w:rPr>
          <w:rFonts w:hint="eastAsia"/>
          <w:rtl/>
        </w:rPr>
        <w:t>בטחוני</w:t>
      </w:r>
      <w:r w:rsidRPr="006751AD">
        <w:rPr>
          <w:rtl/>
        </w:rPr>
        <w:t xml:space="preserve">, </w:t>
      </w:r>
      <w:r w:rsidRPr="006751AD">
        <w:rPr>
          <w:rFonts w:hint="eastAsia"/>
          <w:rtl/>
        </w:rPr>
        <w:t>וכאשר</w:t>
      </w:r>
      <w:r w:rsidRPr="006751AD">
        <w:rPr>
          <w:rtl/>
        </w:rPr>
        <w:t xml:space="preserve"> </w:t>
      </w:r>
      <w:r w:rsidRPr="006751AD">
        <w:rPr>
          <w:rFonts w:hint="eastAsia"/>
          <w:rtl/>
        </w:rPr>
        <w:t>ישוב</w:t>
      </w:r>
      <w:r w:rsidRPr="006751AD">
        <w:rPr>
          <w:rtl/>
        </w:rPr>
        <w:t xml:space="preserve"> </w:t>
      </w:r>
      <w:r w:rsidRPr="006751AD">
        <w:rPr>
          <w:rFonts w:hint="eastAsia"/>
          <w:rtl/>
        </w:rPr>
        <w:t>הוא</w:t>
      </w:r>
      <w:r w:rsidRPr="006751AD">
        <w:rPr>
          <w:rtl/>
        </w:rPr>
        <w:t xml:space="preserve"> </w:t>
      </w:r>
      <w:r w:rsidRPr="006751AD">
        <w:rPr>
          <w:rFonts w:hint="eastAsia"/>
          <w:rtl/>
        </w:rPr>
        <w:t>יידרש</w:t>
      </w:r>
      <w:r w:rsidRPr="006751AD">
        <w:rPr>
          <w:rtl/>
        </w:rPr>
        <w:t xml:space="preserve"> </w:t>
      </w:r>
      <w:r w:rsidRPr="006751AD">
        <w:rPr>
          <w:rFonts w:hint="eastAsia"/>
          <w:rtl/>
        </w:rPr>
        <w:t>ל</w:t>
      </w:r>
      <w:r w:rsidR="001A70D2" w:rsidRPr="006751AD">
        <w:rPr>
          <w:rFonts w:hint="eastAsia"/>
          <w:rtl/>
        </w:rPr>
        <w:t>הפעיל</w:t>
      </w:r>
      <w:r w:rsidR="001A70D2" w:rsidRPr="006751AD">
        <w:rPr>
          <w:rtl/>
        </w:rPr>
        <w:t xml:space="preserve"> את בקרת הכניסה. </w:t>
      </w:r>
      <w:r w:rsidRPr="006751AD">
        <w:rPr>
          <w:rFonts w:hint="eastAsia"/>
          <w:rtl/>
        </w:rPr>
        <w:t>הכניסה</w:t>
      </w:r>
      <w:r w:rsidRPr="006751AD">
        <w:rPr>
          <w:rtl/>
        </w:rPr>
        <w:t xml:space="preserve"> אל המקום היא כמובן צורך </w:t>
      </w:r>
      <w:r w:rsidRPr="006751AD">
        <w:rPr>
          <w:rFonts w:hint="eastAsia"/>
          <w:rtl/>
        </w:rPr>
        <w:t>מבצעי</w:t>
      </w:r>
      <w:r w:rsidRPr="006751AD">
        <w:rPr>
          <w:rtl/>
        </w:rPr>
        <w:t xml:space="preserve"> </w:t>
      </w:r>
      <w:r w:rsidRPr="006751AD">
        <w:rPr>
          <w:rFonts w:hint="eastAsia"/>
          <w:rtl/>
        </w:rPr>
        <w:t>ובטחוני</w:t>
      </w:r>
      <w:r w:rsidRPr="006751AD">
        <w:rPr>
          <w:rtl/>
        </w:rPr>
        <w:t xml:space="preserve">, </w:t>
      </w:r>
      <w:r w:rsidRPr="006751AD">
        <w:rPr>
          <w:rFonts w:hint="eastAsia"/>
          <w:rtl/>
        </w:rPr>
        <w:t>אך</w:t>
      </w:r>
      <w:r w:rsidRPr="006751AD">
        <w:rPr>
          <w:rtl/>
        </w:rPr>
        <w:t xml:space="preserve"> </w:t>
      </w:r>
      <w:r w:rsidRPr="006751AD">
        <w:rPr>
          <w:rFonts w:hint="eastAsia"/>
          <w:rtl/>
        </w:rPr>
        <w:t>אלמלא</w:t>
      </w:r>
      <w:r w:rsidRPr="006751AD">
        <w:rPr>
          <w:rtl/>
        </w:rPr>
        <w:t xml:space="preserve"> </w:t>
      </w:r>
      <w:r w:rsidRPr="006751AD">
        <w:rPr>
          <w:rFonts w:hint="eastAsia"/>
          <w:rtl/>
        </w:rPr>
        <w:t>היה</w:t>
      </w:r>
      <w:r w:rsidRPr="006751AD">
        <w:rPr>
          <w:rtl/>
        </w:rPr>
        <w:t xml:space="preserve"> </w:t>
      </w:r>
      <w:r w:rsidRPr="006751AD">
        <w:rPr>
          <w:rFonts w:hint="eastAsia"/>
          <w:rtl/>
        </w:rPr>
        <w:t>יוצא</w:t>
      </w:r>
      <w:r w:rsidRPr="006751AD">
        <w:rPr>
          <w:rtl/>
        </w:rPr>
        <w:t xml:space="preserve"> </w:t>
      </w:r>
      <w:r w:rsidRPr="006751AD">
        <w:rPr>
          <w:rFonts w:hint="eastAsia"/>
          <w:rtl/>
        </w:rPr>
        <w:t>מלכתחילה</w:t>
      </w:r>
      <w:r w:rsidRPr="006751AD">
        <w:rPr>
          <w:rtl/>
        </w:rPr>
        <w:t xml:space="preserve">, </w:t>
      </w:r>
      <w:r w:rsidRPr="006751AD">
        <w:rPr>
          <w:rFonts w:hint="eastAsia"/>
          <w:rtl/>
        </w:rPr>
        <w:t>לא</w:t>
      </w:r>
      <w:r w:rsidRPr="006751AD">
        <w:rPr>
          <w:rtl/>
        </w:rPr>
        <w:t xml:space="preserve"> </w:t>
      </w:r>
      <w:r w:rsidRPr="006751AD">
        <w:rPr>
          <w:rFonts w:hint="eastAsia"/>
          <w:rtl/>
        </w:rPr>
        <w:t>היה</w:t>
      </w:r>
      <w:r w:rsidRPr="006751AD">
        <w:rPr>
          <w:rtl/>
        </w:rPr>
        <w:t xml:space="preserve"> </w:t>
      </w:r>
      <w:r w:rsidRPr="006751AD">
        <w:rPr>
          <w:rFonts w:hint="eastAsia"/>
          <w:rtl/>
        </w:rPr>
        <w:t>צריך</w:t>
      </w:r>
      <w:r w:rsidRPr="006751AD">
        <w:rPr>
          <w:rtl/>
        </w:rPr>
        <w:t xml:space="preserve"> </w:t>
      </w:r>
      <w:r w:rsidRPr="006751AD">
        <w:rPr>
          <w:rFonts w:hint="eastAsia"/>
          <w:rtl/>
        </w:rPr>
        <w:t>לשוב</w:t>
      </w:r>
      <w:r w:rsidRPr="006751AD">
        <w:rPr>
          <w:rtl/>
        </w:rPr>
        <w:t xml:space="preserve"> </w:t>
      </w:r>
      <w:r w:rsidRPr="006751AD">
        <w:rPr>
          <w:rFonts w:hint="eastAsia"/>
          <w:rtl/>
        </w:rPr>
        <w:t>ולהיכנס</w:t>
      </w:r>
      <w:r w:rsidR="00181DB3" w:rsidRPr="006751AD">
        <w:rPr>
          <w:rtl/>
        </w:rPr>
        <w:t xml:space="preserve">, ונמצא שהכניס עצמו למצב המחייב חילול שבת משום פיקוח נפש. </w:t>
      </w:r>
    </w:p>
    <w:p w14:paraId="000652FD" w14:textId="398EF370" w:rsidR="004C3CA3" w:rsidRPr="006751AD" w:rsidRDefault="004C3CA3" w:rsidP="00AF28B3">
      <w:pPr>
        <w:rPr>
          <w:rtl/>
        </w:rPr>
      </w:pPr>
      <w:r w:rsidRPr="006751AD">
        <w:rPr>
          <w:rFonts w:hint="eastAsia"/>
          <w:rtl/>
        </w:rPr>
        <w:t>נמצא</w:t>
      </w:r>
      <w:r w:rsidRPr="006751AD">
        <w:rPr>
          <w:rtl/>
        </w:rPr>
        <w:t xml:space="preserve"> </w:t>
      </w:r>
      <w:r w:rsidRPr="006751AD">
        <w:rPr>
          <w:rFonts w:hint="eastAsia"/>
          <w:rtl/>
        </w:rPr>
        <w:t>אפוא</w:t>
      </w:r>
      <w:r w:rsidRPr="006751AD">
        <w:rPr>
          <w:rtl/>
        </w:rPr>
        <w:t xml:space="preserve"> שהשאלה העקרונית מתחלקת לשלושה </w:t>
      </w:r>
      <w:r w:rsidR="00145FED" w:rsidRPr="006751AD">
        <w:rPr>
          <w:rFonts w:hint="eastAsia"/>
          <w:rtl/>
        </w:rPr>
        <w:t>תתי</w:t>
      </w:r>
      <w:r w:rsidR="00145FED" w:rsidRPr="006751AD">
        <w:rPr>
          <w:rtl/>
        </w:rPr>
        <w:t>-נושאים</w:t>
      </w:r>
      <w:r w:rsidRPr="006751AD">
        <w:rPr>
          <w:rtl/>
        </w:rPr>
        <w:t xml:space="preserve">: </w:t>
      </w:r>
    </w:p>
    <w:p w14:paraId="0E56BA08" w14:textId="2EF0AA2E" w:rsidR="006751AD" w:rsidRPr="00112692" w:rsidRDefault="004C3CA3" w:rsidP="005B60FE">
      <w:pPr>
        <w:pStyle w:val="a"/>
        <w:rPr>
          <w:rtl/>
        </w:rPr>
      </w:pPr>
      <w:r>
        <w:rPr>
          <w:rFonts w:hint="cs"/>
          <w:rtl/>
        </w:rPr>
        <w:t>כניסה מערב שבת למצב שיחייב חילול שבת לצורך פיקוח נפש.</w:t>
      </w:r>
    </w:p>
    <w:p w14:paraId="1BACA5FF" w14:textId="3A1F7F41" w:rsidR="006751AD" w:rsidRPr="00112692" w:rsidRDefault="004C3CA3" w:rsidP="005B60FE">
      <w:pPr>
        <w:pStyle w:val="a"/>
        <w:rPr>
          <w:rtl/>
        </w:rPr>
      </w:pPr>
      <w:r w:rsidRPr="006751AD">
        <w:rPr>
          <w:rFonts w:hint="cs"/>
          <w:rtl/>
        </w:rPr>
        <w:t>כניסה בשבת עצמה למצב שיחייב חילול שבת לצורך פיקוח נפש.</w:t>
      </w:r>
    </w:p>
    <w:p w14:paraId="3D0AE6BD" w14:textId="55DD08EF" w:rsidR="004C3CA3" w:rsidRDefault="004C3CA3" w:rsidP="00112692">
      <w:pPr>
        <w:pStyle w:val="a"/>
        <w:rPr>
          <w:rtl/>
        </w:rPr>
      </w:pPr>
      <w:r>
        <w:rPr>
          <w:rFonts w:hint="cs"/>
          <w:rtl/>
        </w:rPr>
        <w:t>היערכות מוקדמת למניעת חילול שבת לצורך פיקוח נפש.</w:t>
      </w:r>
    </w:p>
    <w:p w14:paraId="1D060213" w14:textId="704670CD" w:rsidR="001A70D2" w:rsidRDefault="001A70D2" w:rsidP="00AF28B3">
      <w:pPr>
        <w:rPr>
          <w:rtl/>
        </w:rPr>
      </w:pPr>
      <w:r w:rsidRPr="00112692">
        <w:rPr>
          <w:rFonts w:hint="eastAsia"/>
          <w:rtl/>
        </w:rPr>
        <w:t>בשיעור</w:t>
      </w:r>
      <w:r w:rsidRPr="00112692">
        <w:rPr>
          <w:rtl/>
        </w:rPr>
        <w:t xml:space="preserve"> זה, ובשני השיעורים הבאים, נבקש לברר </w:t>
      </w:r>
      <w:proofErr w:type="spellStart"/>
      <w:r w:rsidRPr="00112692">
        <w:rPr>
          <w:rFonts w:hint="eastAsia"/>
          <w:rtl/>
        </w:rPr>
        <w:t>סוגי</w:t>
      </w:r>
      <w:r w:rsidR="006751AD">
        <w:rPr>
          <w:rFonts w:hint="cs"/>
          <w:rtl/>
        </w:rPr>
        <w:t>א</w:t>
      </w:r>
      <w:proofErr w:type="spellEnd"/>
      <w:r w:rsidRPr="00112692">
        <w:rPr>
          <w:rtl/>
        </w:rPr>
        <w:t xml:space="preserve"> זו ממקורותיה.</w:t>
      </w:r>
    </w:p>
    <w:p w14:paraId="4B2C9B01" w14:textId="77777777" w:rsidR="00993D7D" w:rsidRPr="006751AD" w:rsidRDefault="00993D7D" w:rsidP="00112692">
      <w:pPr>
        <w:pStyle w:val="16"/>
        <w:autoSpaceDE w:val="0"/>
        <w:autoSpaceDN w:val="0"/>
        <w:spacing w:after="200" w:line="276" w:lineRule="auto"/>
        <w:rPr>
          <w:rtl/>
        </w:rPr>
      </w:pPr>
    </w:p>
    <w:p w14:paraId="48456B4A" w14:textId="712AA4FE" w:rsidR="00145FED" w:rsidRDefault="00145FED" w:rsidP="007C4C57">
      <w:pPr>
        <w:pStyle w:val="I"/>
        <w:rPr>
          <w:rtl/>
        </w:rPr>
      </w:pPr>
      <w:r>
        <w:rPr>
          <w:rFonts w:hint="cs"/>
          <w:rtl/>
        </w:rPr>
        <w:t xml:space="preserve">מקור </w:t>
      </w:r>
      <w:r w:rsidR="007936A2">
        <w:rPr>
          <w:rFonts w:hint="cs"/>
          <w:rtl/>
        </w:rPr>
        <w:t xml:space="preserve">הדין </w:t>
      </w:r>
      <w:r w:rsidRPr="007C4C57">
        <w:rPr>
          <w:rtl/>
        </w:rPr>
        <w:t>–</w:t>
      </w:r>
      <w:r>
        <w:rPr>
          <w:rFonts w:hint="cs"/>
          <w:rtl/>
        </w:rPr>
        <w:t xml:space="preserve"> אין </w:t>
      </w:r>
      <w:proofErr w:type="spellStart"/>
      <w:r>
        <w:rPr>
          <w:rFonts w:hint="cs"/>
          <w:rtl/>
        </w:rPr>
        <w:t>מפליגין</w:t>
      </w:r>
      <w:proofErr w:type="spellEnd"/>
      <w:r>
        <w:rPr>
          <w:rFonts w:hint="cs"/>
          <w:rtl/>
        </w:rPr>
        <w:t xml:space="preserve"> בספינה</w:t>
      </w:r>
    </w:p>
    <w:p w14:paraId="56A8991E" w14:textId="613DE0EA" w:rsidR="00CB212D" w:rsidRDefault="00181DB3" w:rsidP="005E5B18">
      <w:pPr>
        <w:rPr>
          <w:rtl/>
        </w:rPr>
      </w:pPr>
      <w:r>
        <w:rPr>
          <w:rFonts w:hint="cs"/>
          <w:rtl/>
        </w:rPr>
        <w:t>שנינו בברייתא:</w:t>
      </w:r>
    </w:p>
    <w:p w14:paraId="1DEA5DA8" w14:textId="1213EF8F" w:rsidR="00181DB3" w:rsidRDefault="00E04ACE" w:rsidP="0008565B">
      <w:pPr>
        <w:pStyle w:val="a4"/>
        <w:rPr>
          <w:rtl/>
        </w:rPr>
      </w:pPr>
      <w:r>
        <w:rPr>
          <w:rFonts w:hint="cs"/>
          <w:rtl/>
        </w:rPr>
        <w:t>"</w:t>
      </w:r>
      <w:r w:rsidR="00181DB3" w:rsidRPr="008A6C44">
        <w:rPr>
          <w:rFonts w:hint="cs"/>
          <w:rtl/>
        </w:rPr>
        <w:t xml:space="preserve">תנו רבנן: אין </w:t>
      </w:r>
      <w:proofErr w:type="spellStart"/>
      <w:r w:rsidR="00181DB3" w:rsidRPr="008A6C44">
        <w:rPr>
          <w:rFonts w:hint="cs"/>
          <w:rtl/>
        </w:rPr>
        <w:t>מפליגין</w:t>
      </w:r>
      <w:proofErr w:type="spellEnd"/>
      <w:r w:rsidR="00181DB3" w:rsidRPr="008A6C44">
        <w:rPr>
          <w:rFonts w:hint="cs"/>
          <w:rtl/>
        </w:rPr>
        <w:t xml:space="preserve"> בספינה פחות משלשה ימים קודם לשבת</w:t>
      </w:r>
      <w:r>
        <w:rPr>
          <w:rFonts w:hint="cs"/>
          <w:rtl/>
        </w:rPr>
        <w:t>"</w:t>
      </w:r>
      <w:r w:rsidR="00181DB3">
        <w:rPr>
          <w:rFonts w:hint="cs"/>
          <w:rtl/>
        </w:rPr>
        <w:t xml:space="preserve">. </w:t>
      </w:r>
      <w:r w:rsidR="00181DB3" w:rsidRPr="00112692">
        <w:rPr>
          <w:sz w:val="18"/>
          <w:szCs w:val="20"/>
          <w:rtl/>
        </w:rPr>
        <w:t xml:space="preserve">(שבת </w:t>
      </w:r>
      <w:proofErr w:type="spellStart"/>
      <w:r w:rsidR="00181DB3" w:rsidRPr="00112692">
        <w:rPr>
          <w:rFonts w:hint="eastAsia"/>
          <w:sz w:val="18"/>
          <w:szCs w:val="20"/>
          <w:rtl/>
        </w:rPr>
        <w:t>יט</w:t>
      </w:r>
      <w:proofErr w:type="spellEnd"/>
      <w:r w:rsidR="00181DB3" w:rsidRPr="00112692">
        <w:rPr>
          <w:sz w:val="18"/>
          <w:szCs w:val="20"/>
          <w:rtl/>
        </w:rPr>
        <w:t>.</w:t>
      </w:r>
      <w:r w:rsidR="00B816E6" w:rsidRPr="00112692">
        <w:rPr>
          <w:sz w:val="18"/>
          <w:szCs w:val="20"/>
          <w:rtl/>
        </w:rPr>
        <w:t>)</w:t>
      </w:r>
      <w:r w:rsidR="00C76609">
        <w:rPr>
          <w:rStyle w:val="aa"/>
          <w:rtl/>
        </w:rPr>
        <w:footnoteReference w:id="1"/>
      </w:r>
    </w:p>
    <w:p w14:paraId="70324442" w14:textId="1ED3A6AD" w:rsidR="00CB212D" w:rsidRDefault="00181DB3" w:rsidP="001A70D2">
      <w:pPr>
        <w:rPr>
          <w:rtl/>
        </w:rPr>
      </w:pPr>
      <w:r>
        <w:rPr>
          <w:rFonts w:hint="cs"/>
          <w:rtl/>
        </w:rPr>
        <w:t xml:space="preserve">בראשונים מצאנו נימוקים שונים להסבר האיסור </w:t>
      </w:r>
      <w:r w:rsidR="001A70D2">
        <w:rPr>
          <w:rFonts w:hint="cs"/>
          <w:rtl/>
        </w:rPr>
        <w:t xml:space="preserve">להפליג </w:t>
      </w:r>
      <w:r>
        <w:rPr>
          <w:rFonts w:hint="cs"/>
          <w:rtl/>
        </w:rPr>
        <w:t>בספינה. ה</w:t>
      </w:r>
      <w:r w:rsidRPr="00112692">
        <w:rPr>
          <w:rFonts w:hint="eastAsia"/>
          <w:b/>
          <w:bCs/>
          <w:rtl/>
        </w:rPr>
        <w:t>טור</w:t>
      </w:r>
      <w:r>
        <w:rPr>
          <w:rFonts w:hint="cs"/>
          <w:rtl/>
        </w:rPr>
        <w:t xml:space="preserve"> מסכם את </w:t>
      </w:r>
      <w:r w:rsidR="00BA66CD">
        <w:rPr>
          <w:rFonts w:hint="cs"/>
          <w:rtl/>
        </w:rPr>
        <w:t>שלושת הנימוקים העיקריים</w:t>
      </w:r>
      <w:r>
        <w:rPr>
          <w:rFonts w:hint="cs"/>
          <w:rtl/>
        </w:rPr>
        <w:t>:</w:t>
      </w:r>
    </w:p>
    <w:p w14:paraId="2F387189" w14:textId="45769DBF" w:rsidR="00FB03B3" w:rsidRDefault="006F2EE6" w:rsidP="0008565B">
      <w:pPr>
        <w:pStyle w:val="a4"/>
        <w:rPr>
          <w:rtl/>
        </w:rPr>
      </w:pPr>
      <w:r>
        <w:rPr>
          <w:rFonts w:hint="cs"/>
          <w:rtl/>
        </w:rPr>
        <w:t>"</w:t>
      </w:r>
      <w:r w:rsidR="00181DB3" w:rsidRPr="008A6C44">
        <w:rPr>
          <w:rFonts w:hint="cs"/>
          <w:rtl/>
        </w:rPr>
        <w:t xml:space="preserve">אין </w:t>
      </w:r>
      <w:proofErr w:type="spellStart"/>
      <w:r w:rsidR="00181DB3" w:rsidRPr="008A6C44">
        <w:rPr>
          <w:rFonts w:hint="cs"/>
          <w:rtl/>
        </w:rPr>
        <w:t>מפליגין</w:t>
      </w:r>
      <w:proofErr w:type="spellEnd"/>
      <w:r w:rsidR="00181DB3" w:rsidRPr="008A6C44">
        <w:rPr>
          <w:rFonts w:hint="cs"/>
          <w:rtl/>
        </w:rPr>
        <w:t xml:space="preserve"> בספינה פחות מג' ימים קודם השבת...</w:t>
      </w:r>
    </w:p>
    <w:p w14:paraId="4A5DAEF5" w14:textId="728E88F7" w:rsidR="00FB03B3" w:rsidRDefault="00181DB3" w:rsidP="0008565B">
      <w:pPr>
        <w:pStyle w:val="a4"/>
        <w:rPr>
          <w:rtl/>
        </w:rPr>
      </w:pPr>
      <w:r w:rsidRPr="008A6C44">
        <w:rPr>
          <w:rFonts w:hint="cs"/>
          <w:rtl/>
        </w:rPr>
        <w:t xml:space="preserve">יש מפרשים הטעם משום </w:t>
      </w:r>
      <w:r w:rsidRPr="00112692">
        <w:rPr>
          <w:rFonts w:hint="eastAsia"/>
          <w:b/>
          <w:bCs/>
          <w:rtl/>
        </w:rPr>
        <w:t>איסור</w:t>
      </w:r>
      <w:r w:rsidRPr="00181DB3">
        <w:rPr>
          <w:rFonts w:hint="cs"/>
          <w:u w:val="single"/>
          <w:rtl/>
        </w:rPr>
        <w:t xml:space="preserve"> </w:t>
      </w:r>
      <w:proofErr w:type="spellStart"/>
      <w:r w:rsidRPr="00112692">
        <w:rPr>
          <w:rFonts w:hint="eastAsia"/>
          <w:b/>
          <w:bCs/>
          <w:rtl/>
        </w:rPr>
        <w:t>תחומין</w:t>
      </w:r>
      <w:proofErr w:type="spellEnd"/>
      <w:r w:rsidRPr="008A6C44">
        <w:rPr>
          <w:rFonts w:hint="cs"/>
          <w:rtl/>
        </w:rPr>
        <w:t xml:space="preserve">, ולכך </w:t>
      </w:r>
      <w:proofErr w:type="spellStart"/>
      <w:r w:rsidRPr="008A6C44">
        <w:rPr>
          <w:rFonts w:hint="cs"/>
          <w:rtl/>
        </w:rPr>
        <w:t>מתירין</w:t>
      </w:r>
      <w:proofErr w:type="spellEnd"/>
      <w:r w:rsidRPr="008A6C44">
        <w:rPr>
          <w:rFonts w:hint="cs"/>
          <w:rtl/>
        </w:rPr>
        <w:t xml:space="preserve"> בספינה גדולה שהולכת למעלה מי'</w:t>
      </w:r>
      <w:r w:rsidR="00FB03B3" w:rsidRPr="008A6C44">
        <w:rPr>
          <w:rFonts w:hint="cs"/>
          <w:rtl/>
        </w:rPr>
        <w:t>.</w:t>
      </w:r>
    </w:p>
    <w:p w14:paraId="7E54A8D5" w14:textId="0DE4D893" w:rsidR="00FB03B3" w:rsidRDefault="00181DB3" w:rsidP="0008565B">
      <w:pPr>
        <w:pStyle w:val="a4"/>
        <w:rPr>
          <w:rtl/>
        </w:rPr>
      </w:pPr>
      <w:r w:rsidRPr="008A6C44">
        <w:rPr>
          <w:rFonts w:hint="cs"/>
          <w:rtl/>
        </w:rPr>
        <w:t xml:space="preserve">ורב אלפס פירש הטעם משום </w:t>
      </w:r>
      <w:r w:rsidRPr="00112692">
        <w:rPr>
          <w:rFonts w:hint="eastAsia"/>
          <w:b/>
          <w:bCs/>
          <w:rtl/>
        </w:rPr>
        <w:t>עונג</w:t>
      </w:r>
      <w:r w:rsidRPr="00112692">
        <w:rPr>
          <w:b/>
          <w:bCs/>
          <w:rtl/>
        </w:rPr>
        <w:t xml:space="preserve"> </w:t>
      </w:r>
      <w:r w:rsidRPr="00112692">
        <w:rPr>
          <w:rFonts w:hint="eastAsia"/>
          <w:b/>
          <w:bCs/>
          <w:rtl/>
        </w:rPr>
        <w:t>שבת</w:t>
      </w:r>
      <w:r w:rsidRPr="008A6C44">
        <w:rPr>
          <w:rFonts w:hint="cs"/>
          <w:rtl/>
        </w:rPr>
        <w:t xml:space="preserve">, שכל ג' ימים הראשונים גופו משתבר ואין רוחו חוזרת עד אחר ג' ימים, ולכן </w:t>
      </w:r>
      <w:proofErr w:type="spellStart"/>
      <w:r w:rsidRPr="008A6C44">
        <w:rPr>
          <w:rFonts w:hint="cs"/>
          <w:rtl/>
        </w:rPr>
        <w:t>מתירין</w:t>
      </w:r>
      <w:proofErr w:type="spellEnd"/>
      <w:r w:rsidRPr="008A6C44">
        <w:rPr>
          <w:rFonts w:hint="cs"/>
          <w:rtl/>
        </w:rPr>
        <w:t xml:space="preserve"> בנהרות הנובעים שאינו מצטער...</w:t>
      </w:r>
    </w:p>
    <w:p w14:paraId="28E9AB4B" w14:textId="1F5548FC" w:rsidR="00181DB3" w:rsidRDefault="00181DB3" w:rsidP="0008565B">
      <w:pPr>
        <w:pStyle w:val="a4"/>
        <w:rPr>
          <w:rtl/>
        </w:rPr>
      </w:pPr>
      <w:proofErr w:type="spellStart"/>
      <w:r w:rsidRPr="008A6C44">
        <w:rPr>
          <w:rFonts w:hint="cs"/>
          <w:rtl/>
        </w:rPr>
        <w:t>ור"י</w:t>
      </w:r>
      <w:proofErr w:type="spellEnd"/>
      <w:r w:rsidRPr="008A6C44">
        <w:rPr>
          <w:rFonts w:hint="cs"/>
          <w:rtl/>
        </w:rPr>
        <w:t xml:space="preserve"> אסר הכל אפילו בתוך התחום, מפני שהוא </w:t>
      </w:r>
      <w:r w:rsidRPr="00112692">
        <w:rPr>
          <w:rFonts w:hint="eastAsia"/>
          <w:b/>
          <w:bCs/>
          <w:rtl/>
        </w:rPr>
        <w:t>נראה</w:t>
      </w:r>
      <w:r w:rsidRPr="00112692">
        <w:rPr>
          <w:b/>
          <w:bCs/>
          <w:rtl/>
        </w:rPr>
        <w:t xml:space="preserve"> </w:t>
      </w:r>
      <w:r w:rsidRPr="00112692">
        <w:rPr>
          <w:rFonts w:hint="eastAsia"/>
          <w:b/>
          <w:bCs/>
          <w:rtl/>
        </w:rPr>
        <w:t>שט</w:t>
      </w:r>
      <w:r w:rsidRPr="008A6C44">
        <w:rPr>
          <w:rFonts w:hint="cs"/>
          <w:rtl/>
        </w:rPr>
        <w:t xml:space="preserve"> על פני המים שהוא אסור</w:t>
      </w:r>
      <w:r w:rsidR="00FB03B3">
        <w:rPr>
          <w:rFonts w:hint="cs"/>
          <w:rtl/>
        </w:rPr>
        <w:t>"</w:t>
      </w:r>
      <w:r>
        <w:rPr>
          <w:rFonts w:hint="cs"/>
          <w:rtl/>
        </w:rPr>
        <w:t xml:space="preserve">. </w:t>
      </w:r>
      <w:r w:rsidRPr="00112692">
        <w:rPr>
          <w:sz w:val="18"/>
          <w:szCs w:val="20"/>
          <w:rtl/>
        </w:rPr>
        <w:t xml:space="preserve">(טור </w:t>
      </w:r>
      <w:r w:rsidRPr="00112692">
        <w:rPr>
          <w:rFonts w:hint="eastAsia"/>
          <w:sz w:val="18"/>
          <w:szCs w:val="20"/>
          <w:rtl/>
        </w:rPr>
        <w:t>אורח</w:t>
      </w:r>
      <w:r w:rsidRPr="00112692">
        <w:rPr>
          <w:sz w:val="18"/>
          <w:szCs w:val="20"/>
          <w:rtl/>
        </w:rPr>
        <w:t xml:space="preserve"> </w:t>
      </w:r>
      <w:r w:rsidRPr="00112692">
        <w:rPr>
          <w:rFonts w:hint="eastAsia"/>
          <w:sz w:val="18"/>
          <w:szCs w:val="20"/>
          <w:rtl/>
        </w:rPr>
        <w:t>חיים</w:t>
      </w:r>
      <w:r w:rsidRPr="00112692">
        <w:rPr>
          <w:sz w:val="18"/>
          <w:szCs w:val="20"/>
          <w:rtl/>
        </w:rPr>
        <w:t xml:space="preserve"> רמ"ח)</w:t>
      </w:r>
    </w:p>
    <w:p w14:paraId="290617A8" w14:textId="25DDAD43" w:rsidR="00181DB3" w:rsidRDefault="00BA66CD" w:rsidP="00BA66CD">
      <w:pPr>
        <w:rPr>
          <w:rtl/>
        </w:rPr>
      </w:pPr>
      <w:r>
        <w:rPr>
          <w:rFonts w:hint="cs"/>
          <w:rtl/>
        </w:rPr>
        <w:t>אלא, שה</w:t>
      </w:r>
      <w:r w:rsidRPr="00112692">
        <w:rPr>
          <w:rFonts w:hint="eastAsia"/>
          <w:b/>
          <w:bCs/>
          <w:rtl/>
        </w:rPr>
        <w:t>טור</w:t>
      </w:r>
      <w:r>
        <w:rPr>
          <w:rFonts w:hint="cs"/>
          <w:rtl/>
        </w:rPr>
        <w:t xml:space="preserve"> אינו מצטט גם נימוק נוסף מתורתו של רבנו זרחיה הלוי, בעל המאור: </w:t>
      </w:r>
    </w:p>
    <w:p w14:paraId="07BFB44A" w14:textId="04538D3F" w:rsidR="00BA66CD" w:rsidRDefault="008B4553" w:rsidP="0008565B">
      <w:pPr>
        <w:pStyle w:val="a4"/>
        <w:rPr>
          <w:rtl/>
        </w:rPr>
      </w:pPr>
      <w:r>
        <w:rPr>
          <w:rFonts w:hint="cs"/>
          <w:rtl/>
        </w:rPr>
        <w:lastRenderedPageBreak/>
        <w:t>"</w:t>
      </w:r>
      <w:r w:rsidR="00BA66CD" w:rsidRPr="008A6C44">
        <w:rPr>
          <w:rFonts w:hint="cs"/>
          <w:rtl/>
        </w:rPr>
        <w:t xml:space="preserve">ולי נראה טעם אחר... </w:t>
      </w:r>
      <w:proofErr w:type="spellStart"/>
      <w:r w:rsidR="00BA66CD" w:rsidRPr="008A6C44">
        <w:rPr>
          <w:rFonts w:hint="cs"/>
          <w:rtl/>
        </w:rPr>
        <w:t>דכולהו</w:t>
      </w:r>
      <w:proofErr w:type="spellEnd"/>
      <w:r w:rsidR="00BA66CD" w:rsidRPr="008A6C44">
        <w:rPr>
          <w:rFonts w:hint="cs"/>
          <w:rtl/>
        </w:rPr>
        <w:t xml:space="preserve"> מקום סכנה הוא, וכל שלושה ימים קודם לשבת </w:t>
      </w:r>
      <w:r>
        <w:rPr>
          <w:rFonts w:hint="cs"/>
          <w:rtl/>
        </w:rPr>
        <w:t>'</w:t>
      </w:r>
      <w:r w:rsidR="00BA66CD" w:rsidRPr="008A6C44">
        <w:rPr>
          <w:rFonts w:hint="cs"/>
          <w:rtl/>
        </w:rPr>
        <w:t>קמי שבתא</w:t>
      </w:r>
      <w:r>
        <w:rPr>
          <w:rFonts w:hint="cs"/>
          <w:rtl/>
        </w:rPr>
        <w:t>'</w:t>
      </w:r>
      <w:r w:rsidRPr="008A6C44">
        <w:rPr>
          <w:rFonts w:hint="cs"/>
          <w:rtl/>
        </w:rPr>
        <w:t xml:space="preserve"> </w:t>
      </w:r>
      <w:r w:rsidR="00BA66CD" w:rsidRPr="008A6C44">
        <w:rPr>
          <w:rFonts w:hint="cs"/>
          <w:rtl/>
        </w:rPr>
        <w:t xml:space="preserve">מקרי, </w:t>
      </w:r>
      <w:r w:rsidR="00BA66CD" w:rsidRPr="00112692">
        <w:rPr>
          <w:rFonts w:hint="eastAsia"/>
          <w:b/>
          <w:bCs/>
          <w:rtl/>
        </w:rPr>
        <w:t>ונראה</w:t>
      </w:r>
      <w:r w:rsidR="00BA66CD" w:rsidRPr="00112692">
        <w:rPr>
          <w:b/>
          <w:bCs/>
          <w:rtl/>
        </w:rPr>
        <w:t xml:space="preserve"> </w:t>
      </w:r>
      <w:r w:rsidR="00BA66CD" w:rsidRPr="00112692">
        <w:rPr>
          <w:rFonts w:hint="eastAsia"/>
          <w:b/>
          <w:bCs/>
          <w:rtl/>
        </w:rPr>
        <w:t>כ</w:t>
      </w:r>
      <w:r w:rsidR="00170820">
        <w:rPr>
          <w:rFonts w:ascii="Narkisim" w:hAnsi="Narkisim"/>
          <w:b/>
          <w:bCs/>
          <w:rtl/>
        </w:rPr>
        <w:t>ְּ</w:t>
      </w:r>
      <w:r w:rsidR="00BA66CD" w:rsidRPr="00112692">
        <w:rPr>
          <w:rFonts w:hint="eastAsia"/>
          <w:b/>
          <w:bCs/>
          <w:rtl/>
        </w:rPr>
        <w:t>מ</w:t>
      </w:r>
      <w:r w:rsidR="00170820">
        <w:rPr>
          <w:rFonts w:ascii="Narkisim" w:hAnsi="Narkisim"/>
          <w:b/>
          <w:bCs/>
          <w:rtl/>
        </w:rPr>
        <w:t>ַ</w:t>
      </w:r>
      <w:r w:rsidR="00BA66CD" w:rsidRPr="00112692">
        <w:rPr>
          <w:rFonts w:hint="eastAsia"/>
          <w:b/>
          <w:bCs/>
          <w:rtl/>
        </w:rPr>
        <w:t>ת</w:t>
      </w:r>
      <w:r w:rsidR="00170820">
        <w:rPr>
          <w:rFonts w:ascii="Narkisim" w:hAnsi="Narkisim"/>
          <w:b/>
          <w:bCs/>
          <w:rtl/>
        </w:rPr>
        <w:t>ְ</w:t>
      </w:r>
      <w:r w:rsidR="00BA66CD" w:rsidRPr="00112692">
        <w:rPr>
          <w:rFonts w:hint="eastAsia"/>
          <w:b/>
          <w:bCs/>
          <w:rtl/>
        </w:rPr>
        <w:t>נ</w:t>
      </w:r>
      <w:r w:rsidR="00170820">
        <w:rPr>
          <w:rFonts w:ascii="Narkisim" w:hAnsi="Narkisim"/>
          <w:b/>
          <w:bCs/>
          <w:rtl/>
        </w:rPr>
        <w:t>ֶ</w:t>
      </w:r>
      <w:r w:rsidR="00BA66CD" w:rsidRPr="00112692">
        <w:rPr>
          <w:rFonts w:hint="eastAsia"/>
          <w:b/>
          <w:bCs/>
          <w:rtl/>
        </w:rPr>
        <w:t>ה</w:t>
      </w:r>
      <w:r w:rsidR="00BA66CD" w:rsidRPr="00112692">
        <w:rPr>
          <w:b/>
          <w:bCs/>
          <w:rtl/>
        </w:rPr>
        <w:t xml:space="preserve"> </w:t>
      </w:r>
      <w:r w:rsidR="00BA66CD" w:rsidRPr="00112692">
        <w:rPr>
          <w:rFonts w:hint="eastAsia"/>
          <w:b/>
          <w:bCs/>
          <w:rtl/>
        </w:rPr>
        <w:t>לדחות</w:t>
      </w:r>
      <w:r w:rsidR="00BA66CD" w:rsidRPr="00112692">
        <w:rPr>
          <w:b/>
          <w:bCs/>
          <w:rtl/>
        </w:rPr>
        <w:t xml:space="preserve"> </w:t>
      </w:r>
      <w:r w:rsidR="00BA66CD" w:rsidRPr="00112692">
        <w:rPr>
          <w:rFonts w:hint="eastAsia"/>
          <w:b/>
          <w:bCs/>
          <w:rtl/>
        </w:rPr>
        <w:t>את</w:t>
      </w:r>
      <w:r w:rsidR="00BA66CD" w:rsidRPr="00112692">
        <w:rPr>
          <w:b/>
          <w:bCs/>
          <w:rtl/>
        </w:rPr>
        <w:t xml:space="preserve"> </w:t>
      </w:r>
      <w:r w:rsidR="00BA66CD" w:rsidRPr="00112692">
        <w:rPr>
          <w:rFonts w:hint="eastAsia"/>
          <w:b/>
          <w:bCs/>
          <w:rtl/>
        </w:rPr>
        <w:t>השבת</w:t>
      </w:r>
      <w:r w:rsidR="00BA66CD" w:rsidRPr="008A6C44">
        <w:rPr>
          <w:rFonts w:hint="cs"/>
          <w:rtl/>
        </w:rPr>
        <w:t>, מפני שאין דבר שעומד בפני פיקוח נפש. והוא הדין להפריש במדברות וכל מקום סכנה שאדם עתיד לחלל בו את השבת</w:t>
      </w:r>
      <w:r>
        <w:rPr>
          <w:rFonts w:hint="cs"/>
          <w:rtl/>
        </w:rPr>
        <w:t>"</w:t>
      </w:r>
      <w:r w:rsidR="00BA66CD">
        <w:rPr>
          <w:rFonts w:hint="cs"/>
          <w:rtl/>
        </w:rPr>
        <w:t xml:space="preserve">. </w:t>
      </w:r>
      <w:r w:rsidR="00BA66CD" w:rsidRPr="00112692">
        <w:rPr>
          <w:sz w:val="18"/>
          <w:szCs w:val="20"/>
          <w:rtl/>
        </w:rPr>
        <w:t xml:space="preserve">(בעל </w:t>
      </w:r>
      <w:r w:rsidR="00BA66CD" w:rsidRPr="00112692">
        <w:rPr>
          <w:rFonts w:hint="eastAsia"/>
          <w:sz w:val="18"/>
          <w:szCs w:val="20"/>
          <w:rtl/>
        </w:rPr>
        <w:t>המאור</w:t>
      </w:r>
      <w:r w:rsidR="00BA66CD" w:rsidRPr="00112692">
        <w:rPr>
          <w:sz w:val="18"/>
          <w:szCs w:val="20"/>
          <w:rtl/>
        </w:rPr>
        <w:t xml:space="preserve"> </w:t>
      </w:r>
      <w:r w:rsidR="00BA66CD" w:rsidRPr="00112692">
        <w:rPr>
          <w:rFonts w:hint="eastAsia"/>
          <w:sz w:val="18"/>
          <w:szCs w:val="20"/>
          <w:rtl/>
        </w:rPr>
        <w:t>שבת</w:t>
      </w:r>
      <w:r w:rsidR="00BA66CD" w:rsidRPr="00112692">
        <w:rPr>
          <w:sz w:val="18"/>
          <w:szCs w:val="20"/>
          <w:rtl/>
        </w:rPr>
        <w:t xml:space="preserve">, </w:t>
      </w:r>
      <w:r w:rsidR="00BA66CD" w:rsidRPr="00112692">
        <w:rPr>
          <w:rFonts w:hint="eastAsia"/>
          <w:sz w:val="18"/>
          <w:szCs w:val="20"/>
          <w:rtl/>
        </w:rPr>
        <w:t>דף</w:t>
      </w:r>
      <w:r w:rsidR="00BA66CD" w:rsidRPr="00112692">
        <w:rPr>
          <w:sz w:val="18"/>
          <w:szCs w:val="20"/>
          <w:rtl/>
        </w:rPr>
        <w:t xml:space="preserve"> </w:t>
      </w:r>
      <w:r w:rsidR="00BA66CD" w:rsidRPr="00112692">
        <w:rPr>
          <w:rFonts w:hint="eastAsia"/>
          <w:sz w:val="18"/>
          <w:szCs w:val="20"/>
          <w:rtl/>
        </w:rPr>
        <w:t>ז</w:t>
      </w:r>
      <w:r w:rsidR="00BA66CD" w:rsidRPr="00112692">
        <w:rPr>
          <w:sz w:val="18"/>
          <w:szCs w:val="20"/>
          <w:rtl/>
        </w:rPr>
        <w:t xml:space="preserve">. </w:t>
      </w:r>
      <w:r w:rsidR="00BA66CD" w:rsidRPr="00112692">
        <w:rPr>
          <w:rFonts w:hint="eastAsia"/>
          <w:sz w:val="18"/>
          <w:szCs w:val="20"/>
          <w:rtl/>
        </w:rPr>
        <w:t>באלפס</w:t>
      </w:r>
      <w:r w:rsidR="00BA66CD" w:rsidRPr="00112692">
        <w:rPr>
          <w:sz w:val="18"/>
          <w:szCs w:val="20"/>
          <w:rtl/>
        </w:rPr>
        <w:t>)</w:t>
      </w:r>
    </w:p>
    <w:p w14:paraId="3DB2455C" w14:textId="7C2B8A0F" w:rsidR="00112692" w:rsidRDefault="00112692" w:rsidP="00C0111C">
      <w:pPr>
        <w:rPr>
          <w:rtl/>
        </w:rPr>
      </w:pPr>
      <w:r w:rsidRPr="00667C32">
        <w:rPr>
          <w:rFonts w:hint="cs"/>
          <w:rtl/>
        </w:rPr>
        <w:t>לדעת בעל המאור, השטת הספינה בלב ים מחייבת פעולות ומלאכות, שרובן כרוכות באיסורי תורה ובאיסורי דרבנן. כאשר הספינה בלב ים, ביצוע פעולות אלה מחויב משום פיקוח נפש, ועל כן היוצא להפלגה למעשה מכניס עצמו למצב שבו יידרש לחילול שבת לצורך פיקוח נפש.</w:t>
      </w:r>
      <w:r>
        <w:rPr>
          <w:rFonts w:hint="cs"/>
          <w:rtl/>
        </w:rPr>
        <w:t xml:space="preserve"> </w:t>
      </w:r>
    </w:p>
    <w:p w14:paraId="27657F08" w14:textId="63337B27" w:rsidR="00BA66CD" w:rsidRPr="008B4553" w:rsidRDefault="00BA66CD" w:rsidP="00C0111C">
      <w:pPr>
        <w:rPr>
          <w:rtl/>
        </w:rPr>
      </w:pPr>
      <w:r w:rsidRPr="008B4553">
        <w:rPr>
          <w:rFonts w:hint="eastAsia"/>
          <w:rtl/>
        </w:rPr>
        <w:t>אף</w:t>
      </w:r>
      <w:r w:rsidRPr="008B4553">
        <w:rPr>
          <w:rtl/>
        </w:rPr>
        <w:t xml:space="preserve"> </w:t>
      </w:r>
      <w:r w:rsidRPr="008B4553">
        <w:rPr>
          <w:rFonts w:hint="eastAsia"/>
          <w:rtl/>
        </w:rPr>
        <w:t>שה</w:t>
      </w:r>
      <w:r w:rsidRPr="00112692">
        <w:rPr>
          <w:rFonts w:hint="eastAsia"/>
          <w:b/>
          <w:bCs/>
          <w:rtl/>
        </w:rPr>
        <w:t>טור</w:t>
      </w:r>
      <w:r w:rsidRPr="008B4553">
        <w:rPr>
          <w:rtl/>
        </w:rPr>
        <w:t xml:space="preserve"> </w:t>
      </w:r>
      <w:r w:rsidRPr="008B4553">
        <w:rPr>
          <w:rFonts w:hint="eastAsia"/>
          <w:rtl/>
        </w:rPr>
        <w:t>לא</w:t>
      </w:r>
      <w:r w:rsidRPr="008B4553">
        <w:rPr>
          <w:rtl/>
        </w:rPr>
        <w:t xml:space="preserve"> </w:t>
      </w:r>
      <w:r w:rsidRPr="008B4553">
        <w:rPr>
          <w:rFonts w:hint="eastAsia"/>
          <w:rtl/>
        </w:rPr>
        <w:t>הביא</w:t>
      </w:r>
      <w:r w:rsidRPr="008B4553">
        <w:rPr>
          <w:rtl/>
        </w:rPr>
        <w:t xml:space="preserve"> </w:t>
      </w:r>
      <w:r w:rsidRPr="008B4553">
        <w:rPr>
          <w:rFonts w:hint="eastAsia"/>
          <w:rtl/>
        </w:rPr>
        <w:t>את</w:t>
      </w:r>
      <w:r w:rsidRPr="008B4553">
        <w:rPr>
          <w:rtl/>
        </w:rPr>
        <w:t xml:space="preserve"> </w:t>
      </w:r>
      <w:r w:rsidRPr="008B4553">
        <w:rPr>
          <w:rFonts w:hint="eastAsia"/>
          <w:rtl/>
        </w:rPr>
        <w:t>פירושו</w:t>
      </w:r>
      <w:r w:rsidRPr="008B4553">
        <w:rPr>
          <w:rtl/>
        </w:rPr>
        <w:t xml:space="preserve"> </w:t>
      </w:r>
      <w:r w:rsidRPr="008B4553">
        <w:rPr>
          <w:rFonts w:hint="eastAsia"/>
          <w:rtl/>
        </w:rPr>
        <w:t>של</w:t>
      </w:r>
      <w:r w:rsidRPr="008B4553">
        <w:rPr>
          <w:rtl/>
        </w:rPr>
        <w:t xml:space="preserve"> </w:t>
      </w:r>
      <w:r w:rsidRPr="008B4553">
        <w:rPr>
          <w:rFonts w:hint="eastAsia"/>
          <w:rtl/>
        </w:rPr>
        <w:t>בעל</w:t>
      </w:r>
      <w:r w:rsidRPr="008B4553">
        <w:rPr>
          <w:rtl/>
        </w:rPr>
        <w:t xml:space="preserve"> </w:t>
      </w:r>
      <w:r w:rsidRPr="008B4553">
        <w:rPr>
          <w:rFonts w:hint="eastAsia"/>
          <w:rtl/>
        </w:rPr>
        <w:t>המאור</w:t>
      </w:r>
      <w:r w:rsidRPr="008B4553">
        <w:rPr>
          <w:rtl/>
        </w:rPr>
        <w:t xml:space="preserve">, </w:t>
      </w:r>
      <w:r w:rsidRPr="008B4553">
        <w:rPr>
          <w:rFonts w:hint="eastAsia"/>
          <w:rtl/>
        </w:rPr>
        <w:t>ה</w:t>
      </w:r>
      <w:r w:rsidRPr="00112692">
        <w:rPr>
          <w:rFonts w:hint="eastAsia"/>
          <w:b/>
          <w:bCs/>
          <w:rtl/>
        </w:rPr>
        <w:t>שולחן</w:t>
      </w:r>
      <w:r w:rsidRPr="00112692">
        <w:rPr>
          <w:b/>
          <w:bCs/>
          <w:rtl/>
        </w:rPr>
        <w:t xml:space="preserve"> </w:t>
      </w:r>
      <w:r w:rsidRPr="00112692">
        <w:rPr>
          <w:rFonts w:hint="eastAsia"/>
          <w:b/>
          <w:bCs/>
          <w:rtl/>
        </w:rPr>
        <w:t>ערוך</w:t>
      </w:r>
      <w:r w:rsidRPr="008B4553">
        <w:rPr>
          <w:rtl/>
        </w:rPr>
        <w:t xml:space="preserve"> </w:t>
      </w:r>
      <w:r w:rsidRPr="008B4553">
        <w:rPr>
          <w:rFonts w:hint="eastAsia"/>
          <w:rtl/>
        </w:rPr>
        <w:t>ושאר</w:t>
      </w:r>
      <w:r w:rsidRPr="008B4553">
        <w:rPr>
          <w:rtl/>
        </w:rPr>
        <w:t xml:space="preserve"> </w:t>
      </w:r>
      <w:r w:rsidRPr="008B4553">
        <w:rPr>
          <w:rFonts w:hint="eastAsia"/>
          <w:rtl/>
        </w:rPr>
        <w:t>הפוסקים</w:t>
      </w:r>
      <w:r w:rsidRPr="008B4553">
        <w:rPr>
          <w:rtl/>
        </w:rPr>
        <w:t xml:space="preserve"> </w:t>
      </w:r>
      <w:r w:rsidRPr="008B4553">
        <w:rPr>
          <w:rFonts w:hint="eastAsia"/>
          <w:rtl/>
        </w:rPr>
        <w:t>בעקבותיו</w:t>
      </w:r>
      <w:r w:rsidRPr="008B4553">
        <w:rPr>
          <w:rtl/>
        </w:rPr>
        <w:t xml:space="preserve"> </w:t>
      </w:r>
      <w:r w:rsidRPr="008B4553">
        <w:rPr>
          <w:rFonts w:hint="eastAsia"/>
          <w:rtl/>
        </w:rPr>
        <w:t>הבינו</w:t>
      </w:r>
      <w:r w:rsidRPr="008B4553">
        <w:rPr>
          <w:rtl/>
        </w:rPr>
        <w:t xml:space="preserve"> </w:t>
      </w:r>
      <w:r w:rsidRPr="008B4553">
        <w:rPr>
          <w:rFonts w:hint="eastAsia"/>
          <w:rtl/>
        </w:rPr>
        <w:t>שהלכה</w:t>
      </w:r>
      <w:r w:rsidRPr="008B4553">
        <w:rPr>
          <w:rtl/>
        </w:rPr>
        <w:t xml:space="preserve"> </w:t>
      </w:r>
      <w:r w:rsidRPr="008B4553">
        <w:rPr>
          <w:rFonts w:hint="eastAsia"/>
          <w:rtl/>
        </w:rPr>
        <w:t>כדבריו</w:t>
      </w:r>
      <w:r w:rsidRPr="008B4553">
        <w:rPr>
          <w:rtl/>
        </w:rPr>
        <w:t xml:space="preserve">. </w:t>
      </w:r>
      <w:r w:rsidRPr="008B4553">
        <w:rPr>
          <w:rFonts w:hint="eastAsia"/>
          <w:rtl/>
        </w:rPr>
        <w:t>כך</w:t>
      </w:r>
      <w:r w:rsidRPr="008B4553">
        <w:rPr>
          <w:rtl/>
        </w:rPr>
        <w:t xml:space="preserve"> </w:t>
      </w:r>
      <w:r w:rsidRPr="008B4553">
        <w:rPr>
          <w:rFonts w:hint="eastAsia"/>
          <w:rtl/>
        </w:rPr>
        <w:t>פוסק</w:t>
      </w:r>
      <w:r w:rsidRPr="008B4553">
        <w:rPr>
          <w:rtl/>
        </w:rPr>
        <w:t xml:space="preserve"> </w:t>
      </w:r>
      <w:r w:rsidRPr="008B4553">
        <w:rPr>
          <w:rFonts w:hint="eastAsia"/>
          <w:rtl/>
        </w:rPr>
        <w:t>ה</w:t>
      </w:r>
      <w:r w:rsidRPr="00112692">
        <w:rPr>
          <w:rFonts w:hint="eastAsia"/>
          <w:b/>
          <w:bCs/>
          <w:rtl/>
        </w:rPr>
        <w:t>שולחן</w:t>
      </w:r>
      <w:r w:rsidRPr="00112692">
        <w:rPr>
          <w:b/>
          <w:bCs/>
          <w:rtl/>
        </w:rPr>
        <w:t xml:space="preserve"> </w:t>
      </w:r>
      <w:r w:rsidRPr="00112692">
        <w:rPr>
          <w:rFonts w:hint="eastAsia"/>
          <w:b/>
          <w:bCs/>
          <w:rtl/>
        </w:rPr>
        <w:t>ערוך</w:t>
      </w:r>
      <w:r w:rsidRPr="008B4553">
        <w:rPr>
          <w:rtl/>
        </w:rPr>
        <w:t>:</w:t>
      </w:r>
    </w:p>
    <w:p w14:paraId="0FC8DB20" w14:textId="044A3DC9" w:rsidR="00BA66CD" w:rsidRDefault="003F32DD" w:rsidP="0008565B">
      <w:pPr>
        <w:pStyle w:val="a4"/>
        <w:rPr>
          <w:rtl/>
        </w:rPr>
      </w:pPr>
      <w:r>
        <w:rPr>
          <w:rFonts w:hint="cs"/>
          <w:rtl/>
        </w:rPr>
        <w:t>"</w:t>
      </w:r>
      <w:r w:rsidR="00BA66CD" w:rsidRPr="00967997">
        <w:rPr>
          <w:rFonts w:hint="cs"/>
          <w:rtl/>
        </w:rPr>
        <w:t>היוצאים</w:t>
      </w:r>
      <w:r w:rsidR="00BA66CD" w:rsidRPr="00967997">
        <w:rPr>
          <w:rtl/>
        </w:rPr>
        <w:t xml:space="preserve"> </w:t>
      </w:r>
      <w:proofErr w:type="spellStart"/>
      <w:r w:rsidR="00BA66CD" w:rsidRPr="00967997">
        <w:rPr>
          <w:rFonts w:hint="cs"/>
          <w:rtl/>
        </w:rPr>
        <w:t>בשיירא</w:t>
      </w:r>
      <w:proofErr w:type="spellEnd"/>
      <w:r w:rsidR="00BA66CD" w:rsidRPr="00967997">
        <w:rPr>
          <w:rtl/>
        </w:rPr>
        <w:t xml:space="preserve"> </w:t>
      </w:r>
      <w:r w:rsidR="00BA66CD" w:rsidRPr="00967997">
        <w:rPr>
          <w:rFonts w:hint="cs"/>
          <w:rtl/>
        </w:rPr>
        <w:t>במדבר</w:t>
      </w:r>
      <w:r w:rsidR="00BA66CD" w:rsidRPr="00967997">
        <w:rPr>
          <w:rtl/>
        </w:rPr>
        <w:t xml:space="preserve">, </w:t>
      </w:r>
      <w:r w:rsidR="00BA66CD" w:rsidRPr="00967997">
        <w:rPr>
          <w:rFonts w:hint="cs"/>
          <w:rtl/>
        </w:rPr>
        <w:t>והכל</w:t>
      </w:r>
      <w:r w:rsidR="00BA66CD" w:rsidRPr="00967997">
        <w:rPr>
          <w:rtl/>
        </w:rPr>
        <w:t xml:space="preserve"> </w:t>
      </w:r>
      <w:r w:rsidR="00BA66CD" w:rsidRPr="00967997">
        <w:rPr>
          <w:rFonts w:hint="cs"/>
          <w:rtl/>
        </w:rPr>
        <w:t>יודעים</w:t>
      </w:r>
      <w:r w:rsidR="00BA66CD" w:rsidRPr="00967997">
        <w:rPr>
          <w:rtl/>
        </w:rPr>
        <w:t xml:space="preserve"> </w:t>
      </w:r>
      <w:r w:rsidR="00BA66CD" w:rsidRPr="00967997">
        <w:rPr>
          <w:rFonts w:hint="cs"/>
          <w:rtl/>
        </w:rPr>
        <w:t>שהם</w:t>
      </w:r>
      <w:r w:rsidR="00BA66CD" w:rsidRPr="00967997">
        <w:rPr>
          <w:rtl/>
        </w:rPr>
        <w:t xml:space="preserve"> </w:t>
      </w:r>
      <w:r w:rsidR="00BA66CD" w:rsidRPr="00967997">
        <w:rPr>
          <w:rFonts w:hint="cs"/>
          <w:rtl/>
        </w:rPr>
        <w:t>צריכים</w:t>
      </w:r>
      <w:r w:rsidR="00BA66CD" w:rsidRPr="00967997">
        <w:rPr>
          <w:rtl/>
        </w:rPr>
        <w:t xml:space="preserve"> </w:t>
      </w:r>
      <w:r w:rsidR="00BA66CD" w:rsidRPr="00967997">
        <w:rPr>
          <w:rFonts w:hint="cs"/>
          <w:rtl/>
        </w:rPr>
        <w:t>לחלל</w:t>
      </w:r>
      <w:r w:rsidR="00BA66CD" w:rsidRPr="00967997">
        <w:rPr>
          <w:rtl/>
        </w:rPr>
        <w:t xml:space="preserve"> </w:t>
      </w:r>
      <w:r w:rsidR="00BA66CD" w:rsidRPr="00967997">
        <w:rPr>
          <w:rFonts w:hint="cs"/>
          <w:rtl/>
        </w:rPr>
        <w:t>שבת</w:t>
      </w:r>
      <w:r w:rsidR="00BA66CD" w:rsidRPr="00967997">
        <w:rPr>
          <w:rtl/>
        </w:rPr>
        <w:t xml:space="preserve"> </w:t>
      </w:r>
      <w:r w:rsidR="00BA66CD" w:rsidRPr="00967997">
        <w:rPr>
          <w:rFonts w:hint="cs"/>
          <w:rtl/>
        </w:rPr>
        <w:t>כי</w:t>
      </w:r>
      <w:r w:rsidR="00BA66CD" w:rsidRPr="00967997">
        <w:rPr>
          <w:rtl/>
        </w:rPr>
        <w:t xml:space="preserve"> </w:t>
      </w:r>
      <w:r w:rsidR="00BA66CD" w:rsidRPr="00967997">
        <w:rPr>
          <w:rFonts w:hint="cs"/>
          <w:rtl/>
        </w:rPr>
        <w:t>מפני</w:t>
      </w:r>
      <w:r w:rsidR="00BA66CD" w:rsidRPr="00967997">
        <w:rPr>
          <w:rtl/>
        </w:rPr>
        <w:t xml:space="preserve"> </w:t>
      </w:r>
      <w:r w:rsidR="00BA66CD" w:rsidRPr="00967997">
        <w:rPr>
          <w:rFonts w:hint="cs"/>
          <w:rtl/>
        </w:rPr>
        <w:t>הסכנה</w:t>
      </w:r>
      <w:r w:rsidR="00BA66CD" w:rsidRPr="00967997">
        <w:rPr>
          <w:rtl/>
        </w:rPr>
        <w:t xml:space="preserve"> </w:t>
      </w:r>
      <w:r w:rsidR="00BA66CD" w:rsidRPr="00967997">
        <w:rPr>
          <w:rFonts w:hint="cs"/>
          <w:rtl/>
        </w:rPr>
        <w:t>לא</w:t>
      </w:r>
      <w:r w:rsidR="00BA66CD" w:rsidRPr="00967997">
        <w:rPr>
          <w:rtl/>
        </w:rPr>
        <w:t xml:space="preserve"> </w:t>
      </w:r>
      <w:r w:rsidR="00BA66CD" w:rsidRPr="00967997">
        <w:rPr>
          <w:rFonts w:hint="cs"/>
          <w:rtl/>
        </w:rPr>
        <w:t>יוכלו</w:t>
      </w:r>
      <w:r w:rsidR="00BA66CD" w:rsidRPr="00967997">
        <w:rPr>
          <w:rtl/>
        </w:rPr>
        <w:t xml:space="preserve"> </w:t>
      </w:r>
      <w:r w:rsidR="00BA66CD" w:rsidRPr="00967997">
        <w:rPr>
          <w:rFonts w:hint="cs"/>
          <w:rtl/>
        </w:rPr>
        <w:t>לעכב</w:t>
      </w:r>
      <w:r w:rsidR="00BA66CD" w:rsidRPr="00967997">
        <w:rPr>
          <w:rtl/>
        </w:rPr>
        <w:t xml:space="preserve"> </w:t>
      </w:r>
      <w:r w:rsidR="00BA66CD" w:rsidRPr="00967997">
        <w:rPr>
          <w:rFonts w:hint="cs"/>
          <w:rtl/>
        </w:rPr>
        <w:t>במדבר</w:t>
      </w:r>
      <w:r w:rsidR="00BA66CD" w:rsidRPr="00967997">
        <w:rPr>
          <w:rtl/>
        </w:rPr>
        <w:t xml:space="preserve"> </w:t>
      </w:r>
      <w:r w:rsidR="00BA66CD" w:rsidRPr="00967997">
        <w:rPr>
          <w:rFonts w:hint="cs"/>
          <w:rtl/>
        </w:rPr>
        <w:t>בשבת</w:t>
      </w:r>
      <w:r w:rsidR="00BA66CD" w:rsidRPr="00967997">
        <w:rPr>
          <w:rtl/>
        </w:rPr>
        <w:t xml:space="preserve"> </w:t>
      </w:r>
      <w:r w:rsidR="00BA66CD" w:rsidRPr="00967997">
        <w:rPr>
          <w:rFonts w:hint="cs"/>
          <w:rtl/>
        </w:rPr>
        <w:t>לבדם</w:t>
      </w:r>
      <w:r w:rsidR="00BA66CD" w:rsidRPr="00967997">
        <w:rPr>
          <w:rtl/>
        </w:rPr>
        <w:t xml:space="preserve">, </w:t>
      </w:r>
      <w:r w:rsidR="00BA66CD" w:rsidRPr="00967997">
        <w:rPr>
          <w:rFonts w:hint="cs"/>
          <w:rtl/>
        </w:rPr>
        <w:t>ג</w:t>
      </w:r>
      <w:r w:rsidR="00BA66CD" w:rsidRPr="00967997">
        <w:rPr>
          <w:rtl/>
        </w:rPr>
        <w:t xml:space="preserve">' </w:t>
      </w:r>
      <w:r w:rsidR="00BA66CD" w:rsidRPr="00967997">
        <w:rPr>
          <w:rFonts w:hint="cs"/>
          <w:rtl/>
        </w:rPr>
        <w:t>ימים</w:t>
      </w:r>
      <w:r w:rsidR="00BA66CD" w:rsidRPr="00967997">
        <w:rPr>
          <w:rtl/>
        </w:rPr>
        <w:t xml:space="preserve"> </w:t>
      </w:r>
      <w:r w:rsidR="00BA66CD" w:rsidRPr="00967997">
        <w:rPr>
          <w:rFonts w:hint="cs"/>
          <w:rtl/>
        </w:rPr>
        <w:t>קודם</w:t>
      </w:r>
      <w:r w:rsidR="00BA66CD" w:rsidRPr="00967997">
        <w:rPr>
          <w:rtl/>
        </w:rPr>
        <w:t xml:space="preserve"> </w:t>
      </w:r>
      <w:r w:rsidR="00BA66CD" w:rsidRPr="00967997">
        <w:rPr>
          <w:rFonts w:hint="cs"/>
          <w:rtl/>
        </w:rPr>
        <w:t>שבת</w:t>
      </w:r>
      <w:r w:rsidR="00BA66CD" w:rsidRPr="00967997">
        <w:rPr>
          <w:rtl/>
        </w:rPr>
        <w:t xml:space="preserve"> </w:t>
      </w:r>
      <w:r w:rsidR="00BA66CD" w:rsidRPr="00967997">
        <w:rPr>
          <w:rFonts w:hint="cs"/>
          <w:rtl/>
        </w:rPr>
        <w:t>אסורים</w:t>
      </w:r>
      <w:r w:rsidR="00BA66CD" w:rsidRPr="00967997">
        <w:rPr>
          <w:rtl/>
        </w:rPr>
        <w:t xml:space="preserve"> </w:t>
      </w:r>
      <w:r w:rsidR="00BA66CD" w:rsidRPr="00967997">
        <w:rPr>
          <w:rFonts w:hint="cs"/>
          <w:rtl/>
        </w:rPr>
        <w:t>לצאת</w:t>
      </w:r>
      <w:r>
        <w:rPr>
          <w:rFonts w:hint="cs"/>
          <w:rtl/>
        </w:rPr>
        <w:t>"</w:t>
      </w:r>
      <w:r w:rsidR="00BA66CD">
        <w:rPr>
          <w:rFonts w:hint="cs"/>
          <w:rtl/>
        </w:rPr>
        <w:t xml:space="preserve">. </w:t>
      </w:r>
      <w:r w:rsidR="00BA66CD" w:rsidRPr="00112692">
        <w:rPr>
          <w:sz w:val="18"/>
          <w:szCs w:val="20"/>
          <w:rtl/>
        </w:rPr>
        <w:t xml:space="preserve">(שולחן </w:t>
      </w:r>
      <w:r w:rsidR="00BA66CD" w:rsidRPr="00112692">
        <w:rPr>
          <w:rFonts w:hint="eastAsia"/>
          <w:sz w:val="18"/>
          <w:szCs w:val="20"/>
          <w:rtl/>
        </w:rPr>
        <w:t>ערוך</w:t>
      </w:r>
      <w:r w:rsidR="00BA66CD" w:rsidRPr="00112692">
        <w:rPr>
          <w:sz w:val="18"/>
          <w:szCs w:val="20"/>
          <w:rtl/>
        </w:rPr>
        <w:t xml:space="preserve"> </w:t>
      </w:r>
      <w:r w:rsidR="00BA66CD" w:rsidRPr="00112692">
        <w:rPr>
          <w:rFonts w:hint="eastAsia"/>
          <w:sz w:val="18"/>
          <w:szCs w:val="20"/>
          <w:rtl/>
        </w:rPr>
        <w:t>אורח</w:t>
      </w:r>
      <w:r w:rsidR="00BA66CD" w:rsidRPr="00112692">
        <w:rPr>
          <w:sz w:val="18"/>
          <w:szCs w:val="20"/>
          <w:rtl/>
        </w:rPr>
        <w:t xml:space="preserve"> </w:t>
      </w:r>
      <w:r w:rsidR="00BA66CD" w:rsidRPr="00112692">
        <w:rPr>
          <w:rFonts w:hint="eastAsia"/>
          <w:sz w:val="18"/>
          <w:szCs w:val="20"/>
          <w:rtl/>
        </w:rPr>
        <w:t>חיים</w:t>
      </w:r>
      <w:r w:rsidR="00BA66CD" w:rsidRPr="00112692">
        <w:rPr>
          <w:sz w:val="18"/>
          <w:szCs w:val="20"/>
          <w:rtl/>
        </w:rPr>
        <w:t xml:space="preserve"> רמ"ח</w:t>
      </w:r>
      <w:r>
        <w:rPr>
          <w:rFonts w:hint="cs"/>
          <w:sz w:val="18"/>
          <w:szCs w:val="20"/>
          <w:rtl/>
        </w:rPr>
        <w:t>,</w:t>
      </w:r>
      <w:r w:rsidR="00BA66CD" w:rsidRPr="00112692">
        <w:rPr>
          <w:sz w:val="18"/>
          <w:szCs w:val="20"/>
          <w:rtl/>
        </w:rPr>
        <w:t xml:space="preserve"> ד)</w:t>
      </w:r>
    </w:p>
    <w:p w14:paraId="6FB34744" w14:textId="54A164C9" w:rsidR="00BA66CD" w:rsidRDefault="00BA66CD" w:rsidP="001A70D2">
      <w:pPr>
        <w:rPr>
          <w:rtl/>
        </w:rPr>
      </w:pPr>
      <w:r>
        <w:rPr>
          <w:rFonts w:hint="cs"/>
          <w:rtl/>
        </w:rPr>
        <w:t xml:space="preserve">דברי בעל המאור מתייחסים בפירוש לשאלה שלפנינו: היוצא להפלגה קודם השבת מכניס עצמו למצב שבו יידרש לחלל את השבת מפני פיקוח נפש, ועל כן הדבר אסור. חשוב לציין שמי שיעבור על איסור זה ויצא להפלגה </w:t>
      </w:r>
      <w:r>
        <w:rPr>
          <w:rtl/>
        </w:rPr>
        <w:t>–</w:t>
      </w:r>
      <w:r>
        <w:rPr>
          <w:rFonts w:hint="cs"/>
          <w:rtl/>
        </w:rPr>
        <w:t xml:space="preserve"> בוודאי יוכל לחלל את השבת, שאין לך דבר העומד בפני פיקוח נפש</w:t>
      </w:r>
      <w:r w:rsidR="00055EFA">
        <w:rPr>
          <w:rFonts w:hint="cs"/>
          <w:rtl/>
        </w:rPr>
        <w:t xml:space="preserve">. </w:t>
      </w:r>
      <w:r>
        <w:rPr>
          <w:rFonts w:hint="cs"/>
          <w:rtl/>
        </w:rPr>
        <w:t xml:space="preserve">אך דווקא משום כך אסור </w:t>
      </w:r>
      <w:r w:rsidR="001A70D2">
        <w:rPr>
          <w:rFonts w:hint="cs"/>
          <w:rtl/>
        </w:rPr>
        <w:t>להיכנס ביודעין למ</w:t>
      </w:r>
      <w:r>
        <w:rPr>
          <w:rFonts w:hint="cs"/>
          <w:rtl/>
        </w:rPr>
        <w:t xml:space="preserve">ציאות כזאת. ובכן, </w:t>
      </w:r>
      <w:r w:rsidR="009B5340">
        <w:rPr>
          <w:rFonts w:hint="cs"/>
          <w:rtl/>
        </w:rPr>
        <w:t xml:space="preserve">מדבריו של בעל המאור יוצא כי </w:t>
      </w:r>
      <w:r>
        <w:rPr>
          <w:rFonts w:hint="cs"/>
          <w:rtl/>
        </w:rPr>
        <w:t>על הרופא או איש הביטחון להגיע למשמרתו מערב שבת, ואם לא ינהג כן הרי הוא "כמתנה לדחות את השבת".</w:t>
      </w:r>
    </w:p>
    <w:p w14:paraId="4523471E" w14:textId="77777777" w:rsidR="009B5340" w:rsidRPr="009B5340" w:rsidRDefault="009B5340" w:rsidP="00112692">
      <w:pPr>
        <w:pStyle w:val="16"/>
        <w:autoSpaceDE w:val="0"/>
        <w:autoSpaceDN w:val="0"/>
        <w:spacing w:after="200" w:line="276" w:lineRule="auto"/>
        <w:rPr>
          <w:rtl/>
        </w:rPr>
      </w:pPr>
    </w:p>
    <w:p w14:paraId="261CFF34" w14:textId="665FCD99" w:rsidR="00BA66CD" w:rsidRDefault="007936A2" w:rsidP="007C4C57">
      <w:pPr>
        <w:pStyle w:val="I"/>
        <w:rPr>
          <w:rtl/>
        </w:rPr>
      </w:pPr>
      <w:r>
        <w:rPr>
          <w:rFonts w:hint="cs"/>
          <w:rtl/>
        </w:rPr>
        <w:t>טעם הדין</w:t>
      </w:r>
    </w:p>
    <w:p w14:paraId="5ECB3564" w14:textId="680EEC19" w:rsidR="007936A2" w:rsidRDefault="007936A2" w:rsidP="004B69C9">
      <w:pPr>
        <w:rPr>
          <w:rtl/>
        </w:rPr>
      </w:pPr>
      <w:r>
        <w:rPr>
          <w:rFonts w:hint="cs"/>
          <w:rtl/>
        </w:rPr>
        <w:t>לכאורה, היה מקום לתלות את חידושו של בעל המאור בחקירת "הותרה" ו"דחויה" שבה עסקנו בהרחבה</w:t>
      </w:r>
      <w:r w:rsidR="00343FFB">
        <w:rPr>
          <w:rFonts w:hint="cs"/>
          <w:rtl/>
        </w:rPr>
        <w:t xml:space="preserve"> בשיעורים הקודמים</w:t>
      </w:r>
      <w:r w:rsidR="00D87D29">
        <w:rPr>
          <w:rFonts w:hint="cs"/>
          <w:rtl/>
        </w:rPr>
        <w:t xml:space="preserve"> </w:t>
      </w:r>
      <w:r w:rsidR="00D87D29" w:rsidRPr="00112692">
        <w:rPr>
          <w:rFonts w:ascii="Narkisim" w:hAnsi="Narkisim"/>
          <w:szCs w:val="20"/>
          <w:rtl/>
        </w:rPr>
        <w:t xml:space="preserve">(ראו בעיקר שיעורים </w:t>
      </w:r>
      <w:hyperlink r:id="rId7" w:history="1">
        <w:r w:rsidR="00D87D29" w:rsidRPr="00112692">
          <w:rPr>
            <w:rStyle w:val="Hyperlink"/>
            <w:rFonts w:ascii="Narkisim" w:hAnsi="Narkisim"/>
            <w:szCs w:val="20"/>
            <w:rtl/>
          </w:rPr>
          <w:t>5</w:t>
        </w:r>
      </w:hyperlink>
      <w:r w:rsidR="00D87D29" w:rsidRPr="00112692">
        <w:rPr>
          <w:rFonts w:ascii="Narkisim" w:hAnsi="Narkisim"/>
          <w:szCs w:val="20"/>
          <w:rtl/>
        </w:rPr>
        <w:t xml:space="preserve">, </w:t>
      </w:r>
      <w:hyperlink r:id="rId8" w:history="1">
        <w:r w:rsidR="00D87D29" w:rsidRPr="00112692">
          <w:rPr>
            <w:rStyle w:val="Hyperlink"/>
            <w:rFonts w:ascii="Narkisim" w:hAnsi="Narkisim"/>
            <w:szCs w:val="20"/>
            <w:rtl/>
          </w:rPr>
          <w:t>6</w:t>
        </w:r>
      </w:hyperlink>
      <w:r w:rsidR="00D87D29" w:rsidRPr="00112692">
        <w:rPr>
          <w:rFonts w:ascii="Narkisim" w:hAnsi="Narkisim"/>
          <w:szCs w:val="20"/>
          <w:rtl/>
        </w:rPr>
        <w:t xml:space="preserve"> ו</w:t>
      </w:r>
      <w:r w:rsidR="00543178" w:rsidRPr="00112692">
        <w:rPr>
          <w:rFonts w:ascii="Narkisim" w:hAnsi="Narkisim"/>
          <w:szCs w:val="20"/>
          <w:rtl/>
        </w:rPr>
        <w:t>־</w:t>
      </w:r>
      <w:hyperlink r:id="rId9" w:history="1">
        <w:r w:rsidR="00D87D29" w:rsidRPr="00112692">
          <w:rPr>
            <w:rStyle w:val="Hyperlink"/>
            <w:rFonts w:ascii="Narkisim" w:hAnsi="Narkisim"/>
            <w:szCs w:val="20"/>
            <w:rtl/>
          </w:rPr>
          <w:t>7</w:t>
        </w:r>
      </w:hyperlink>
      <w:r w:rsidR="00D87D29" w:rsidRPr="00112692">
        <w:rPr>
          <w:rFonts w:ascii="Narkisim" w:hAnsi="Narkisim"/>
          <w:szCs w:val="20"/>
          <w:rtl/>
        </w:rPr>
        <w:t>)</w:t>
      </w:r>
      <w:r w:rsidR="0033665C">
        <w:rPr>
          <w:rFonts w:hint="cs"/>
          <w:rtl/>
        </w:rPr>
        <w:t xml:space="preserve">: </w:t>
      </w:r>
      <w:r>
        <w:rPr>
          <w:rFonts w:hint="cs"/>
          <w:rtl/>
        </w:rPr>
        <w:t xml:space="preserve">אם נאמר שהשבת </w:t>
      </w:r>
      <w:r w:rsidR="008C18EB">
        <w:rPr>
          <w:rFonts w:hint="cs"/>
          <w:rtl/>
        </w:rPr>
        <w:t>"</w:t>
      </w:r>
      <w:r>
        <w:rPr>
          <w:rFonts w:hint="cs"/>
          <w:rtl/>
        </w:rPr>
        <w:t>דחויה</w:t>
      </w:r>
      <w:r w:rsidR="008C18EB">
        <w:rPr>
          <w:rFonts w:hint="cs"/>
          <w:rtl/>
        </w:rPr>
        <w:t>"</w:t>
      </w:r>
      <w:r>
        <w:rPr>
          <w:rFonts w:hint="cs"/>
          <w:rtl/>
        </w:rPr>
        <w:t xml:space="preserve"> במקום פיקוח נפש אכן אסור לעשות מעשה שיגרום לחילול שבת</w:t>
      </w:r>
      <w:r w:rsidR="00270CC3">
        <w:rPr>
          <w:rFonts w:hint="cs"/>
          <w:rtl/>
        </w:rPr>
        <w:t xml:space="preserve">,, </w:t>
      </w:r>
      <w:r>
        <w:rPr>
          <w:rFonts w:hint="cs"/>
          <w:rtl/>
        </w:rPr>
        <w:t>אך אם השבת הותרה, מה איסור יש בכך ש"נראה כמתנה לחלל את השבת</w:t>
      </w:r>
      <w:r w:rsidR="00270CC3">
        <w:rPr>
          <w:rFonts w:hint="cs"/>
          <w:rtl/>
        </w:rPr>
        <w:t xml:space="preserve">" </w:t>
      </w:r>
      <w:r w:rsidR="00270CC3">
        <w:rPr>
          <w:rtl/>
        </w:rPr>
        <w:t>–</w:t>
      </w:r>
      <w:r w:rsidR="00270CC3">
        <w:rPr>
          <w:rFonts w:hint="cs"/>
          <w:rtl/>
        </w:rPr>
        <w:t xml:space="preserve"> </w:t>
      </w:r>
      <w:r>
        <w:rPr>
          <w:rFonts w:hint="cs"/>
          <w:rtl/>
        </w:rPr>
        <w:t>הרי סוף כל סוף יחלל את השבת לצורך פיקוח נפש!</w:t>
      </w:r>
    </w:p>
    <w:p w14:paraId="23497CFE" w14:textId="7FF873C5" w:rsidR="0032530D" w:rsidRPr="00270CC3" w:rsidRDefault="0032530D" w:rsidP="00C0111C">
      <w:pPr>
        <w:rPr>
          <w:rtl/>
        </w:rPr>
      </w:pPr>
      <w:r w:rsidRPr="00270CC3">
        <w:rPr>
          <w:rFonts w:hint="eastAsia"/>
          <w:rtl/>
        </w:rPr>
        <w:t>ואכן</w:t>
      </w:r>
      <w:r w:rsidRPr="00270CC3">
        <w:rPr>
          <w:rtl/>
        </w:rPr>
        <w:t xml:space="preserve">, בספר </w:t>
      </w:r>
      <w:proofErr w:type="spellStart"/>
      <w:r w:rsidRPr="00112692">
        <w:rPr>
          <w:rFonts w:hint="eastAsia"/>
          <w:b/>
          <w:bCs/>
          <w:rtl/>
        </w:rPr>
        <w:t>ארחות</w:t>
      </w:r>
      <w:proofErr w:type="spellEnd"/>
      <w:r w:rsidRPr="00112692">
        <w:rPr>
          <w:b/>
          <w:bCs/>
          <w:rtl/>
        </w:rPr>
        <w:t xml:space="preserve"> שבת</w:t>
      </w:r>
      <w:r w:rsidRPr="00270CC3">
        <w:rPr>
          <w:rtl/>
        </w:rPr>
        <w:t xml:space="preserve"> </w:t>
      </w:r>
      <w:r w:rsidR="0060761C">
        <w:rPr>
          <w:rFonts w:hint="cs"/>
          <w:rtl/>
        </w:rPr>
        <w:t>מבואר כך</w:t>
      </w:r>
      <w:r w:rsidRPr="00270CC3">
        <w:rPr>
          <w:rtl/>
        </w:rPr>
        <w:t>:</w:t>
      </w:r>
    </w:p>
    <w:p w14:paraId="66A8B886" w14:textId="7FB27819" w:rsidR="0032530D" w:rsidRDefault="002F2B45" w:rsidP="0008565B">
      <w:pPr>
        <w:pStyle w:val="a4"/>
        <w:rPr>
          <w:rtl/>
        </w:rPr>
      </w:pPr>
      <w:r>
        <w:rPr>
          <w:rFonts w:hint="cs"/>
          <w:rtl/>
        </w:rPr>
        <w:t>"</w:t>
      </w:r>
      <w:r w:rsidR="0032530D">
        <w:rPr>
          <w:rFonts w:hint="cs"/>
          <w:rtl/>
        </w:rPr>
        <w:t xml:space="preserve">הנצרך לעשות מלאכה לצורך פיקוח נפש, ויכול לעשותה מערב שבת, צריך לעשותה קודם השבת ולא להמתין עד שבת </w:t>
      </w:r>
      <w:r w:rsidR="0032530D">
        <w:rPr>
          <w:rtl/>
        </w:rPr>
        <w:t>–</w:t>
      </w:r>
      <w:r w:rsidR="0032530D">
        <w:rPr>
          <w:rFonts w:hint="cs"/>
          <w:rtl/>
        </w:rPr>
        <w:t xml:space="preserve"> ופשוט הוא... ואף שאינו עושה שום מעשה להכניס את עצמו למצב של פיקוח נפש, מכל מקום כיון שכבר מערב שבת הוצרך למלאכה הזו למה ימתין ללא צורך לשבת, והרי שבת לא הותרה אצל פיקוח נפש רק דחויה</w:t>
      </w:r>
      <w:r>
        <w:rPr>
          <w:rFonts w:hint="cs"/>
          <w:rtl/>
        </w:rPr>
        <w:t>"</w:t>
      </w:r>
      <w:r w:rsidR="0032530D">
        <w:rPr>
          <w:rFonts w:hint="cs"/>
          <w:rtl/>
        </w:rPr>
        <w:t xml:space="preserve">. </w:t>
      </w:r>
      <w:r w:rsidR="0032530D" w:rsidRPr="00112692">
        <w:rPr>
          <w:sz w:val="18"/>
          <w:szCs w:val="20"/>
          <w:rtl/>
        </w:rPr>
        <w:t>(</w:t>
      </w:r>
      <w:proofErr w:type="spellStart"/>
      <w:r w:rsidR="0032530D" w:rsidRPr="00112692">
        <w:rPr>
          <w:rFonts w:hint="eastAsia"/>
          <w:sz w:val="18"/>
          <w:szCs w:val="20"/>
          <w:rtl/>
        </w:rPr>
        <w:t>ארחות</w:t>
      </w:r>
      <w:proofErr w:type="spellEnd"/>
      <w:r w:rsidR="0032530D" w:rsidRPr="00112692">
        <w:rPr>
          <w:sz w:val="18"/>
          <w:szCs w:val="20"/>
          <w:rtl/>
        </w:rPr>
        <w:t xml:space="preserve"> שבת</w:t>
      </w:r>
      <w:r w:rsidR="006C7C50" w:rsidRPr="00112692">
        <w:rPr>
          <w:sz w:val="18"/>
          <w:szCs w:val="20"/>
          <w:rtl/>
        </w:rPr>
        <w:t xml:space="preserve"> כרך ב'</w:t>
      </w:r>
      <w:r w:rsidR="0032530D" w:rsidRPr="00112692">
        <w:rPr>
          <w:sz w:val="18"/>
          <w:szCs w:val="20"/>
          <w:rtl/>
        </w:rPr>
        <w:t xml:space="preserve">, פרק כ' סעיף ל"ג, </w:t>
      </w:r>
      <w:r w:rsidR="0032530D" w:rsidRPr="00112692">
        <w:rPr>
          <w:rFonts w:hint="eastAsia"/>
          <w:sz w:val="18"/>
          <w:szCs w:val="20"/>
          <w:rtl/>
        </w:rPr>
        <w:t>הערה</w:t>
      </w:r>
      <w:r w:rsidR="0032530D" w:rsidRPr="00112692">
        <w:rPr>
          <w:sz w:val="18"/>
          <w:szCs w:val="20"/>
          <w:rtl/>
        </w:rPr>
        <w:t xml:space="preserve"> </w:t>
      </w:r>
      <w:r w:rsidR="0032530D" w:rsidRPr="00112692">
        <w:rPr>
          <w:rFonts w:hint="eastAsia"/>
          <w:sz w:val="18"/>
          <w:szCs w:val="20"/>
          <w:rtl/>
        </w:rPr>
        <w:t>מ</w:t>
      </w:r>
      <w:r w:rsidR="0032530D" w:rsidRPr="00112692">
        <w:rPr>
          <w:sz w:val="18"/>
          <w:szCs w:val="20"/>
          <w:rtl/>
        </w:rPr>
        <w:t>"ד)</w:t>
      </w:r>
    </w:p>
    <w:p w14:paraId="54218F85" w14:textId="00FEEF4D" w:rsidR="009A679C" w:rsidRPr="00FF39A8" w:rsidRDefault="007936A2" w:rsidP="00C0111C">
      <w:pPr>
        <w:rPr>
          <w:rtl/>
        </w:rPr>
      </w:pPr>
      <w:r w:rsidRPr="00FF39A8">
        <w:rPr>
          <w:rFonts w:hint="eastAsia"/>
          <w:rtl/>
        </w:rPr>
        <w:t>אולם</w:t>
      </w:r>
      <w:r w:rsidRPr="00FF39A8">
        <w:rPr>
          <w:rtl/>
        </w:rPr>
        <w:t xml:space="preserve">, </w:t>
      </w:r>
      <w:proofErr w:type="spellStart"/>
      <w:r w:rsidR="0032530D" w:rsidRPr="00FF39A8">
        <w:rPr>
          <w:rFonts w:hint="eastAsia"/>
          <w:rtl/>
        </w:rPr>
        <w:t>מסבר</w:t>
      </w:r>
      <w:r w:rsidR="009474C6" w:rsidRPr="00FF39A8">
        <w:rPr>
          <w:rFonts w:hint="eastAsia"/>
          <w:rtl/>
        </w:rPr>
        <w:t>א</w:t>
      </w:r>
      <w:proofErr w:type="spellEnd"/>
      <w:r w:rsidR="0032530D" w:rsidRPr="00FF39A8">
        <w:rPr>
          <w:rtl/>
        </w:rPr>
        <w:t xml:space="preserve"> </w:t>
      </w:r>
      <w:r w:rsidR="00262CAC" w:rsidRPr="00FF39A8">
        <w:rPr>
          <w:rFonts w:hint="eastAsia"/>
          <w:rtl/>
        </w:rPr>
        <w:t>התלייה</w:t>
      </w:r>
      <w:r w:rsidR="00262CAC" w:rsidRPr="00FF39A8">
        <w:rPr>
          <w:rtl/>
        </w:rPr>
        <w:t xml:space="preserve"> בין הדברים </w:t>
      </w:r>
      <w:r w:rsidR="0032530D" w:rsidRPr="00FF39A8">
        <w:rPr>
          <w:rFonts w:hint="eastAsia"/>
          <w:rtl/>
        </w:rPr>
        <w:t>אינ</w:t>
      </w:r>
      <w:r w:rsidR="00262CAC" w:rsidRPr="00FF39A8">
        <w:rPr>
          <w:rFonts w:hint="eastAsia"/>
          <w:rtl/>
        </w:rPr>
        <w:t>ה</w:t>
      </w:r>
      <w:r w:rsidR="0032530D" w:rsidRPr="00FF39A8">
        <w:rPr>
          <w:rtl/>
        </w:rPr>
        <w:t xml:space="preserve"> הכרחי</w:t>
      </w:r>
      <w:r w:rsidR="00262CAC" w:rsidRPr="00FF39A8">
        <w:rPr>
          <w:rFonts w:hint="eastAsia"/>
          <w:rtl/>
        </w:rPr>
        <w:t>ת</w:t>
      </w:r>
      <w:r w:rsidR="0032530D" w:rsidRPr="00FF39A8">
        <w:rPr>
          <w:rtl/>
        </w:rPr>
        <w:t xml:space="preserve"> כלל, ויש מקום לומר </w:t>
      </w:r>
      <w:r w:rsidRPr="00FF39A8">
        <w:rPr>
          <w:rFonts w:hint="eastAsia"/>
          <w:rtl/>
        </w:rPr>
        <w:t>שיסודו</w:t>
      </w:r>
      <w:r w:rsidRPr="00FF39A8">
        <w:rPr>
          <w:rtl/>
        </w:rPr>
        <w:t xml:space="preserve"> של בעל המאור מוסכם לכולי עלמא, ואף אם השבת </w:t>
      </w:r>
      <w:r w:rsidR="009474C6" w:rsidRPr="00FF39A8">
        <w:rPr>
          <w:rtl/>
        </w:rPr>
        <w:t>"</w:t>
      </w:r>
      <w:r w:rsidRPr="00FF39A8">
        <w:rPr>
          <w:rFonts w:hint="eastAsia"/>
          <w:rtl/>
        </w:rPr>
        <w:t>הותרה</w:t>
      </w:r>
      <w:r w:rsidR="009474C6" w:rsidRPr="00FF39A8">
        <w:rPr>
          <w:rtl/>
        </w:rPr>
        <w:t>"</w:t>
      </w:r>
      <w:r w:rsidRPr="00FF39A8">
        <w:rPr>
          <w:rtl/>
        </w:rPr>
        <w:t xml:space="preserve">, סוף סוף אסור לבצע פעולה שתוביל לחילול שבת. </w:t>
      </w:r>
    </w:p>
    <w:p w14:paraId="2AAA499A" w14:textId="4F2EFFF7" w:rsidR="004C7185" w:rsidRDefault="0032530D" w:rsidP="00C0111C">
      <w:pPr>
        <w:rPr>
          <w:rtl/>
        </w:rPr>
      </w:pPr>
      <w:r>
        <w:rPr>
          <w:rFonts w:hint="cs"/>
          <w:rtl/>
        </w:rPr>
        <w:t xml:space="preserve">לעניות דעתי, </w:t>
      </w:r>
      <w:r w:rsidR="00657B45">
        <w:rPr>
          <w:rFonts w:hint="cs"/>
          <w:rtl/>
        </w:rPr>
        <w:t>מסקנה זו עולה באופן די ברור מתשובה מעניינת של ה</w:t>
      </w:r>
      <w:r w:rsidR="00657B45" w:rsidRPr="00112692">
        <w:rPr>
          <w:rFonts w:hint="eastAsia"/>
          <w:b/>
          <w:bCs/>
          <w:rtl/>
        </w:rPr>
        <w:t>חתם</w:t>
      </w:r>
      <w:r w:rsidR="00657B45" w:rsidRPr="00112692">
        <w:rPr>
          <w:b/>
          <w:bCs/>
          <w:rtl/>
        </w:rPr>
        <w:t xml:space="preserve"> </w:t>
      </w:r>
      <w:r w:rsidR="00657B45" w:rsidRPr="00112692">
        <w:rPr>
          <w:rFonts w:hint="eastAsia"/>
          <w:b/>
          <w:bCs/>
          <w:rtl/>
        </w:rPr>
        <w:t>סופר</w:t>
      </w:r>
      <w:r w:rsidR="009A679C">
        <w:rPr>
          <w:rFonts w:hint="cs"/>
          <w:rtl/>
        </w:rPr>
        <w:t xml:space="preserve">. נושא הדיון שם הוא כניסת כהן לחדרו של חולה על ערש דווי כדי לבדוק את מצבו, כאשר ייתכן שהחולה כבר שבק חיים לכל חי, ונמצא שהכהן נטמא לו שלא לצורך. במהלך הדיון מתעוררת השאלה העקרונית האם ראוי לכהן לעסוק במקצועות הרפואה וההצלה, שמן הסתם יובילו אותו גם למצבים שבהם הוא נטמא למתים. השואל שם סבור שהדבר מותר, שכן פיקוח נפש </w:t>
      </w:r>
      <w:r w:rsidR="008C467B">
        <w:rPr>
          <w:rFonts w:hint="cs"/>
          <w:rtl/>
        </w:rPr>
        <w:t xml:space="preserve">הוא בגדר </w:t>
      </w:r>
      <w:r w:rsidR="009A679C">
        <w:rPr>
          <w:rFonts w:hint="cs"/>
          <w:rtl/>
        </w:rPr>
        <w:t>"הותרה" ולא "דחויה</w:t>
      </w:r>
      <w:r w:rsidR="004C7185">
        <w:rPr>
          <w:rFonts w:hint="cs"/>
          <w:rtl/>
        </w:rPr>
        <w:t>".</w:t>
      </w:r>
    </w:p>
    <w:p w14:paraId="0B2BF9C7" w14:textId="591E79E7" w:rsidR="009A679C" w:rsidRDefault="009A679C" w:rsidP="00C0111C">
      <w:pPr>
        <w:rPr>
          <w:rtl/>
        </w:rPr>
      </w:pPr>
      <w:r>
        <w:rPr>
          <w:rFonts w:hint="cs"/>
          <w:rtl/>
        </w:rPr>
        <w:t>ה</w:t>
      </w:r>
      <w:r w:rsidRPr="00112692">
        <w:rPr>
          <w:rFonts w:hint="eastAsia"/>
          <w:b/>
          <w:bCs/>
          <w:rtl/>
        </w:rPr>
        <w:t>חתם</w:t>
      </w:r>
      <w:r w:rsidRPr="00112692">
        <w:rPr>
          <w:b/>
          <w:bCs/>
          <w:rtl/>
        </w:rPr>
        <w:t xml:space="preserve"> </w:t>
      </w:r>
      <w:r w:rsidRPr="00112692">
        <w:rPr>
          <w:rFonts w:hint="eastAsia"/>
          <w:b/>
          <w:bCs/>
          <w:rtl/>
        </w:rPr>
        <w:t>סופר</w:t>
      </w:r>
      <w:r>
        <w:rPr>
          <w:rFonts w:hint="cs"/>
          <w:rtl/>
        </w:rPr>
        <w:t xml:space="preserve"> דוחה את דבריו מכל וכל</w:t>
      </w:r>
      <w:r w:rsidR="004C7185">
        <w:rPr>
          <w:rFonts w:hint="cs"/>
          <w:rtl/>
        </w:rPr>
        <w:t xml:space="preserve">. </w:t>
      </w:r>
      <w:r>
        <w:rPr>
          <w:rFonts w:hint="cs"/>
          <w:rtl/>
        </w:rPr>
        <w:t>הוא מבהיר שכלל לא ברור שמסקנת ההלכה היא שטומאת כהן "הותרה" במקום פיקוח נפש, אלא שגם אילו היינו סבורים כך, הדבר אינו קשור לעניין:</w:t>
      </w:r>
    </w:p>
    <w:p w14:paraId="136568AC" w14:textId="013769B0" w:rsidR="009A679C" w:rsidRPr="00112692" w:rsidRDefault="00C11B46" w:rsidP="0008565B">
      <w:pPr>
        <w:pStyle w:val="a4"/>
        <w:rPr>
          <w:sz w:val="18"/>
          <w:szCs w:val="20"/>
          <w:rtl/>
        </w:rPr>
      </w:pPr>
      <w:r>
        <w:rPr>
          <w:rFonts w:hint="cs"/>
          <w:rtl/>
        </w:rPr>
        <w:t>"</w:t>
      </w:r>
      <w:r w:rsidR="009A679C">
        <w:rPr>
          <w:rtl/>
        </w:rPr>
        <w:t xml:space="preserve">ולו </w:t>
      </w:r>
      <w:proofErr w:type="spellStart"/>
      <w:r w:rsidR="009A679C">
        <w:rPr>
          <w:rtl/>
        </w:rPr>
        <w:t>יהיבנא</w:t>
      </w:r>
      <w:proofErr w:type="spellEnd"/>
      <w:r w:rsidR="009A679C">
        <w:rPr>
          <w:rtl/>
        </w:rPr>
        <w:t xml:space="preserve"> ליה </w:t>
      </w:r>
      <w:proofErr w:type="spellStart"/>
      <w:r w:rsidR="009A679C">
        <w:rPr>
          <w:rtl/>
        </w:rPr>
        <w:t>טעותי</w:t>
      </w:r>
      <w:r w:rsidR="009A679C">
        <w:rPr>
          <w:rFonts w:hint="cs"/>
          <w:rtl/>
        </w:rPr>
        <w:t>ה</w:t>
      </w:r>
      <w:proofErr w:type="spellEnd"/>
      <w:r w:rsidR="009A679C">
        <w:rPr>
          <w:rFonts w:hint="cs"/>
          <w:rtl/>
        </w:rPr>
        <w:t xml:space="preserve"> [=שפיקוח נפש הותרה</w:t>
      </w:r>
      <w:r>
        <w:rPr>
          <w:rFonts w:hint="cs"/>
          <w:rtl/>
        </w:rPr>
        <w:t>; א.ש.</w:t>
      </w:r>
      <w:r w:rsidR="009A679C">
        <w:rPr>
          <w:rFonts w:hint="cs"/>
          <w:rtl/>
        </w:rPr>
        <w:t xml:space="preserve">], </w:t>
      </w:r>
      <w:r w:rsidR="009A679C">
        <w:rPr>
          <w:rtl/>
        </w:rPr>
        <w:t>היינו אי עומד לפנינו פ</w:t>
      </w:r>
      <w:r w:rsidR="009A679C">
        <w:rPr>
          <w:rFonts w:hint="cs"/>
          <w:rtl/>
        </w:rPr>
        <w:t xml:space="preserve">יקוח נפש </w:t>
      </w:r>
      <w:r w:rsidR="009A679C">
        <w:rPr>
          <w:rtl/>
        </w:rPr>
        <w:t>ויש לפנינו כהן וישראל נאמר כל הזריז הרי זה משובח ולא נדקדק בין כהן לישראל</w:t>
      </w:r>
      <w:r w:rsidR="009A679C">
        <w:rPr>
          <w:rFonts w:hint="cs"/>
          <w:rtl/>
        </w:rPr>
        <w:t>.</w:t>
      </w:r>
      <w:r w:rsidR="009A679C">
        <w:rPr>
          <w:rtl/>
        </w:rPr>
        <w:t xml:space="preserve"> אבל שיהי</w:t>
      </w:r>
      <w:r w:rsidR="009A679C">
        <w:rPr>
          <w:rFonts w:hint="cs"/>
          <w:rtl/>
        </w:rPr>
        <w:t>ה</w:t>
      </w:r>
      <w:r w:rsidR="009A679C">
        <w:rPr>
          <w:rtl/>
        </w:rPr>
        <w:t xml:space="preserve"> כהן מכין לעצמו לוותר קדושת כהונתו שאם יזדמן לפניו פ</w:t>
      </w:r>
      <w:r w:rsidR="009A679C">
        <w:rPr>
          <w:rFonts w:hint="cs"/>
          <w:rtl/>
        </w:rPr>
        <w:t xml:space="preserve">יקוח נפש </w:t>
      </w:r>
      <w:r w:rsidR="009A679C">
        <w:rPr>
          <w:rtl/>
        </w:rPr>
        <w:t>יהיה הוא המתעסק ולא אחר</w:t>
      </w:r>
      <w:r w:rsidR="009A679C">
        <w:rPr>
          <w:rFonts w:hint="cs"/>
          <w:rtl/>
        </w:rPr>
        <w:t>?!</w:t>
      </w:r>
      <w:r w:rsidR="009A679C">
        <w:rPr>
          <w:rtl/>
        </w:rPr>
        <w:t xml:space="preserve"> וכי אין אנו </w:t>
      </w:r>
      <w:proofErr w:type="spellStart"/>
      <w:r w:rsidR="009A679C">
        <w:rPr>
          <w:rtl/>
        </w:rPr>
        <w:t>מצווי</w:t>
      </w:r>
      <w:r w:rsidR="009A679C">
        <w:rPr>
          <w:rFonts w:hint="cs"/>
          <w:rtl/>
        </w:rPr>
        <w:t>ן</w:t>
      </w:r>
      <w:proofErr w:type="spellEnd"/>
      <w:r w:rsidR="009A679C">
        <w:rPr>
          <w:rtl/>
        </w:rPr>
        <w:t xml:space="preserve"> להכ</w:t>
      </w:r>
      <w:r w:rsidR="009A679C">
        <w:rPr>
          <w:rFonts w:hint="cs"/>
          <w:rtl/>
        </w:rPr>
        <w:t>י</w:t>
      </w:r>
      <w:r w:rsidR="009A679C">
        <w:rPr>
          <w:rtl/>
        </w:rPr>
        <w:t>ן בערב שבת</w:t>
      </w:r>
      <w:r w:rsidR="009A679C">
        <w:rPr>
          <w:rFonts w:hint="cs"/>
          <w:rtl/>
        </w:rPr>
        <w:t xml:space="preserve"> </w:t>
      </w:r>
      <w:r w:rsidR="009A679C">
        <w:rPr>
          <w:rtl/>
        </w:rPr>
        <w:t>כל ההכנו</w:t>
      </w:r>
      <w:r w:rsidR="009A679C">
        <w:rPr>
          <w:rFonts w:hint="cs"/>
          <w:rtl/>
        </w:rPr>
        <w:t>ת</w:t>
      </w:r>
      <w:r w:rsidR="009A679C">
        <w:rPr>
          <w:rtl/>
        </w:rPr>
        <w:t xml:space="preserve"> ליולדת ולחולה ולצרכי מילה כדי שלא נצטרך לחלל שבת</w:t>
      </w:r>
      <w:r w:rsidR="009A679C">
        <w:rPr>
          <w:rFonts w:hint="cs"/>
          <w:rtl/>
        </w:rPr>
        <w:t>?!"</w:t>
      </w:r>
      <w:r w:rsidR="00261417">
        <w:rPr>
          <w:rFonts w:hint="cs"/>
          <w:rtl/>
        </w:rPr>
        <w:t>.</w:t>
      </w:r>
      <w:r w:rsidR="009A679C">
        <w:rPr>
          <w:rFonts w:hint="cs"/>
          <w:rtl/>
        </w:rPr>
        <w:t xml:space="preserve"> </w:t>
      </w:r>
      <w:r w:rsidR="009A679C" w:rsidRPr="00112692">
        <w:rPr>
          <w:sz w:val="18"/>
          <w:szCs w:val="20"/>
          <w:rtl/>
        </w:rPr>
        <w:t>(שו"ת חתם סופר יורה דעה של"ח)</w:t>
      </w:r>
    </w:p>
    <w:p w14:paraId="05EC2324" w14:textId="7B1B35AD" w:rsidR="009A679C" w:rsidRDefault="009A679C" w:rsidP="00C0111C">
      <w:pPr>
        <w:rPr>
          <w:rtl/>
        </w:rPr>
      </w:pPr>
      <w:r>
        <w:rPr>
          <w:rFonts w:hint="cs"/>
          <w:rtl/>
        </w:rPr>
        <w:t>ה</w:t>
      </w:r>
      <w:r w:rsidRPr="00112692">
        <w:rPr>
          <w:rFonts w:hint="eastAsia"/>
          <w:b/>
          <w:bCs/>
          <w:rtl/>
        </w:rPr>
        <w:t>חתם</w:t>
      </w:r>
      <w:r w:rsidRPr="00112692">
        <w:rPr>
          <w:b/>
          <w:bCs/>
          <w:rtl/>
        </w:rPr>
        <w:t xml:space="preserve"> </w:t>
      </w:r>
      <w:r w:rsidRPr="00112692">
        <w:rPr>
          <w:rFonts w:hint="eastAsia"/>
          <w:b/>
          <w:bCs/>
          <w:rtl/>
        </w:rPr>
        <w:t>סופר</w:t>
      </w:r>
      <w:r>
        <w:rPr>
          <w:rFonts w:hint="cs"/>
          <w:rtl/>
        </w:rPr>
        <w:t xml:space="preserve"> מבהיר</w:t>
      </w:r>
      <w:r w:rsidR="006C7C50">
        <w:rPr>
          <w:rFonts w:hint="cs"/>
          <w:rtl/>
        </w:rPr>
        <w:t>, ש</w:t>
      </w:r>
      <w:r>
        <w:rPr>
          <w:rFonts w:hint="cs"/>
          <w:rtl/>
        </w:rPr>
        <w:t>אף אם ננקוט שהשבת (</w:t>
      </w:r>
      <w:r w:rsidR="005B4587">
        <w:rPr>
          <w:rFonts w:hint="cs"/>
          <w:rtl/>
        </w:rPr>
        <w:t>במקרה שלנו, ה</w:t>
      </w:r>
      <w:r>
        <w:rPr>
          <w:rFonts w:hint="cs"/>
          <w:rtl/>
        </w:rPr>
        <w:t>ו</w:t>
      </w:r>
      <w:r w:rsidR="005B4587">
        <w:rPr>
          <w:rFonts w:hint="cs"/>
          <w:rtl/>
        </w:rPr>
        <w:t>א עצמו מדבר על</w:t>
      </w:r>
      <w:r>
        <w:rPr>
          <w:rFonts w:hint="cs"/>
          <w:rtl/>
        </w:rPr>
        <w:t xml:space="preserve"> טומאת כהנים</w:t>
      </w:r>
      <w:r w:rsidR="005B4587">
        <w:rPr>
          <w:rFonts w:hint="cs"/>
          <w:rtl/>
        </w:rPr>
        <w:t xml:space="preserve"> כאמור</w:t>
      </w:r>
      <w:r>
        <w:rPr>
          <w:rFonts w:hint="cs"/>
          <w:rtl/>
        </w:rPr>
        <w:t>) "הותרה" לחלוטין במקום פיקוח נפש, עדיין פשוט וברור שחובה להיערך ככל שניתן כדי להימנע מכך.</w:t>
      </w:r>
    </w:p>
    <w:p w14:paraId="6DEDED9D" w14:textId="5DE71E8A" w:rsidR="007936A2" w:rsidRDefault="009A679C" w:rsidP="006C7C50">
      <w:pPr>
        <w:rPr>
          <w:rtl/>
        </w:rPr>
      </w:pPr>
      <w:r>
        <w:rPr>
          <w:rFonts w:hint="cs"/>
          <w:rtl/>
        </w:rPr>
        <w:t>ה</w:t>
      </w:r>
      <w:r w:rsidRPr="00112692">
        <w:rPr>
          <w:rFonts w:hint="eastAsia"/>
          <w:b/>
          <w:bCs/>
          <w:rtl/>
        </w:rPr>
        <w:t>חתם</w:t>
      </w:r>
      <w:r w:rsidRPr="00112692">
        <w:rPr>
          <w:b/>
          <w:bCs/>
          <w:rtl/>
        </w:rPr>
        <w:t xml:space="preserve"> </w:t>
      </w:r>
      <w:r w:rsidRPr="00112692">
        <w:rPr>
          <w:rFonts w:hint="eastAsia"/>
          <w:b/>
          <w:bCs/>
          <w:rtl/>
        </w:rPr>
        <w:t>סופר</w:t>
      </w:r>
      <w:r>
        <w:rPr>
          <w:rFonts w:hint="cs"/>
          <w:rtl/>
        </w:rPr>
        <w:t xml:space="preserve"> אינו מציין מקור לדבריו, וניכר שהם פשוטים בעיניו מן </w:t>
      </w:r>
      <w:proofErr w:type="spellStart"/>
      <w:r>
        <w:rPr>
          <w:rFonts w:hint="cs"/>
          <w:rtl/>
        </w:rPr>
        <w:t>הסבר</w:t>
      </w:r>
      <w:r w:rsidR="005F226D">
        <w:rPr>
          <w:rFonts w:hint="cs"/>
          <w:rtl/>
        </w:rPr>
        <w:t>א</w:t>
      </w:r>
      <w:proofErr w:type="spellEnd"/>
      <w:r>
        <w:rPr>
          <w:rFonts w:hint="cs"/>
          <w:rtl/>
        </w:rPr>
        <w:t xml:space="preserve">. </w:t>
      </w:r>
      <w:r w:rsidR="007936A2">
        <w:rPr>
          <w:rFonts w:hint="cs"/>
          <w:rtl/>
        </w:rPr>
        <w:t xml:space="preserve">במכתב שכתב הרב אשר </w:t>
      </w:r>
      <w:r w:rsidR="007936A2">
        <w:rPr>
          <w:rFonts w:hint="cs"/>
          <w:rtl/>
        </w:rPr>
        <w:lastRenderedPageBreak/>
        <w:t>וייס לבית המדרש להלכה של הרבנות הצבאית הוא הטעים את הדברים באופן הבא:</w:t>
      </w:r>
    </w:p>
    <w:p w14:paraId="5F616CD9" w14:textId="2F1AAEB7" w:rsidR="00AC3D7A" w:rsidRDefault="00AC3D7A" w:rsidP="0008565B">
      <w:pPr>
        <w:pStyle w:val="a4"/>
        <w:rPr>
          <w:rtl/>
        </w:rPr>
      </w:pPr>
      <w:r>
        <w:rPr>
          <w:rFonts w:hint="cs"/>
          <w:rtl/>
        </w:rPr>
        <w:t>"</w:t>
      </w:r>
      <w:r w:rsidR="007936A2" w:rsidRPr="008245F6">
        <w:rPr>
          <w:rFonts w:hint="cs"/>
          <w:rtl/>
        </w:rPr>
        <w:t>הנה ברור וידוע שאוסר לו לאדם לעשות מעשה שעל ידה יוכרח שוב לחלל שבת אף אם חילול שבת זה יהיה משום פיקוח נפש</w:t>
      </w:r>
      <w:r w:rsidR="007936A2">
        <w:rPr>
          <w:rFonts w:hint="cs"/>
          <w:rtl/>
        </w:rPr>
        <w:t xml:space="preserve">... </w:t>
      </w:r>
      <w:r w:rsidR="006C7C50">
        <w:rPr>
          <w:rFonts w:hint="cs"/>
          <w:rtl/>
        </w:rPr>
        <w:t xml:space="preserve">אך לא נתבאר </w:t>
      </w:r>
      <w:r w:rsidR="007936A2" w:rsidRPr="008245F6">
        <w:rPr>
          <w:rFonts w:hint="cs"/>
          <w:rtl/>
        </w:rPr>
        <w:t>מה שורש איסור זה, וראיתי מבוכה בדברי האחרונים ביסוד הלכתא דא, אם מהתורה או מדרבנן, ומה עניינו ושורשו</w:t>
      </w:r>
      <w:r w:rsidRPr="008245F6">
        <w:rPr>
          <w:rFonts w:hint="cs"/>
          <w:rtl/>
        </w:rPr>
        <w:t>.</w:t>
      </w:r>
    </w:p>
    <w:p w14:paraId="51B44E8D" w14:textId="6FCAB79D" w:rsidR="007936A2" w:rsidRDefault="007936A2" w:rsidP="0008565B">
      <w:pPr>
        <w:pStyle w:val="a4"/>
        <w:rPr>
          <w:rtl/>
        </w:rPr>
      </w:pPr>
      <w:r w:rsidRPr="00112692">
        <w:rPr>
          <w:rFonts w:hint="eastAsia"/>
          <w:b/>
          <w:bCs/>
          <w:rtl/>
        </w:rPr>
        <w:t>ולענ</w:t>
      </w:r>
      <w:r w:rsidRPr="00112692">
        <w:rPr>
          <w:b/>
          <w:bCs/>
          <w:rtl/>
        </w:rPr>
        <w:t xml:space="preserve">"ד ברור, </w:t>
      </w:r>
      <w:proofErr w:type="spellStart"/>
      <w:r w:rsidRPr="00112692">
        <w:rPr>
          <w:rFonts w:hint="eastAsia"/>
          <w:b/>
          <w:bCs/>
          <w:rtl/>
        </w:rPr>
        <w:t>דגדר</w:t>
      </w:r>
      <w:proofErr w:type="spellEnd"/>
      <w:r w:rsidRPr="00112692">
        <w:rPr>
          <w:b/>
          <w:bCs/>
          <w:rtl/>
        </w:rPr>
        <w:t xml:space="preserve"> איסור זה משום </w:t>
      </w:r>
      <w:r w:rsidR="006956DF">
        <w:rPr>
          <w:rFonts w:hint="cs"/>
          <w:b/>
          <w:bCs/>
          <w:rtl/>
        </w:rPr>
        <w:t>'</w:t>
      </w:r>
      <w:r w:rsidRPr="00112692">
        <w:rPr>
          <w:rFonts w:hint="eastAsia"/>
          <w:b/>
          <w:bCs/>
          <w:rtl/>
        </w:rPr>
        <w:t>רצון</w:t>
      </w:r>
      <w:r w:rsidRPr="00112692">
        <w:rPr>
          <w:b/>
          <w:bCs/>
          <w:rtl/>
        </w:rPr>
        <w:t xml:space="preserve"> </w:t>
      </w:r>
      <w:r w:rsidRPr="00112692">
        <w:rPr>
          <w:rFonts w:hint="eastAsia"/>
          <w:b/>
          <w:bCs/>
          <w:rtl/>
        </w:rPr>
        <w:t>התורה</w:t>
      </w:r>
      <w:r w:rsidR="006956DF">
        <w:rPr>
          <w:rFonts w:hint="cs"/>
          <w:b/>
          <w:bCs/>
          <w:rtl/>
        </w:rPr>
        <w:t>'</w:t>
      </w:r>
      <w:r w:rsidR="006956DF" w:rsidRPr="00112692">
        <w:rPr>
          <w:b/>
          <w:bCs/>
          <w:rtl/>
        </w:rPr>
        <w:t xml:space="preserve"> </w:t>
      </w:r>
      <w:r w:rsidRPr="00112692">
        <w:rPr>
          <w:rFonts w:hint="eastAsia"/>
          <w:b/>
          <w:bCs/>
          <w:rtl/>
        </w:rPr>
        <w:t>הוא</w:t>
      </w:r>
      <w:r w:rsidRPr="008245F6">
        <w:rPr>
          <w:rFonts w:hint="cs"/>
          <w:rtl/>
        </w:rPr>
        <w:t xml:space="preserve">, </w:t>
      </w:r>
      <w:proofErr w:type="spellStart"/>
      <w:r w:rsidRPr="008245F6">
        <w:rPr>
          <w:rFonts w:hint="cs"/>
          <w:rtl/>
        </w:rPr>
        <w:t>דכבר</w:t>
      </w:r>
      <w:proofErr w:type="spellEnd"/>
      <w:r w:rsidRPr="008245F6">
        <w:rPr>
          <w:rFonts w:hint="cs"/>
          <w:rtl/>
        </w:rPr>
        <w:t xml:space="preserve"> הארכתי לבאר </w:t>
      </w:r>
      <w:proofErr w:type="spellStart"/>
      <w:r w:rsidRPr="008245F6">
        <w:rPr>
          <w:rFonts w:hint="cs"/>
          <w:rtl/>
        </w:rPr>
        <w:t>דמלבד</w:t>
      </w:r>
      <w:proofErr w:type="spellEnd"/>
      <w:r w:rsidRPr="008245F6">
        <w:rPr>
          <w:rFonts w:hint="cs"/>
          <w:rtl/>
        </w:rPr>
        <w:t xml:space="preserve"> תרי"ג מצוות התורה, חייב אדם לעשות רצון קונו בעניינים רבים, ורצון התורה הפשוט מחייב את האדם לעשות כל הדרוש על מנת שיוכל לקיים את המצוות </w:t>
      </w:r>
      <w:proofErr w:type="spellStart"/>
      <w:r w:rsidRPr="008245F6">
        <w:rPr>
          <w:rFonts w:hint="cs"/>
          <w:rtl/>
        </w:rPr>
        <w:t>ולהזהר</w:t>
      </w:r>
      <w:proofErr w:type="spellEnd"/>
      <w:r w:rsidRPr="008245F6">
        <w:rPr>
          <w:rFonts w:hint="cs"/>
          <w:rtl/>
        </w:rPr>
        <w:t xml:space="preserve"> מן העבירות, והרי אמרה תורה </w:t>
      </w:r>
      <w:r w:rsidR="006956DF">
        <w:rPr>
          <w:rFonts w:hint="cs"/>
          <w:rtl/>
        </w:rPr>
        <w:t>'</w:t>
      </w:r>
      <w:r w:rsidRPr="008245F6">
        <w:rPr>
          <w:rFonts w:hint="cs"/>
          <w:rtl/>
        </w:rPr>
        <w:t>ארור אשר לא יקים את דברי התורה הזאת</w:t>
      </w:r>
      <w:r w:rsidR="006956DF">
        <w:rPr>
          <w:rFonts w:hint="cs"/>
          <w:rtl/>
        </w:rPr>
        <w:t>'</w:t>
      </w:r>
      <w:r w:rsidRPr="008245F6">
        <w:rPr>
          <w:rFonts w:hint="cs"/>
          <w:rtl/>
        </w:rPr>
        <w:t>. ונמצא, דאף שאין גרימת החילול בכלל חילול שבת ממש, מכל מקום עיקר איסורו מהתורה, ולא מתקנת חכמים</w:t>
      </w:r>
      <w:r w:rsidR="00AC3D7A">
        <w:rPr>
          <w:rFonts w:hint="cs"/>
          <w:rtl/>
        </w:rPr>
        <w:t>"</w:t>
      </w:r>
      <w:r>
        <w:rPr>
          <w:rFonts w:hint="cs"/>
          <w:rtl/>
        </w:rPr>
        <w:t>.</w:t>
      </w:r>
      <w:r w:rsidR="00AC3D7A">
        <w:rPr>
          <w:rFonts w:hint="cs"/>
          <w:rtl/>
        </w:rPr>
        <w:t xml:space="preserve"> </w:t>
      </w:r>
      <w:r w:rsidR="00AC3D7A" w:rsidRPr="00112692">
        <w:rPr>
          <w:sz w:val="18"/>
          <w:szCs w:val="20"/>
          <w:rtl/>
        </w:rPr>
        <w:t xml:space="preserve">(תשובת </w:t>
      </w:r>
      <w:r w:rsidR="00AC3D7A" w:rsidRPr="00112692">
        <w:rPr>
          <w:rFonts w:hint="eastAsia"/>
          <w:sz w:val="18"/>
          <w:szCs w:val="20"/>
          <w:rtl/>
        </w:rPr>
        <w:t>הרב</w:t>
      </w:r>
      <w:r w:rsidR="00AC3D7A" w:rsidRPr="00112692">
        <w:rPr>
          <w:sz w:val="18"/>
          <w:szCs w:val="20"/>
          <w:rtl/>
        </w:rPr>
        <w:t xml:space="preserve"> </w:t>
      </w:r>
      <w:r w:rsidR="00AC3D7A" w:rsidRPr="00112692">
        <w:rPr>
          <w:rFonts w:hint="eastAsia"/>
          <w:sz w:val="18"/>
          <w:szCs w:val="20"/>
          <w:rtl/>
        </w:rPr>
        <w:t>אשר</w:t>
      </w:r>
      <w:r w:rsidR="00AC3D7A" w:rsidRPr="00112692">
        <w:rPr>
          <w:sz w:val="18"/>
          <w:szCs w:val="20"/>
          <w:rtl/>
        </w:rPr>
        <w:t xml:space="preserve"> </w:t>
      </w:r>
      <w:r w:rsidR="00AC3D7A" w:rsidRPr="00112692">
        <w:rPr>
          <w:rFonts w:hint="eastAsia"/>
          <w:sz w:val="18"/>
          <w:szCs w:val="20"/>
          <w:rtl/>
        </w:rPr>
        <w:t>וייס</w:t>
      </w:r>
      <w:r w:rsidR="00AC3D7A" w:rsidRPr="00112692">
        <w:rPr>
          <w:sz w:val="18"/>
          <w:szCs w:val="20"/>
          <w:rtl/>
        </w:rPr>
        <w:t xml:space="preserve"> </w:t>
      </w:r>
      <w:r w:rsidR="00AC3D7A" w:rsidRPr="00112692">
        <w:rPr>
          <w:rFonts w:hint="eastAsia"/>
          <w:sz w:val="18"/>
          <w:szCs w:val="20"/>
          <w:rtl/>
        </w:rPr>
        <w:t>לבית</w:t>
      </w:r>
      <w:r w:rsidR="00AC3D7A" w:rsidRPr="00112692">
        <w:rPr>
          <w:sz w:val="18"/>
          <w:szCs w:val="20"/>
          <w:rtl/>
        </w:rPr>
        <w:t xml:space="preserve"> </w:t>
      </w:r>
      <w:r w:rsidR="00AC3D7A" w:rsidRPr="00112692">
        <w:rPr>
          <w:rFonts w:hint="eastAsia"/>
          <w:sz w:val="18"/>
          <w:szCs w:val="20"/>
          <w:rtl/>
        </w:rPr>
        <w:t>המדרש</w:t>
      </w:r>
      <w:r w:rsidR="00AC3D7A" w:rsidRPr="00112692">
        <w:rPr>
          <w:sz w:val="18"/>
          <w:szCs w:val="20"/>
          <w:rtl/>
        </w:rPr>
        <w:t xml:space="preserve"> </w:t>
      </w:r>
      <w:r w:rsidR="00AC3D7A" w:rsidRPr="00112692">
        <w:rPr>
          <w:rFonts w:hint="eastAsia"/>
          <w:sz w:val="18"/>
          <w:szCs w:val="20"/>
          <w:rtl/>
        </w:rPr>
        <w:t>להלכה</w:t>
      </w:r>
      <w:r w:rsidR="00AC3D7A" w:rsidRPr="00112692">
        <w:rPr>
          <w:sz w:val="18"/>
          <w:szCs w:val="20"/>
          <w:rtl/>
        </w:rPr>
        <w:t xml:space="preserve"> </w:t>
      </w:r>
      <w:r w:rsidR="00AC3D7A" w:rsidRPr="00112692">
        <w:rPr>
          <w:rFonts w:hint="eastAsia"/>
          <w:sz w:val="18"/>
          <w:szCs w:val="20"/>
          <w:rtl/>
        </w:rPr>
        <w:t>של</w:t>
      </w:r>
      <w:r w:rsidR="00AC3D7A" w:rsidRPr="00112692">
        <w:rPr>
          <w:sz w:val="18"/>
          <w:szCs w:val="20"/>
          <w:rtl/>
        </w:rPr>
        <w:t xml:space="preserve"> </w:t>
      </w:r>
      <w:r w:rsidR="00AC3D7A" w:rsidRPr="00112692">
        <w:rPr>
          <w:rFonts w:hint="eastAsia"/>
          <w:sz w:val="18"/>
          <w:szCs w:val="20"/>
          <w:rtl/>
        </w:rPr>
        <w:t>הרבנות</w:t>
      </w:r>
      <w:r w:rsidR="00AC3D7A" w:rsidRPr="00112692">
        <w:rPr>
          <w:sz w:val="18"/>
          <w:szCs w:val="20"/>
          <w:rtl/>
        </w:rPr>
        <w:t xml:space="preserve"> </w:t>
      </w:r>
      <w:r w:rsidR="00AC3D7A" w:rsidRPr="00112692">
        <w:rPr>
          <w:rFonts w:hint="eastAsia"/>
          <w:sz w:val="18"/>
          <w:szCs w:val="20"/>
          <w:rtl/>
        </w:rPr>
        <w:t>הצבאית</w:t>
      </w:r>
      <w:r w:rsidR="00AC3D7A" w:rsidRPr="00112692">
        <w:rPr>
          <w:sz w:val="18"/>
          <w:szCs w:val="20"/>
          <w:rtl/>
        </w:rPr>
        <w:t>)</w:t>
      </w:r>
    </w:p>
    <w:p w14:paraId="16C2CA3F" w14:textId="4EF30443" w:rsidR="00CC2282" w:rsidRDefault="007936A2" w:rsidP="006C7C50">
      <w:pPr>
        <w:rPr>
          <w:rtl/>
        </w:rPr>
      </w:pPr>
      <w:r>
        <w:rPr>
          <w:rFonts w:hint="cs"/>
          <w:rtl/>
        </w:rPr>
        <w:t xml:space="preserve">"רצון התורה" </w:t>
      </w:r>
      <w:r>
        <w:rPr>
          <w:rtl/>
        </w:rPr>
        <w:t>–</w:t>
      </w:r>
      <w:r>
        <w:rPr>
          <w:rFonts w:hint="cs"/>
          <w:rtl/>
        </w:rPr>
        <w:t xml:space="preserve"> בלשונו של הרב </w:t>
      </w:r>
      <w:r w:rsidR="006C7C50">
        <w:rPr>
          <w:rFonts w:hint="cs"/>
          <w:rtl/>
        </w:rPr>
        <w:t xml:space="preserve">אשר </w:t>
      </w:r>
      <w:r>
        <w:rPr>
          <w:rtl/>
        </w:rPr>
        <w:t>–</w:t>
      </w:r>
      <w:r>
        <w:rPr>
          <w:rFonts w:hint="cs"/>
          <w:rtl/>
        </w:rPr>
        <w:t xml:space="preserve"> מלמד שחילול השבת לצורך פיקוח נפש בוודאי איננו רצוי לכתחילה, ועל כן מוטב שלא לעשות פעולות שיובילו בהכרח לחילול שבת</w:t>
      </w:r>
      <w:r w:rsidR="00B00EC5">
        <w:rPr>
          <w:rFonts w:hint="cs"/>
          <w:rtl/>
        </w:rPr>
        <w:t>.</w:t>
      </w:r>
      <w:r w:rsidR="006C7C50">
        <w:rPr>
          <w:rStyle w:val="aa"/>
          <w:rtl/>
        </w:rPr>
        <w:footnoteReference w:id="2"/>
      </w:r>
    </w:p>
    <w:p w14:paraId="59CE1D7A" w14:textId="248C380D" w:rsidR="00CC2282" w:rsidRPr="00B523C9" w:rsidRDefault="00CC2282" w:rsidP="00C0111C">
      <w:pPr>
        <w:rPr>
          <w:rtl/>
        </w:rPr>
      </w:pPr>
      <w:r w:rsidRPr="00B523C9">
        <w:rPr>
          <w:rFonts w:hint="eastAsia"/>
          <w:rtl/>
        </w:rPr>
        <w:t>המונח</w:t>
      </w:r>
      <w:r w:rsidRPr="00B523C9">
        <w:rPr>
          <w:rtl/>
        </w:rPr>
        <w:t xml:space="preserve"> ההלכתי "רצון התורה" </w:t>
      </w:r>
      <w:r w:rsidRPr="00B523C9">
        <w:rPr>
          <w:rFonts w:hint="eastAsia"/>
          <w:rtl/>
        </w:rPr>
        <w:t>מעט</w:t>
      </w:r>
      <w:r w:rsidRPr="00B523C9">
        <w:rPr>
          <w:rtl/>
        </w:rPr>
        <w:t xml:space="preserve"> </w:t>
      </w:r>
      <w:r w:rsidRPr="00B523C9">
        <w:rPr>
          <w:rFonts w:hint="eastAsia"/>
          <w:rtl/>
        </w:rPr>
        <w:t>מופשט</w:t>
      </w:r>
      <w:r w:rsidRPr="00B523C9">
        <w:rPr>
          <w:rtl/>
        </w:rPr>
        <w:t xml:space="preserve">, </w:t>
      </w:r>
      <w:r w:rsidRPr="00B523C9">
        <w:rPr>
          <w:rFonts w:hint="eastAsia"/>
          <w:rtl/>
        </w:rPr>
        <w:t>וכדי</w:t>
      </w:r>
      <w:r w:rsidRPr="00B523C9">
        <w:rPr>
          <w:rtl/>
        </w:rPr>
        <w:t xml:space="preserve"> </w:t>
      </w:r>
      <w:r w:rsidRPr="00B523C9">
        <w:rPr>
          <w:rFonts w:hint="eastAsia"/>
          <w:rtl/>
        </w:rPr>
        <w:t>לחדד</w:t>
      </w:r>
      <w:r w:rsidRPr="00B523C9">
        <w:rPr>
          <w:rtl/>
        </w:rPr>
        <w:t xml:space="preserve"> </w:t>
      </w:r>
      <w:r w:rsidRPr="00B523C9">
        <w:rPr>
          <w:rFonts w:hint="eastAsia"/>
          <w:rtl/>
        </w:rPr>
        <w:t>אותו</w:t>
      </w:r>
      <w:r w:rsidRPr="00B523C9">
        <w:rPr>
          <w:rtl/>
        </w:rPr>
        <w:t xml:space="preserve"> </w:t>
      </w:r>
      <w:r w:rsidRPr="00B523C9">
        <w:rPr>
          <w:rFonts w:hint="eastAsia"/>
          <w:rtl/>
        </w:rPr>
        <w:t>יותר</w:t>
      </w:r>
      <w:r w:rsidRPr="00B523C9">
        <w:rPr>
          <w:rtl/>
        </w:rPr>
        <w:t xml:space="preserve"> </w:t>
      </w:r>
      <w:r w:rsidRPr="00B523C9">
        <w:rPr>
          <w:rFonts w:hint="eastAsia"/>
          <w:rtl/>
        </w:rPr>
        <w:t>נבחן</w:t>
      </w:r>
      <w:r w:rsidRPr="00B523C9">
        <w:rPr>
          <w:rtl/>
        </w:rPr>
        <w:t xml:space="preserve"> </w:t>
      </w:r>
      <w:r w:rsidRPr="00B523C9">
        <w:rPr>
          <w:rFonts w:hint="eastAsia"/>
          <w:rtl/>
        </w:rPr>
        <w:t>שתי</w:t>
      </w:r>
      <w:r w:rsidRPr="00B523C9">
        <w:rPr>
          <w:rtl/>
        </w:rPr>
        <w:t xml:space="preserve"> </w:t>
      </w:r>
      <w:r w:rsidRPr="00B523C9">
        <w:rPr>
          <w:rFonts w:hint="eastAsia"/>
          <w:rtl/>
        </w:rPr>
        <w:t>שאלות</w:t>
      </w:r>
      <w:r w:rsidRPr="00B523C9">
        <w:rPr>
          <w:rtl/>
        </w:rPr>
        <w:t>:</w:t>
      </w:r>
    </w:p>
    <w:p w14:paraId="2A6800ED" w14:textId="1C7A90B1" w:rsidR="00B523C9" w:rsidRDefault="00CC2282" w:rsidP="00112692">
      <w:pPr>
        <w:pStyle w:val="a"/>
        <w:numPr>
          <w:ilvl w:val="0"/>
          <w:numId w:val="27"/>
        </w:numPr>
        <w:rPr>
          <w:rtl/>
        </w:rPr>
      </w:pPr>
      <w:r>
        <w:rPr>
          <w:rFonts w:hint="cs"/>
          <w:rtl/>
        </w:rPr>
        <w:t>האם האיסור לגרום לחילול שבת הוא איסור גמור</w:t>
      </w:r>
      <w:r w:rsidR="004803E7">
        <w:rPr>
          <w:rFonts w:hint="cs"/>
          <w:rtl/>
        </w:rPr>
        <w:t xml:space="preserve"> או רק מידת חסידות</w:t>
      </w:r>
      <w:r>
        <w:rPr>
          <w:rFonts w:hint="cs"/>
          <w:rtl/>
        </w:rPr>
        <w:t>?</w:t>
      </w:r>
    </w:p>
    <w:p w14:paraId="46238EBC" w14:textId="70E33B2C" w:rsidR="00CC2282" w:rsidRDefault="004803E7" w:rsidP="005B60FE">
      <w:pPr>
        <w:pStyle w:val="a"/>
      </w:pPr>
      <w:r>
        <w:rPr>
          <w:rFonts w:hint="cs"/>
          <w:rtl/>
        </w:rPr>
        <w:t xml:space="preserve">עד כמה </w:t>
      </w:r>
      <w:r w:rsidR="00B523C9">
        <w:rPr>
          <w:rFonts w:hint="cs"/>
          <w:rtl/>
        </w:rPr>
        <w:t>י</w:t>
      </w:r>
      <w:r>
        <w:rPr>
          <w:rFonts w:hint="cs"/>
          <w:rtl/>
        </w:rPr>
        <w:t>ש לטרוח כדי להיערך למניעת חילול שבת</w:t>
      </w:r>
      <w:r w:rsidR="00CC2282">
        <w:rPr>
          <w:rFonts w:hint="cs"/>
          <w:rtl/>
        </w:rPr>
        <w:t>?</w:t>
      </w:r>
    </w:p>
    <w:p w14:paraId="46ABD8FC" w14:textId="77777777" w:rsidR="009D07C3" w:rsidRDefault="009D07C3" w:rsidP="009D07C3">
      <w:pPr>
        <w:rPr>
          <w:rtl/>
        </w:rPr>
      </w:pPr>
    </w:p>
    <w:p w14:paraId="50EEBB4B" w14:textId="20CBD55E" w:rsidR="00CC2282" w:rsidRDefault="00CC2282" w:rsidP="007C4C57">
      <w:pPr>
        <w:pStyle w:val="I"/>
        <w:rPr>
          <w:rtl/>
        </w:rPr>
      </w:pPr>
      <w:r>
        <w:rPr>
          <w:rFonts w:hint="cs"/>
          <w:rtl/>
        </w:rPr>
        <w:t xml:space="preserve">היערכות למניעת חילול שבת </w:t>
      </w:r>
      <w:r w:rsidRPr="00CC2282">
        <w:rPr>
          <w:rtl/>
        </w:rPr>
        <w:t>–</w:t>
      </w:r>
      <w:r>
        <w:rPr>
          <w:rFonts w:hint="cs"/>
          <w:rtl/>
        </w:rPr>
        <w:t xml:space="preserve"> חיוב גמור</w:t>
      </w:r>
      <w:r w:rsidR="00657B45">
        <w:rPr>
          <w:rFonts w:hint="cs"/>
          <w:rtl/>
        </w:rPr>
        <w:t xml:space="preserve"> או מידת חסידות</w:t>
      </w:r>
      <w:r>
        <w:rPr>
          <w:rFonts w:hint="cs"/>
          <w:rtl/>
        </w:rPr>
        <w:t>?</w:t>
      </w:r>
    </w:p>
    <w:p w14:paraId="4A31A88C" w14:textId="37D2C29E" w:rsidR="00790791" w:rsidRDefault="00CC2282" w:rsidP="00790791">
      <w:pPr>
        <w:rPr>
          <w:rtl/>
        </w:rPr>
      </w:pPr>
      <w:r>
        <w:rPr>
          <w:rFonts w:hint="cs"/>
          <w:rtl/>
        </w:rPr>
        <w:t xml:space="preserve">כאמור, מדברי בעל המאור </w:t>
      </w:r>
      <w:r w:rsidR="005B60FE">
        <w:rPr>
          <w:rFonts w:hint="cs"/>
          <w:rtl/>
        </w:rPr>
        <w:t>נובעת ה</w:t>
      </w:r>
      <w:r>
        <w:rPr>
          <w:rFonts w:hint="cs"/>
          <w:rtl/>
        </w:rPr>
        <w:t>מסקנה שאסור לבצע פעולה שתגרור חילול שבת.</w:t>
      </w:r>
      <w:r w:rsidR="00FE1A77">
        <w:rPr>
          <w:rFonts w:hint="cs"/>
          <w:rtl/>
        </w:rPr>
        <w:t xml:space="preserve"> בעל המאור עצמו מגדיר שהרי זה "</w:t>
      </w:r>
      <w:r w:rsidR="00FE1A77" w:rsidRPr="00112692">
        <w:rPr>
          <w:rFonts w:hint="eastAsia"/>
          <w:b/>
          <w:bCs/>
          <w:rtl/>
        </w:rPr>
        <w:t>נראה</w:t>
      </w:r>
      <w:r w:rsidR="00FE1A77">
        <w:rPr>
          <w:rFonts w:hint="cs"/>
          <w:rtl/>
        </w:rPr>
        <w:t xml:space="preserve"> כמתנה לחלל את השבת", כלומר </w:t>
      </w:r>
      <w:r w:rsidR="00FE1A77">
        <w:rPr>
          <w:rFonts w:hint="cs"/>
          <w:rtl/>
        </w:rPr>
        <w:t>שלא מדובר על איסור גמור, אלא על "מראית עין".</w:t>
      </w:r>
      <w:r w:rsidR="00790791">
        <w:rPr>
          <w:rFonts w:hint="cs"/>
          <w:rtl/>
        </w:rPr>
        <w:t xml:space="preserve"> בת</w:t>
      </w:r>
      <w:r w:rsidR="006D4C9C">
        <w:rPr>
          <w:rFonts w:hint="cs"/>
          <w:rtl/>
        </w:rPr>
        <w:t>שובותיו,</w:t>
      </w:r>
      <w:r w:rsidR="00790791">
        <w:rPr>
          <w:rFonts w:hint="cs"/>
          <w:rtl/>
        </w:rPr>
        <w:t xml:space="preserve"> </w:t>
      </w:r>
      <w:proofErr w:type="spellStart"/>
      <w:r w:rsidR="00790791">
        <w:rPr>
          <w:rFonts w:hint="cs"/>
          <w:rtl/>
        </w:rPr>
        <w:t>הריב"ש</w:t>
      </w:r>
      <w:proofErr w:type="spellEnd"/>
      <w:r w:rsidR="00790791">
        <w:rPr>
          <w:rFonts w:hint="cs"/>
          <w:rtl/>
        </w:rPr>
        <w:t xml:space="preserve"> הבהיר זאת יותר:</w:t>
      </w:r>
    </w:p>
    <w:p w14:paraId="19B24CCF" w14:textId="0516BFAD" w:rsidR="00FE1A77" w:rsidRPr="00112692" w:rsidRDefault="006D4C9C" w:rsidP="0008565B">
      <w:pPr>
        <w:pStyle w:val="a4"/>
        <w:rPr>
          <w:sz w:val="18"/>
          <w:szCs w:val="20"/>
          <w:rtl/>
        </w:rPr>
      </w:pPr>
      <w:r>
        <w:rPr>
          <w:rFonts w:hint="cs"/>
          <w:rtl/>
        </w:rPr>
        <w:t>"</w:t>
      </w:r>
      <w:r w:rsidR="00790791" w:rsidRPr="008A6C44">
        <w:rPr>
          <w:rFonts w:hint="cs"/>
          <w:rtl/>
        </w:rPr>
        <w:t>היינו לפי שאינו עושה א</w:t>
      </w:r>
      <w:r w:rsidR="00EC01F3">
        <w:rPr>
          <w:rFonts w:hint="cs"/>
          <w:rtl/>
        </w:rPr>
        <w:t>י</w:t>
      </w:r>
      <w:r w:rsidR="00790791" w:rsidRPr="008A6C44">
        <w:rPr>
          <w:rFonts w:hint="cs"/>
          <w:rtl/>
        </w:rPr>
        <w:t>סור בשבת כלל</w:t>
      </w:r>
      <w:r w:rsidR="00790791">
        <w:rPr>
          <w:rFonts w:hint="cs"/>
          <w:rtl/>
        </w:rPr>
        <w:t>,</w:t>
      </w:r>
      <w:r w:rsidR="00790791" w:rsidRPr="008A6C44">
        <w:rPr>
          <w:rFonts w:hint="cs"/>
          <w:rtl/>
        </w:rPr>
        <w:t xml:space="preserve"> ואין כאן אלא שהפליג בחול, שמראה כמתנה לחלל את השבת לכתח</w:t>
      </w:r>
      <w:r w:rsidR="00EC01F3">
        <w:rPr>
          <w:rFonts w:hint="cs"/>
          <w:rtl/>
        </w:rPr>
        <w:t>י</w:t>
      </w:r>
      <w:r w:rsidR="00790791" w:rsidRPr="008A6C44">
        <w:rPr>
          <w:rFonts w:hint="cs"/>
          <w:rtl/>
        </w:rPr>
        <w:t>לה, ואין זה א</w:t>
      </w:r>
      <w:r w:rsidR="00EC01F3">
        <w:rPr>
          <w:rFonts w:hint="cs"/>
          <w:rtl/>
        </w:rPr>
        <w:t>י</w:t>
      </w:r>
      <w:r w:rsidR="00790791" w:rsidRPr="008A6C44">
        <w:rPr>
          <w:rFonts w:hint="cs"/>
          <w:rtl/>
        </w:rPr>
        <w:t>סור שבות, אלא גזרת הרואין</w:t>
      </w:r>
      <w:r>
        <w:rPr>
          <w:rFonts w:hint="cs"/>
          <w:rtl/>
        </w:rPr>
        <w:t>"</w:t>
      </w:r>
      <w:r w:rsidR="00790791">
        <w:rPr>
          <w:rFonts w:hint="cs"/>
          <w:rtl/>
        </w:rPr>
        <w:t xml:space="preserve">. </w:t>
      </w:r>
      <w:r w:rsidR="00790791" w:rsidRPr="00112692">
        <w:rPr>
          <w:sz w:val="18"/>
          <w:szCs w:val="20"/>
          <w:rtl/>
        </w:rPr>
        <w:t xml:space="preserve">(שו"ת </w:t>
      </w:r>
      <w:proofErr w:type="spellStart"/>
      <w:r w:rsidR="00790791" w:rsidRPr="00112692">
        <w:rPr>
          <w:rFonts w:hint="eastAsia"/>
          <w:sz w:val="18"/>
          <w:szCs w:val="20"/>
          <w:rtl/>
        </w:rPr>
        <w:t>הריב</w:t>
      </w:r>
      <w:r w:rsidR="00790791" w:rsidRPr="00112692">
        <w:rPr>
          <w:sz w:val="18"/>
          <w:szCs w:val="20"/>
          <w:rtl/>
        </w:rPr>
        <w:t>"ש</w:t>
      </w:r>
      <w:proofErr w:type="spellEnd"/>
      <w:r w:rsidR="00790791" w:rsidRPr="00112692">
        <w:rPr>
          <w:sz w:val="18"/>
          <w:szCs w:val="20"/>
          <w:rtl/>
        </w:rPr>
        <w:t xml:space="preserve"> ק"א)</w:t>
      </w:r>
    </w:p>
    <w:p w14:paraId="607BD1A9" w14:textId="57EEF568" w:rsidR="00790791" w:rsidRPr="006D4C9C" w:rsidRDefault="00790791" w:rsidP="00C0111C">
      <w:pPr>
        <w:rPr>
          <w:rtl/>
        </w:rPr>
      </w:pPr>
      <w:proofErr w:type="spellStart"/>
      <w:r w:rsidRPr="006D4C9C">
        <w:rPr>
          <w:rFonts w:hint="eastAsia"/>
          <w:rtl/>
        </w:rPr>
        <w:t>הריב</w:t>
      </w:r>
      <w:r w:rsidRPr="006D4C9C">
        <w:rPr>
          <w:rtl/>
        </w:rPr>
        <w:t>"ש</w:t>
      </w:r>
      <w:proofErr w:type="spellEnd"/>
      <w:r w:rsidRPr="006D4C9C">
        <w:rPr>
          <w:rtl/>
        </w:rPr>
        <w:t xml:space="preserve"> מבהיר שלא איסור של ממש יש כאן, לא מדאורייתא ולא מדרבנן, אלא "גזירת הרואין" בלבד. </w:t>
      </w:r>
    </w:p>
    <w:p w14:paraId="286B577A" w14:textId="7C2296F4" w:rsidR="00CC2282" w:rsidRPr="008D189A" w:rsidRDefault="00FE1A77" w:rsidP="00C0111C">
      <w:pPr>
        <w:rPr>
          <w:rtl/>
        </w:rPr>
      </w:pPr>
      <w:r w:rsidRPr="008D189A">
        <w:rPr>
          <w:rFonts w:hint="eastAsia"/>
          <w:rtl/>
        </w:rPr>
        <w:t>כדי</w:t>
      </w:r>
      <w:r w:rsidRPr="008D189A">
        <w:rPr>
          <w:rtl/>
        </w:rPr>
        <w:t xml:space="preserve"> לבחון את </w:t>
      </w:r>
      <w:proofErr w:type="spellStart"/>
      <w:r w:rsidR="00790791" w:rsidRPr="008D189A">
        <w:rPr>
          <w:rFonts w:hint="eastAsia"/>
          <w:rtl/>
        </w:rPr>
        <w:t>אופיה</w:t>
      </w:r>
      <w:proofErr w:type="spellEnd"/>
      <w:r w:rsidR="00790791" w:rsidRPr="008D189A">
        <w:rPr>
          <w:rtl/>
        </w:rPr>
        <w:t xml:space="preserve"> של גזירה זו</w:t>
      </w:r>
      <w:r w:rsidRPr="008D189A">
        <w:rPr>
          <w:rtl/>
        </w:rPr>
        <w:t xml:space="preserve">, נשוב לאחת השאלות שהזכרנו לעיל: האם </w:t>
      </w:r>
      <w:r w:rsidR="00CC2282" w:rsidRPr="008D189A">
        <w:rPr>
          <w:rFonts w:hint="eastAsia"/>
          <w:rtl/>
        </w:rPr>
        <w:t>מעוברת</w:t>
      </w:r>
      <w:r w:rsidR="00CC2282" w:rsidRPr="008D189A">
        <w:rPr>
          <w:rtl/>
        </w:rPr>
        <w:t xml:space="preserve"> בסוף הריונה </w:t>
      </w:r>
      <w:r w:rsidRPr="008D189A">
        <w:rPr>
          <w:rFonts w:hint="eastAsia"/>
          <w:rtl/>
        </w:rPr>
        <w:t>נדרשת</w:t>
      </w:r>
      <w:r w:rsidRPr="008D189A">
        <w:rPr>
          <w:rtl/>
        </w:rPr>
        <w:t xml:space="preserve"> </w:t>
      </w:r>
      <w:r w:rsidR="00CC2282" w:rsidRPr="008D189A">
        <w:rPr>
          <w:rFonts w:hint="eastAsia"/>
          <w:rtl/>
        </w:rPr>
        <w:t>לצאת</w:t>
      </w:r>
      <w:r w:rsidR="00CC2282" w:rsidRPr="008D189A">
        <w:rPr>
          <w:rtl/>
        </w:rPr>
        <w:t xml:space="preserve"> מביתה ולהגיע לבית החולים, כדי למעט בחילול שבת </w:t>
      </w:r>
      <w:r w:rsidR="00400816">
        <w:rPr>
          <w:rFonts w:hint="cs"/>
          <w:rtl/>
        </w:rPr>
        <w:t>לכש</w:t>
      </w:r>
      <w:r w:rsidR="00CC2282" w:rsidRPr="008D189A">
        <w:rPr>
          <w:rtl/>
        </w:rPr>
        <w:t xml:space="preserve">תגיע שעת לידתה? </w:t>
      </w:r>
      <w:proofErr w:type="spellStart"/>
      <w:r w:rsidR="00CC2282" w:rsidRPr="008D189A">
        <w:rPr>
          <w:rFonts w:hint="eastAsia"/>
          <w:rtl/>
        </w:rPr>
        <w:t>סוגי</w:t>
      </w:r>
      <w:r w:rsidR="005B3A50" w:rsidRPr="008D189A">
        <w:rPr>
          <w:rFonts w:hint="eastAsia"/>
          <w:rtl/>
        </w:rPr>
        <w:t>א</w:t>
      </w:r>
      <w:proofErr w:type="spellEnd"/>
      <w:r w:rsidR="00CC2282" w:rsidRPr="008D189A">
        <w:rPr>
          <w:rtl/>
        </w:rPr>
        <w:t xml:space="preserve"> אחת במסכת נדה עשויה להוביל למסקנה מרחיקת לכת בנושא:</w:t>
      </w:r>
    </w:p>
    <w:p w14:paraId="38FBEA33" w14:textId="47CCB122" w:rsidR="00CC2282" w:rsidRPr="00112692" w:rsidRDefault="008D189A" w:rsidP="0008565B">
      <w:pPr>
        <w:pStyle w:val="a4"/>
        <w:rPr>
          <w:sz w:val="18"/>
          <w:szCs w:val="20"/>
          <w:rtl/>
        </w:rPr>
      </w:pPr>
      <w:r>
        <w:rPr>
          <w:rFonts w:hint="cs"/>
          <w:rtl/>
        </w:rPr>
        <w:t>"</w:t>
      </w:r>
      <w:proofErr w:type="spellStart"/>
      <w:r w:rsidR="00CC2282">
        <w:rPr>
          <w:rtl/>
        </w:rPr>
        <w:t>דתניא</w:t>
      </w:r>
      <w:proofErr w:type="spellEnd"/>
      <w:r w:rsidR="00CC2282">
        <w:rPr>
          <w:rtl/>
        </w:rPr>
        <w:t>: חסידים הראשונים לא היו משמשין מטותיהן אלא ברביעי בשבת, שלא יבואו נשותיהן</w:t>
      </w:r>
      <w:r w:rsidR="00CC2282">
        <w:rPr>
          <w:rFonts w:hint="cs"/>
          <w:rtl/>
        </w:rPr>
        <w:t xml:space="preserve"> </w:t>
      </w:r>
      <w:r w:rsidR="00CC2282">
        <w:rPr>
          <w:rtl/>
        </w:rPr>
        <w:t>לידי חלול שבת</w:t>
      </w:r>
      <w:r>
        <w:rPr>
          <w:rFonts w:hint="cs"/>
          <w:rtl/>
        </w:rPr>
        <w:t>"</w:t>
      </w:r>
      <w:r w:rsidR="00CC2282">
        <w:rPr>
          <w:rtl/>
        </w:rPr>
        <w:t>.</w:t>
      </w:r>
      <w:r w:rsidR="00CC2282">
        <w:rPr>
          <w:rFonts w:hint="cs"/>
          <w:rtl/>
        </w:rPr>
        <w:t xml:space="preserve"> </w:t>
      </w:r>
      <w:r w:rsidR="00CC2282" w:rsidRPr="00112692">
        <w:rPr>
          <w:sz w:val="18"/>
          <w:szCs w:val="20"/>
          <w:rtl/>
        </w:rPr>
        <w:t xml:space="preserve">(נדה </w:t>
      </w:r>
      <w:r w:rsidR="00CC2282" w:rsidRPr="00112692">
        <w:rPr>
          <w:rFonts w:hint="eastAsia"/>
          <w:sz w:val="18"/>
          <w:szCs w:val="20"/>
          <w:rtl/>
        </w:rPr>
        <w:t>לח</w:t>
      </w:r>
      <w:r w:rsidR="00CC2282" w:rsidRPr="00112692">
        <w:rPr>
          <w:sz w:val="18"/>
          <w:szCs w:val="20"/>
          <w:rtl/>
        </w:rPr>
        <w:t>.)</w:t>
      </w:r>
    </w:p>
    <w:p w14:paraId="2AC99515" w14:textId="1AE15D6A" w:rsidR="00CC2282" w:rsidRPr="008D189A" w:rsidRDefault="00CC2282" w:rsidP="00C0111C">
      <w:pPr>
        <w:rPr>
          <w:rtl/>
        </w:rPr>
      </w:pPr>
      <w:r w:rsidRPr="008D189A">
        <w:rPr>
          <w:rFonts w:hint="eastAsia"/>
          <w:rtl/>
        </w:rPr>
        <w:t>הגמרא</w:t>
      </w:r>
      <w:r w:rsidRPr="008D189A">
        <w:rPr>
          <w:rtl/>
        </w:rPr>
        <w:t xml:space="preserve"> שם מפרטת כיצד בדיוק מחשבים את </w:t>
      </w:r>
      <w:r w:rsidR="00657B45" w:rsidRPr="008D189A">
        <w:rPr>
          <w:rFonts w:hint="eastAsia"/>
          <w:rtl/>
        </w:rPr>
        <w:t>שבועות</w:t>
      </w:r>
      <w:r w:rsidR="00657B45" w:rsidRPr="008D189A">
        <w:rPr>
          <w:rtl/>
        </w:rPr>
        <w:t xml:space="preserve"> </w:t>
      </w:r>
      <w:r w:rsidRPr="008D189A">
        <w:rPr>
          <w:rFonts w:hint="eastAsia"/>
          <w:rtl/>
        </w:rPr>
        <w:t>הה</w:t>
      </w:r>
      <w:r w:rsidR="00661EF3">
        <w:rPr>
          <w:rFonts w:hint="cs"/>
          <w:rtl/>
        </w:rPr>
        <w:t>י</w:t>
      </w:r>
      <w:r w:rsidRPr="008D189A">
        <w:rPr>
          <w:rFonts w:hint="eastAsia"/>
          <w:rtl/>
        </w:rPr>
        <w:t>ריון</w:t>
      </w:r>
      <w:r w:rsidRPr="008D189A">
        <w:rPr>
          <w:rtl/>
        </w:rPr>
        <w:t xml:space="preserve">, אך הנוגע לענייננו הוא שתשעה חודשים לפני הלידה כבר ביקשו חסידים הראשונים לכלכל את צעדיהם באופן כזה שיימנע חילול שבת לצורך פיקוח נפש! </w:t>
      </w:r>
    </w:p>
    <w:p w14:paraId="1492F6D4" w14:textId="56060F84" w:rsidR="00657B45" w:rsidRDefault="00CC2282" w:rsidP="000F3D5C">
      <w:pPr>
        <w:rPr>
          <w:rtl/>
        </w:rPr>
      </w:pPr>
      <w:r>
        <w:rPr>
          <w:rFonts w:hint="cs"/>
          <w:rtl/>
        </w:rPr>
        <w:t xml:space="preserve">מצד אחד, </w:t>
      </w:r>
      <w:proofErr w:type="spellStart"/>
      <w:r>
        <w:rPr>
          <w:rFonts w:hint="cs"/>
          <w:rtl/>
        </w:rPr>
        <w:t>סוגי</w:t>
      </w:r>
      <w:r w:rsidR="000E3F02">
        <w:rPr>
          <w:rFonts w:hint="cs"/>
          <w:rtl/>
        </w:rPr>
        <w:t>א</w:t>
      </w:r>
      <w:proofErr w:type="spellEnd"/>
      <w:r>
        <w:rPr>
          <w:rFonts w:hint="cs"/>
          <w:rtl/>
        </w:rPr>
        <w:t xml:space="preserve"> זו מוכיחה את עמדתו העקרונית של בעל המאור. מצד שני, מפורש בגמרא שמדובר על מידת "חסידים הראשונים", ודי ברור שאין זו הוראה מחייבת לכל אדם. </w:t>
      </w:r>
      <w:r w:rsidR="00657B45">
        <w:rPr>
          <w:rFonts w:hint="cs"/>
          <w:rtl/>
        </w:rPr>
        <w:t xml:space="preserve">לאמור </w:t>
      </w:r>
      <w:r w:rsidR="00657B45">
        <w:rPr>
          <w:rtl/>
        </w:rPr>
        <w:t>–</w:t>
      </w:r>
      <w:r w:rsidR="00657B45">
        <w:rPr>
          <w:rFonts w:hint="cs"/>
          <w:rtl/>
        </w:rPr>
        <w:t xml:space="preserve"> </w:t>
      </w:r>
      <w:r w:rsidR="00E02D4A">
        <w:rPr>
          <w:rFonts w:hint="cs"/>
          <w:rtl/>
        </w:rPr>
        <w:t>"</w:t>
      </w:r>
      <w:r>
        <w:rPr>
          <w:rFonts w:hint="cs"/>
          <w:rtl/>
        </w:rPr>
        <w:t>רצון התורה</w:t>
      </w:r>
      <w:r w:rsidR="00E02D4A">
        <w:rPr>
          <w:rFonts w:hint="cs"/>
          <w:rtl/>
        </w:rPr>
        <w:t>"</w:t>
      </w:r>
      <w:r>
        <w:rPr>
          <w:rFonts w:hint="cs"/>
          <w:rtl/>
        </w:rPr>
        <w:t xml:space="preserve"> הוא להימנע מחילול שבת לצורך פיקוח נפש, אך </w:t>
      </w:r>
      <w:r w:rsidR="00657B45">
        <w:rPr>
          <w:rFonts w:hint="cs"/>
          <w:rtl/>
        </w:rPr>
        <w:t xml:space="preserve">חייב להיות גבול למידת ההשתדלות בנושא, והשתדלות </w:t>
      </w:r>
      <w:r w:rsidR="000F3D5C">
        <w:rPr>
          <w:rFonts w:hint="cs"/>
          <w:rtl/>
        </w:rPr>
        <w:t>כמו זו שבגמרא, המתכננת את הלידה תשעה חודשים מראש</w:t>
      </w:r>
      <w:r w:rsidR="00657B45">
        <w:rPr>
          <w:rFonts w:hint="cs"/>
          <w:rtl/>
        </w:rPr>
        <w:t>, אינה אלא מידת חסידות.</w:t>
      </w:r>
    </w:p>
    <w:p w14:paraId="458E4C25" w14:textId="052D657D" w:rsidR="00657B45" w:rsidRDefault="00657B45" w:rsidP="000F3D5C">
      <w:pPr>
        <w:rPr>
          <w:rtl/>
        </w:rPr>
      </w:pPr>
      <w:r>
        <w:rPr>
          <w:rFonts w:hint="cs"/>
          <w:rtl/>
        </w:rPr>
        <w:t>אם במידת חסידות עסקינן, הרי שב</w:t>
      </w:r>
      <w:r w:rsidRPr="00112692">
        <w:rPr>
          <w:rFonts w:hint="eastAsia"/>
          <w:b/>
          <w:bCs/>
          <w:rtl/>
        </w:rPr>
        <w:t>ספר</w:t>
      </w:r>
      <w:r w:rsidRPr="00112692">
        <w:rPr>
          <w:b/>
          <w:bCs/>
          <w:rtl/>
        </w:rPr>
        <w:t xml:space="preserve"> </w:t>
      </w:r>
      <w:r w:rsidRPr="00112692">
        <w:rPr>
          <w:rFonts w:hint="eastAsia"/>
          <w:b/>
          <w:bCs/>
          <w:rtl/>
        </w:rPr>
        <w:t>חסידים</w:t>
      </w:r>
      <w:r>
        <w:rPr>
          <w:rFonts w:hint="cs"/>
          <w:rtl/>
        </w:rPr>
        <w:t xml:space="preserve"> מצאנו שתי הוראות בעניין זה. ההוראה הראשונה אכן קשורה לעולמות רוחניים:</w:t>
      </w:r>
    </w:p>
    <w:p w14:paraId="132DE0BB" w14:textId="399B17A5" w:rsidR="00657B45" w:rsidRPr="00112692" w:rsidRDefault="00EA3F8B" w:rsidP="0008565B">
      <w:pPr>
        <w:pStyle w:val="a4"/>
        <w:rPr>
          <w:sz w:val="18"/>
          <w:szCs w:val="20"/>
          <w:rtl/>
        </w:rPr>
      </w:pPr>
      <w:r>
        <w:rPr>
          <w:rFonts w:hint="cs"/>
          <w:rtl/>
        </w:rPr>
        <w:t>"</w:t>
      </w:r>
      <w:r w:rsidR="00657B45">
        <w:rPr>
          <w:rtl/>
        </w:rPr>
        <w:t>מי שאשתו מעוברת והגיע חדש התשיעי יתפלל שלא תלד אשתו בשבת שלא יחללו שבת</w:t>
      </w:r>
      <w:r w:rsidR="000F3D5C">
        <w:rPr>
          <w:rFonts w:hint="cs"/>
          <w:rtl/>
        </w:rPr>
        <w:t>,</w:t>
      </w:r>
      <w:r w:rsidR="00657B45">
        <w:rPr>
          <w:rtl/>
        </w:rPr>
        <w:t xml:space="preserve"> וכן על בתו וכלתו</w:t>
      </w:r>
      <w:r w:rsidR="00657B45">
        <w:rPr>
          <w:rFonts w:hint="cs"/>
          <w:rtl/>
        </w:rPr>
        <w:t>.</w:t>
      </w:r>
      <w:r w:rsidR="00657B45">
        <w:rPr>
          <w:rtl/>
        </w:rPr>
        <w:t xml:space="preserve"> ואחד היה מתפלל בתפלת מנחה בערב שבת שלא </w:t>
      </w:r>
      <w:proofErr w:type="spellStart"/>
      <w:r w:rsidR="00657B45">
        <w:rPr>
          <w:rtl/>
        </w:rPr>
        <w:t>תפול</w:t>
      </w:r>
      <w:proofErr w:type="spellEnd"/>
      <w:r w:rsidR="00657B45">
        <w:rPr>
          <w:rtl/>
        </w:rPr>
        <w:t xml:space="preserve"> דליקה בשבת ושלא תלדנה הנשים בשבת</w:t>
      </w:r>
      <w:r>
        <w:rPr>
          <w:rFonts w:hint="cs"/>
          <w:rtl/>
        </w:rPr>
        <w:t>"</w:t>
      </w:r>
      <w:r w:rsidR="00657B45">
        <w:rPr>
          <w:rtl/>
        </w:rPr>
        <w:t>.</w:t>
      </w:r>
      <w:r w:rsidR="00657B45">
        <w:rPr>
          <w:rFonts w:hint="cs"/>
          <w:rtl/>
        </w:rPr>
        <w:t xml:space="preserve"> </w:t>
      </w:r>
      <w:r w:rsidR="00657B45" w:rsidRPr="00112692">
        <w:rPr>
          <w:sz w:val="18"/>
          <w:szCs w:val="20"/>
          <w:rtl/>
        </w:rPr>
        <w:t xml:space="preserve">(ספר </w:t>
      </w:r>
      <w:r w:rsidR="00657B45" w:rsidRPr="00112692">
        <w:rPr>
          <w:rFonts w:hint="eastAsia"/>
          <w:sz w:val="18"/>
          <w:szCs w:val="20"/>
          <w:rtl/>
        </w:rPr>
        <w:t>חסידים</w:t>
      </w:r>
      <w:r w:rsidR="00657B45" w:rsidRPr="00112692">
        <w:rPr>
          <w:sz w:val="18"/>
          <w:szCs w:val="20"/>
          <w:rtl/>
        </w:rPr>
        <w:t xml:space="preserve"> תשצ"ג)</w:t>
      </w:r>
    </w:p>
    <w:p w14:paraId="7F6106AF" w14:textId="639A1740" w:rsidR="00657B45" w:rsidRPr="00EA3F8B" w:rsidRDefault="00657B45" w:rsidP="00C0111C">
      <w:pPr>
        <w:rPr>
          <w:rtl/>
        </w:rPr>
      </w:pPr>
      <w:r w:rsidRPr="00EA3F8B">
        <w:rPr>
          <w:rFonts w:hint="eastAsia"/>
          <w:rtl/>
        </w:rPr>
        <w:lastRenderedPageBreak/>
        <w:t>אכן</w:t>
      </w:r>
      <w:r w:rsidRPr="00EA3F8B">
        <w:rPr>
          <w:rtl/>
        </w:rPr>
        <w:t xml:space="preserve">, מידת חסידות היא להתפלל שלא נידרש לחילול שבת, אפילו לא לצורך פיקוח נפש. </w:t>
      </w:r>
    </w:p>
    <w:p w14:paraId="297ADA07" w14:textId="1ADA66E6" w:rsidR="00657B45" w:rsidRDefault="00657B45" w:rsidP="00657B45">
      <w:pPr>
        <w:rPr>
          <w:rtl/>
        </w:rPr>
      </w:pPr>
      <w:r>
        <w:rPr>
          <w:rFonts w:hint="cs"/>
          <w:rtl/>
        </w:rPr>
        <w:t>אך ההוראה השנייה בספר חסידים בנושא זה היא כבר הוראה מעשית, ולכאורה שווה לכל נפש:</w:t>
      </w:r>
    </w:p>
    <w:p w14:paraId="47AA4338" w14:textId="0DE6E75E" w:rsidR="00657B45" w:rsidRPr="00112692" w:rsidRDefault="00C8753C" w:rsidP="0008565B">
      <w:pPr>
        <w:pStyle w:val="a4"/>
        <w:rPr>
          <w:sz w:val="18"/>
          <w:szCs w:val="20"/>
          <w:rtl/>
        </w:rPr>
      </w:pPr>
      <w:r>
        <w:rPr>
          <w:rFonts w:hint="cs"/>
          <w:rtl/>
        </w:rPr>
        <w:t>"</w:t>
      </w:r>
      <w:r w:rsidR="00657B45">
        <w:rPr>
          <w:rtl/>
        </w:rPr>
        <w:t>אשה הרה וכבר הגיע חודש התשיעי להריונה</w:t>
      </w:r>
      <w:r w:rsidR="000F3D5C">
        <w:rPr>
          <w:rFonts w:hint="cs"/>
          <w:rtl/>
        </w:rPr>
        <w:t>,</w:t>
      </w:r>
      <w:r w:rsidR="00657B45">
        <w:rPr>
          <w:rtl/>
        </w:rPr>
        <w:t xml:space="preserve"> בערב שבת עם חשיכה יטמין מים חמין כדי שאם תלד בליל שבת או בשבת הרי המים חמין </w:t>
      </w:r>
      <w:proofErr w:type="spellStart"/>
      <w:r w:rsidR="00657B45">
        <w:rPr>
          <w:rtl/>
        </w:rPr>
        <w:t>מזומנין</w:t>
      </w:r>
      <w:proofErr w:type="spellEnd"/>
      <w:r w:rsidR="00657B45">
        <w:rPr>
          <w:rtl/>
        </w:rPr>
        <w:t xml:space="preserve"> ולא יחללו שבת</w:t>
      </w:r>
      <w:r>
        <w:rPr>
          <w:rFonts w:hint="cs"/>
          <w:rtl/>
        </w:rPr>
        <w:t>"</w:t>
      </w:r>
      <w:r w:rsidR="00657B45">
        <w:rPr>
          <w:rtl/>
        </w:rPr>
        <w:t>.</w:t>
      </w:r>
      <w:r w:rsidR="00657B45">
        <w:rPr>
          <w:rFonts w:hint="cs"/>
          <w:rtl/>
        </w:rPr>
        <w:t xml:space="preserve"> </w:t>
      </w:r>
      <w:r w:rsidR="00657B45" w:rsidRPr="00112692">
        <w:rPr>
          <w:sz w:val="18"/>
          <w:szCs w:val="20"/>
          <w:rtl/>
        </w:rPr>
        <w:t xml:space="preserve">(ספר </w:t>
      </w:r>
      <w:r w:rsidR="00657B45" w:rsidRPr="00112692">
        <w:rPr>
          <w:rFonts w:hint="eastAsia"/>
          <w:sz w:val="18"/>
          <w:szCs w:val="20"/>
          <w:rtl/>
        </w:rPr>
        <w:t>חסידים</w:t>
      </w:r>
      <w:r w:rsidR="00657B45" w:rsidRPr="00112692">
        <w:rPr>
          <w:sz w:val="18"/>
          <w:szCs w:val="20"/>
          <w:rtl/>
        </w:rPr>
        <w:t xml:space="preserve"> תתנ"ה)</w:t>
      </w:r>
    </w:p>
    <w:p w14:paraId="6D0529AD" w14:textId="4472D85B" w:rsidR="00657B45" w:rsidRPr="00C8753C" w:rsidRDefault="00657B45" w:rsidP="00C0111C">
      <w:pPr>
        <w:rPr>
          <w:rtl/>
        </w:rPr>
      </w:pPr>
      <w:r w:rsidRPr="00C8753C">
        <w:rPr>
          <w:rFonts w:hint="eastAsia"/>
          <w:rtl/>
        </w:rPr>
        <w:t>כאן</w:t>
      </w:r>
      <w:r w:rsidRPr="00C8753C">
        <w:rPr>
          <w:rtl/>
        </w:rPr>
        <w:t xml:space="preserve"> </w:t>
      </w:r>
      <w:r w:rsidRPr="00C8753C">
        <w:rPr>
          <w:rFonts w:hint="eastAsia"/>
          <w:rtl/>
        </w:rPr>
        <w:t>יש</w:t>
      </w:r>
      <w:r w:rsidRPr="00C8753C">
        <w:rPr>
          <w:rtl/>
        </w:rPr>
        <w:t xml:space="preserve"> </w:t>
      </w:r>
      <w:r w:rsidRPr="00C8753C">
        <w:rPr>
          <w:rFonts w:hint="eastAsia"/>
          <w:rtl/>
        </w:rPr>
        <w:t>כבר</w:t>
      </w:r>
      <w:r w:rsidRPr="00C8753C">
        <w:rPr>
          <w:rtl/>
        </w:rPr>
        <w:t xml:space="preserve"> </w:t>
      </w:r>
      <w:r w:rsidRPr="00C8753C">
        <w:rPr>
          <w:rFonts w:hint="eastAsia"/>
          <w:rtl/>
        </w:rPr>
        <w:t>חובה</w:t>
      </w:r>
      <w:r w:rsidRPr="00C8753C">
        <w:rPr>
          <w:rtl/>
        </w:rPr>
        <w:t xml:space="preserve"> </w:t>
      </w:r>
      <w:r w:rsidRPr="00C8753C">
        <w:rPr>
          <w:rFonts w:hint="eastAsia"/>
          <w:rtl/>
        </w:rPr>
        <w:t>גמורה</w:t>
      </w:r>
      <w:r w:rsidRPr="00C8753C">
        <w:rPr>
          <w:rtl/>
        </w:rPr>
        <w:t xml:space="preserve"> </w:t>
      </w:r>
      <w:r w:rsidRPr="00C8753C">
        <w:rPr>
          <w:rFonts w:hint="eastAsia"/>
          <w:rtl/>
        </w:rPr>
        <w:t>להכין</w:t>
      </w:r>
      <w:r w:rsidRPr="00C8753C">
        <w:rPr>
          <w:rtl/>
        </w:rPr>
        <w:t xml:space="preserve"> </w:t>
      </w:r>
      <w:r w:rsidRPr="00C8753C">
        <w:rPr>
          <w:rFonts w:hint="eastAsia"/>
          <w:rtl/>
        </w:rPr>
        <w:t>את</w:t>
      </w:r>
      <w:r w:rsidRPr="00C8753C">
        <w:rPr>
          <w:rtl/>
        </w:rPr>
        <w:t xml:space="preserve"> </w:t>
      </w:r>
      <w:r w:rsidRPr="00C8753C">
        <w:rPr>
          <w:rFonts w:hint="eastAsia"/>
          <w:rtl/>
        </w:rPr>
        <w:t>הדרוש</w:t>
      </w:r>
      <w:r w:rsidRPr="00C8753C">
        <w:rPr>
          <w:rtl/>
        </w:rPr>
        <w:t xml:space="preserve"> </w:t>
      </w:r>
      <w:r w:rsidRPr="00C8753C">
        <w:rPr>
          <w:rFonts w:hint="eastAsia"/>
          <w:rtl/>
        </w:rPr>
        <w:t>לצורכי</w:t>
      </w:r>
      <w:r w:rsidRPr="00C8753C">
        <w:rPr>
          <w:rtl/>
        </w:rPr>
        <w:t xml:space="preserve"> </w:t>
      </w:r>
      <w:r w:rsidRPr="00C8753C">
        <w:rPr>
          <w:rFonts w:hint="eastAsia"/>
          <w:rtl/>
        </w:rPr>
        <w:t>פיקוח</w:t>
      </w:r>
      <w:r w:rsidRPr="00C8753C">
        <w:rPr>
          <w:rtl/>
        </w:rPr>
        <w:t xml:space="preserve"> </w:t>
      </w:r>
      <w:r w:rsidRPr="00C8753C">
        <w:rPr>
          <w:rFonts w:hint="eastAsia"/>
          <w:rtl/>
        </w:rPr>
        <w:t>נפש</w:t>
      </w:r>
      <w:r w:rsidRPr="00C8753C">
        <w:rPr>
          <w:rtl/>
        </w:rPr>
        <w:t xml:space="preserve">, </w:t>
      </w:r>
      <w:r w:rsidRPr="00C8753C">
        <w:rPr>
          <w:rFonts w:hint="eastAsia"/>
          <w:rtl/>
        </w:rPr>
        <w:t>כדי</w:t>
      </w:r>
      <w:r w:rsidRPr="00C8753C">
        <w:rPr>
          <w:rtl/>
        </w:rPr>
        <w:t xml:space="preserve"> </w:t>
      </w:r>
      <w:r w:rsidRPr="00C8753C">
        <w:rPr>
          <w:rFonts w:hint="eastAsia"/>
          <w:rtl/>
        </w:rPr>
        <w:t>למעט</w:t>
      </w:r>
      <w:r w:rsidRPr="00C8753C">
        <w:rPr>
          <w:rtl/>
        </w:rPr>
        <w:t xml:space="preserve"> </w:t>
      </w:r>
      <w:r w:rsidRPr="00C8753C">
        <w:rPr>
          <w:rFonts w:hint="eastAsia"/>
          <w:rtl/>
        </w:rPr>
        <w:t>בחילול</w:t>
      </w:r>
      <w:r w:rsidRPr="00C8753C">
        <w:rPr>
          <w:rtl/>
        </w:rPr>
        <w:t xml:space="preserve"> </w:t>
      </w:r>
      <w:r w:rsidRPr="00C8753C">
        <w:rPr>
          <w:rFonts w:hint="eastAsia"/>
          <w:rtl/>
        </w:rPr>
        <w:t>שבת</w:t>
      </w:r>
      <w:r w:rsidRPr="00C8753C">
        <w:rPr>
          <w:rtl/>
        </w:rPr>
        <w:t xml:space="preserve"> </w:t>
      </w:r>
      <w:r w:rsidRPr="00C8753C">
        <w:rPr>
          <w:rFonts w:hint="eastAsia"/>
          <w:rtl/>
        </w:rPr>
        <w:t>במ</w:t>
      </w:r>
      <w:r w:rsidR="00CF454B">
        <w:rPr>
          <w:rFonts w:hint="cs"/>
          <w:rtl/>
        </w:rPr>
        <w:t>קר</w:t>
      </w:r>
      <w:r w:rsidRPr="00C8753C">
        <w:rPr>
          <w:rFonts w:hint="eastAsia"/>
          <w:rtl/>
        </w:rPr>
        <w:t>ה</w:t>
      </w:r>
      <w:r w:rsidRPr="00C8753C">
        <w:rPr>
          <w:rtl/>
        </w:rPr>
        <w:t xml:space="preserve"> </w:t>
      </w:r>
      <w:r w:rsidR="00CF454B">
        <w:rPr>
          <w:rFonts w:hint="cs"/>
          <w:rtl/>
        </w:rPr>
        <w:t>ש</w:t>
      </w:r>
      <w:r w:rsidRPr="00C8753C">
        <w:rPr>
          <w:rFonts w:hint="eastAsia"/>
          <w:rtl/>
        </w:rPr>
        <w:t>הלידה</w:t>
      </w:r>
      <w:r w:rsidRPr="00C8753C">
        <w:rPr>
          <w:rtl/>
        </w:rPr>
        <w:t xml:space="preserve"> </w:t>
      </w:r>
      <w:r w:rsidR="002D6092">
        <w:rPr>
          <w:rFonts w:hint="cs"/>
          <w:rtl/>
        </w:rPr>
        <w:t xml:space="preserve">תתרחש </w:t>
      </w:r>
      <w:r w:rsidRPr="00C8753C">
        <w:rPr>
          <w:rFonts w:hint="eastAsia"/>
          <w:rtl/>
        </w:rPr>
        <w:t>בשבת</w:t>
      </w:r>
      <w:r w:rsidRPr="00C8753C">
        <w:rPr>
          <w:rtl/>
        </w:rPr>
        <w:t xml:space="preserve">. </w:t>
      </w:r>
      <w:r w:rsidRPr="00C8753C">
        <w:rPr>
          <w:rFonts w:hint="eastAsia"/>
          <w:rtl/>
        </w:rPr>
        <w:t>הדרכה</w:t>
      </w:r>
      <w:r w:rsidRPr="00C8753C">
        <w:rPr>
          <w:rtl/>
        </w:rPr>
        <w:t xml:space="preserve"> </w:t>
      </w:r>
      <w:r w:rsidRPr="00C8753C">
        <w:rPr>
          <w:rFonts w:hint="eastAsia"/>
          <w:rtl/>
        </w:rPr>
        <w:t>זו</w:t>
      </w:r>
      <w:r w:rsidRPr="00C8753C">
        <w:rPr>
          <w:rtl/>
        </w:rPr>
        <w:t xml:space="preserve"> </w:t>
      </w:r>
      <w:r w:rsidRPr="00C8753C">
        <w:rPr>
          <w:rFonts w:hint="eastAsia"/>
          <w:rtl/>
        </w:rPr>
        <w:t>שבספר</w:t>
      </w:r>
      <w:r w:rsidRPr="00C8753C">
        <w:rPr>
          <w:rtl/>
        </w:rPr>
        <w:t xml:space="preserve"> </w:t>
      </w:r>
      <w:r w:rsidRPr="00C8753C">
        <w:rPr>
          <w:rFonts w:hint="eastAsia"/>
          <w:rtl/>
        </w:rPr>
        <w:t>חסידים</w:t>
      </w:r>
      <w:r w:rsidRPr="00C8753C">
        <w:rPr>
          <w:rtl/>
        </w:rPr>
        <w:t xml:space="preserve"> </w:t>
      </w:r>
      <w:r w:rsidRPr="00C8753C">
        <w:rPr>
          <w:rFonts w:hint="eastAsia"/>
          <w:rtl/>
        </w:rPr>
        <w:t>הובאה</w:t>
      </w:r>
      <w:r w:rsidRPr="00C8753C">
        <w:rPr>
          <w:rtl/>
        </w:rPr>
        <w:t xml:space="preserve"> </w:t>
      </w:r>
      <w:r w:rsidRPr="00C8753C">
        <w:rPr>
          <w:rFonts w:hint="eastAsia"/>
          <w:rtl/>
        </w:rPr>
        <w:t>כהלכה</w:t>
      </w:r>
      <w:r w:rsidRPr="00C8753C">
        <w:rPr>
          <w:rtl/>
        </w:rPr>
        <w:t xml:space="preserve"> </w:t>
      </w:r>
      <w:r w:rsidRPr="00C8753C">
        <w:rPr>
          <w:rFonts w:hint="eastAsia"/>
          <w:rtl/>
        </w:rPr>
        <w:t>פסוקה</w:t>
      </w:r>
      <w:r w:rsidRPr="00C8753C">
        <w:rPr>
          <w:rtl/>
        </w:rPr>
        <w:t xml:space="preserve"> </w:t>
      </w:r>
      <w:r w:rsidRPr="00C8753C">
        <w:rPr>
          <w:rFonts w:hint="eastAsia"/>
          <w:rtl/>
        </w:rPr>
        <w:t>ב</w:t>
      </w:r>
      <w:r w:rsidRPr="00112692">
        <w:rPr>
          <w:rFonts w:hint="eastAsia"/>
          <w:b/>
          <w:bCs/>
          <w:rtl/>
        </w:rPr>
        <w:t>מגן</w:t>
      </w:r>
      <w:r w:rsidRPr="00112692">
        <w:rPr>
          <w:b/>
          <w:bCs/>
          <w:rtl/>
        </w:rPr>
        <w:t xml:space="preserve"> </w:t>
      </w:r>
      <w:r w:rsidRPr="00112692">
        <w:rPr>
          <w:rFonts w:hint="eastAsia"/>
          <w:b/>
          <w:bCs/>
          <w:rtl/>
        </w:rPr>
        <w:t>אברהם</w:t>
      </w:r>
      <w:r w:rsidRPr="00C8753C">
        <w:rPr>
          <w:rtl/>
        </w:rPr>
        <w:t>:</w:t>
      </w:r>
    </w:p>
    <w:p w14:paraId="0744B95B" w14:textId="1BAAC851" w:rsidR="00657B45" w:rsidRPr="00112692" w:rsidRDefault="00EA31B2" w:rsidP="0008565B">
      <w:pPr>
        <w:pStyle w:val="a4"/>
        <w:rPr>
          <w:sz w:val="18"/>
          <w:szCs w:val="20"/>
          <w:rtl/>
        </w:rPr>
      </w:pPr>
      <w:r>
        <w:rPr>
          <w:rFonts w:hint="cs"/>
          <w:rtl/>
        </w:rPr>
        <w:t>"</w:t>
      </w:r>
      <w:r w:rsidR="00657B45" w:rsidRPr="0046082A">
        <w:rPr>
          <w:rtl/>
        </w:rPr>
        <w:t>ו</w:t>
      </w:r>
      <w:r w:rsidR="00657B45">
        <w:rPr>
          <w:rtl/>
        </w:rPr>
        <w:t>לכן כשתגיע לחדש ט' יזמין הכל מע</w:t>
      </w:r>
      <w:r w:rsidR="00657B45">
        <w:rPr>
          <w:rFonts w:hint="cs"/>
          <w:rtl/>
        </w:rPr>
        <w:t xml:space="preserve">רב </w:t>
      </w:r>
      <w:r w:rsidR="00657B45">
        <w:rPr>
          <w:rtl/>
        </w:rPr>
        <w:t>שלא יחללו שבת</w:t>
      </w:r>
      <w:r>
        <w:rPr>
          <w:rFonts w:hint="cs"/>
          <w:rtl/>
        </w:rPr>
        <w:t>"</w:t>
      </w:r>
      <w:r w:rsidR="00657B45">
        <w:rPr>
          <w:rFonts w:hint="cs"/>
          <w:rtl/>
        </w:rPr>
        <w:t xml:space="preserve">. </w:t>
      </w:r>
      <w:r w:rsidR="00657B45" w:rsidRPr="00112692">
        <w:rPr>
          <w:sz w:val="18"/>
          <w:szCs w:val="20"/>
          <w:rtl/>
        </w:rPr>
        <w:t xml:space="preserve">(מגן </w:t>
      </w:r>
      <w:r w:rsidR="00657B45" w:rsidRPr="00112692">
        <w:rPr>
          <w:rFonts w:hint="eastAsia"/>
          <w:sz w:val="18"/>
          <w:szCs w:val="20"/>
          <w:rtl/>
        </w:rPr>
        <w:t>אברהם</w:t>
      </w:r>
      <w:r w:rsidR="00657B45" w:rsidRPr="00112692">
        <w:rPr>
          <w:sz w:val="18"/>
          <w:szCs w:val="20"/>
          <w:rtl/>
        </w:rPr>
        <w:t xml:space="preserve"> ש"ל</w:t>
      </w:r>
      <w:r>
        <w:rPr>
          <w:rFonts w:hint="cs"/>
          <w:sz w:val="18"/>
          <w:szCs w:val="20"/>
          <w:rtl/>
        </w:rPr>
        <w:t>,</w:t>
      </w:r>
      <w:r w:rsidR="00657B45" w:rsidRPr="00112692">
        <w:rPr>
          <w:sz w:val="18"/>
          <w:szCs w:val="20"/>
          <w:rtl/>
        </w:rPr>
        <w:t xml:space="preserve"> </w:t>
      </w:r>
      <w:proofErr w:type="spellStart"/>
      <w:r w:rsidR="00657B45" w:rsidRPr="00112692">
        <w:rPr>
          <w:rFonts w:hint="eastAsia"/>
          <w:sz w:val="18"/>
          <w:szCs w:val="20"/>
          <w:rtl/>
        </w:rPr>
        <w:t>סק</w:t>
      </w:r>
      <w:r>
        <w:rPr>
          <w:rFonts w:hint="cs"/>
          <w:sz w:val="18"/>
          <w:szCs w:val="20"/>
          <w:rtl/>
        </w:rPr>
        <w:t>"</w:t>
      </w:r>
      <w:r w:rsidR="00657B45" w:rsidRPr="00112692">
        <w:rPr>
          <w:rFonts w:hint="eastAsia"/>
          <w:sz w:val="18"/>
          <w:szCs w:val="20"/>
          <w:rtl/>
        </w:rPr>
        <w:t>א</w:t>
      </w:r>
      <w:proofErr w:type="spellEnd"/>
      <w:r w:rsidR="00657B45" w:rsidRPr="00112692">
        <w:rPr>
          <w:sz w:val="18"/>
          <w:szCs w:val="20"/>
          <w:rtl/>
        </w:rPr>
        <w:t>)</w:t>
      </w:r>
    </w:p>
    <w:p w14:paraId="6DD291E9" w14:textId="43BEBB39" w:rsidR="00657B45" w:rsidRPr="00581929" w:rsidRDefault="00657B45" w:rsidP="00C0111C">
      <w:pPr>
        <w:rPr>
          <w:rtl/>
        </w:rPr>
      </w:pPr>
      <w:r w:rsidRPr="00581929">
        <w:rPr>
          <w:rFonts w:hint="eastAsia"/>
          <w:rtl/>
        </w:rPr>
        <w:t>גדולי</w:t>
      </w:r>
      <w:r w:rsidRPr="00581929">
        <w:rPr>
          <w:rtl/>
        </w:rPr>
        <w:t xml:space="preserve"> </w:t>
      </w:r>
      <w:r w:rsidRPr="00581929">
        <w:rPr>
          <w:rFonts w:hint="eastAsia"/>
          <w:rtl/>
        </w:rPr>
        <w:t>הפוסקים</w:t>
      </w:r>
      <w:r w:rsidRPr="00581929">
        <w:rPr>
          <w:rtl/>
        </w:rPr>
        <w:t xml:space="preserve"> </w:t>
      </w:r>
      <w:r w:rsidRPr="00581929">
        <w:rPr>
          <w:rFonts w:hint="eastAsia"/>
          <w:rtl/>
        </w:rPr>
        <w:t>האחרונים</w:t>
      </w:r>
      <w:r w:rsidRPr="00581929">
        <w:rPr>
          <w:rtl/>
        </w:rPr>
        <w:t xml:space="preserve">, </w:t>
      </w:r>
      <w:r w:rsidRPr="00581929">
        <w:rPr>
          <w:rFonts w:hint="eastAsia"/>
          <w:rtl/>
        </w:rPr>
        <w:t>ה</w:t>
      </w:r>
      <w:r w:rsidRPr="00112692">
        <w:rPr>
          <w:rFonts w:hint="eastAsia"/>
          <w:b/>
          <w:bCs/>
          <w:rtl/>
        </w:rPr>
        <w:t>משנה</w:t>
      </w:r>
      <w:r w:rsidRPr="00112692">
        <w:rPr>
          <w:b/>
          <w:bCs/>
          <w:rtl/>
        </w:rPr>
        <w:t xml:space="preserve"> ברורה </w:t>
      </w:r>
      <w:r w:rsidRPr="00581929">
        <w:rPr>
          <w:rFonts w:hint="eastAsia"/>
          <w:rtl/>
        </w:rPr>
        <w:t>ו</w:t>
      </w:r>
      <w:r w:rsidRPr="00112692">
        <w:rPr>
          <w:rFonts w:hint="eastAsia"/>
          <w:b/>
          <w:bCs/>
          <w:rtl/>
        </w:rPr>
        <w:t>ערוך</w:t>
      </w:r>
      <w:r w:rsidRPr="00112692">
        <w:rPr>
          <w:b/>
          <w:bCs/>
          <w:rtl/>
        </w:rPr>
        <w:t xml:space="preserve"> </w:t>
      </w:r>
      <w:r w:rsidRPr="00112692">
        <w:rPr>
          <w:rFonts w:hint="eastAsia"/>
          <w:b/>
          <w:bCs/>
          <w:rtl/>
        </w:rPr>
        <w:t>השולחן</w:t>
      </w:r>
      <w:r w:rsidRPr="00581929">
        <w:rPr>
          <w:rtl/>
        </w:rPr>
        <w:t xml:space="preserve">, </w:t>
      </w:r>
      <w:r w:rsidRPr="00581929">
        <w:rPr>
          <w:rFonts w:hint="eastAsia"/>
          <w:rtl/>
        </w:rPr>
        <w:t>פסקו</w:t>
      </w:r>
      <w:r w:rsidRPr="00581929">
        <w:rPr>
          <w:rtl/>
        </w:rPr>
        <w:t xml:space="preserve"> </w:t>
      </w:r>
      <w:r w:rsidRPr="00581929">
        <w:rPr>
          <w:rFonts w:hint="eastAsia"/>
          <w:rtl/>
        </w:rPr>
        <w:t>כדעת</w:t>
      </w:r>
      <w:r w:rsidRPr="00581929">
        <w:rPr>
          <w:rtl/>
        </w:rPr>
        <w:t xml:space="preserve"> </w:t>
      </w:r>
      <w:r w:rsidRPr="00581929">
        <w:rPr>
          <w:rFonts w:hint="eastAsia"/>
          <w:rtl/>
        </w:rPr>
        <w:t>ה</w:t>
      </w:r>
      <w:r w:rsidRPr="00112692">
        <w:rPr>
          <w:rFonts w:hint="eastAsia"/>
          <w:b/>
          <w:bCs/>
          <w:rtl/>
        </w:rPr>
        <w:t>מגן</w:t>
      </w:r>
      <w:r w:rsidRPr="00112692">
        <w:rPr>
          <w:b/>
          <w:bCs/>
          <w:rtl/>
        </w:rPr>
        <w:t xml:space="preserve"> </w:t>
      </w:r>
      <w:r w:rsidRPr="00112692">
        <w:rPr>
          <w:rFonts w:hint="eastAsia"/>
          <w:b/>
          <w:bCs/>
          <w:rtl/>
        </w:rPr>
        <w:t>אברהם</w:t>
      </w:r>
      <w:r w:rsidRPr="00581929">
        <w:rPr>
          <w:rtl/>
        </w:rPr>
        <w:t xml:space="preserve">, ואולם ניסחו את הדברים באופן </w:t>
      </w:r>
      <w:r w:rsidR="000F3D5C" w:rsidRPr="00581929">
        <w:rPr>
          <w:rFonts w:hint="eastAsia"/>
          <w:rtl/>
        </w:rPr>
        <w:t>שונה</w:t>
      </w:r>
      <w:r w:rsidRPr="00581929">
        <w:rPr>
          <w:rtl/>
        </w:rPr>
        <w:t xml:space="preserve">. </w:t>
      </w:r>
      <w:r w:rsidRPr="00581929">
        <w:rPr>
          <w:rFonts w:hint="eastAsia"/>
          <w:rtl/>
        </w:rPr>
        <w:t>ה</w:t>
      </w:r>
      <w:r w:rsidRPr="00112692">
        <w:rPr>
          <w:rFonts w:hint="eastAsia"/>
          <w:b/>
          <w:bCs/>
          <w:rtl/>
        </w:rPr>
        <w:t>משנה</w:t>
      </w:r>
      <w:r w:rsidRPr="00112692">
        <w:rPr>
          <w:b/>
          <w:bCs/>
          <w:rtl/>
        </w:rPr>
        <w:t xml:space="preserve"> ברורה </w:t>
      </w:r>
      <w:r w:rsidRPr="00581929">
        <w:rPr>
          <w:rFonts w:hint="eastAsia"/>
          <w:rtl/>
        </w:rPr>
        <w:t>כתב</w:t>
      </w:r>
      <w:r w:rsidRPr="00581929">
        <w:rPr>
          <w:rtl/>
        </w:rPr>
        <w:t>:</w:t>
      </w:r>
    </w:p>
    <w:p w14:paraId="5C020AF5" w14:textId="6B0A1B03" w:rsidR="00657B45" w:rsidRPr="00112692" w:rsidRDefault="00376985" w:rsidP="0008565B">
      <w:pPr>
        <w:pStyle w:val="a4"/>
        <w:rPr>
          <w:sz w:val="18"/>
          <w:szCs w:val="20"/>
          <w:rtl/>
        </w:rPr>
      </w:pPr>
      <w:r>
        <w:rPr>
          <w:rFonts w:hint="cs"/>
          <w:rtl/>
        </w:rPr>
        <w:t>"</w:t>
      </w:r>
      <w:r w:rsidR="00657B45" w:rsidRPr="0046082A">
        <w:rPr>
          <w:rtl/>
        </w:rPr>
        <w:t xml:space="preserve">ולכן </w:t>
      </w:r>
      <w:r w:rsidR="00657B45" w:rsidRPr="00112692">
        <w:rPr>
          <w:b/>
          <w:bCs/>
          <w:rtl/>
        </w:rPr>
        <w:t>מן הראוי</w:t>
      </w:r>
      <w:r w:rsidR="00657B45" w:rsidRPr="0046082A">
        <w:rPr>
          <w:rtl/>
        </w:rPr>
        <w:t xml:space="preserve"> לאשה שהגיעה לחודש </w:t>
      </w:r>
      <w:r w:rsidR="000F3D5C">
        <w:rPr>
          <w:rFonts w:hint="cs"/>
          <w:rtl/>
        </w:rPr>
        <w:t xml:space="preserve">ט' </w:t>
      </w:r>
      <w:r w:rsidR="00657B45" w:rsidRPr="0046082A">
        <w:rPr>
          <w:rtl/>
        </w:rPr>
        <w:t>להזמין בכל ע</w:t>
      </w:r>
      <w:r w:rsidR="000F3D5C">
        <w:rPr>
          <w:rFonts w:hint="cs"/>
          <w:rtl/>
        </w:rPr>
        <w:t xml:space="preserve">רב שבת </w:t>
      </w:r>
      <w:r w:rsidR="00657B45" w:rsidRPr="0046082A">
        <w:rPr>
          <w:rtl/>
        </w:rPr>
        <w:t xml:space="preserve">כל הדברים הנצרכים לה </w:t>
      </w:r>
      <w:proofErr w:type="spellStart"/>
      <w:r w:rsidR="00657B45" w:rsidRPr="0046082A">
        <w:rPr>
          <w:rtl/>
        </w:rPr>
        <w:t>דשמא</w:t>
      </w:r>
      <w:proofErr w:type="spellEnd"/>
      <w:r w:rsidR="00657B45" w:rsidRPr="0046082A">
        <w:rPr>
          <w:rtl/>
        </w:rPr>
        <w:t xml:space="preserve"> יזדמן לידתה בשבת ולא תצטרך לחלל שבת</w:t>
      </w:r>
      <w:r>
        <w:rPr>
          <w:rFonts w:hint="cs"/>
          <w:rtl/>
        </w:rPr>
        <w:t>"</w:t>
      </w:r>
      <w:r w:rsidR="00657B45">
        <w:rPr>
          <w:rFonts w:hint="cs"/>
          <w:rtl/>
        </w:rPr>
        <w:t xml:space="preserve">. </w:t>
      </w:r>
      <w:r w:rsidR="00657B45" w:rsidRPr="00112692">
        <w:rPr>
          <w:sz w:val="18"/>
          <w:szCs w:val="20"/>
          <w:rtl/>
        </w:rPr>
        <w:t xml:space="preserve">(משנה </w:t>
      </w:r>
      <w:r w:rsidR="00657B45" w:rsidRPr="00112692">
        <w:rPr>
          <w:rFonts w:hint="eastAsia"/>
          <w:sz w:val="18"/>
          <w:szCs w:val="20"/>
          <w:rtl/>
        </w:rPr>
        <w:t>ברורה</w:t>
      </w:r>
      <w:r w:rsidR="00657B45" w:rsidRPr="00112692">
        <w:rPr>
          <w:sz w:val="18"/>
          <w:szCs w:val="20"/>
          <w:rtl/>
        </w:rPr>
        <w:t xml:space="preserve"> </w:t>
      </w:r>
      <w:r w:rsidR="00657B45" w:rsidRPr="00112692">
        <w:rPr>
          <w:rFonts w:hint="eastAsia"/>
          <w:sz w:val="18"/>
          <w:szCs w:val="20"/>
          <w:rtl/>
        </w:rPr>
        <w:t>שם</w:t>
      </w:r>
      <w:r w:rsidR="00657B45" w:rsidRPr="00112692">
        <w:rPr>
          <w:sz w:val="18"/>
          <w:szCs w:val="20"/>
          <w:rtl/>
        </w:rPr>
        <w:t xml:space="preserve"> </w:t>
      </w:r>
      <w:proofErr w:type="spellStart"/>
      <w:r w:rsidR="00657B45" w:rsidRPr="00112692">
        <w:rPr>
          <w:rFonts w:hint="eastAsia"/>
          <w:sz w:val="18"/>
          <w:szCs w:val="20"/>
          <w:rtl/>
        </w:rPr>
        <w:t>סק</w:t>
      </w:r>
      <w:r>
        <w:rPr>
          <w:rFonts w:hint="cs"/>
          <w:sz w:val="18"/>
          <w:szCs w:val="20"/>
          <w:rtl/>
        </w:rPr>
        <w:t>"</w:t>
      </w:r>
      <w:r w:rsidR="00657B45" w:rsidRPr="00112692">
        <w:rPr>
          <w:rFonts w:hint="eastAsia"/>
          <w:sz w:val="18"/>
          <w:szCs w:val="20"/>
          <w:rtl/>
        </w:rPr>
        <w:t>א</w:t>
      </w:r>
      <w:proofErr w:type="spellEnd"/>
      <w:r w:rsidR="00657B45" w:rsidRPr="00112692">
        <w:rPr>
          <w:sz w:val="18"/>
          <w:szCs w:val="20"/>
          <w:rtl/>
        </w:rPr>
        <w:t>)</w:t>
      </w:r>
    </w:p>
    <w:p w14:paraId="16499AB3" w14:textId="13E41B8E" w:rsidR="00657B45" w:rsidRPr="00376985" w:rsidRDefault="00657B45" w:rsidP="00C0111C">
      <w:pPr>
        <w:rPr>
          <w:rtl/>
        </w:rPr>
      </w:pPr>
      <w:r w:rsidRPr="00376985">
        <w:rPr>
          <w:rFonts w:hint="eastAsia"/>
          <w:rtl/>
        </w:rPr>
        <w:t>לא</w:t>
      </w:r>
      <w:r w:rsidRPr="00376985">
        <w:rPr>
          <w:rtl/>
        </w:rPr>
        <w:t xml:space="preserve"> חיוב יש כאן, אך </w:t>
      </w:r>
      <w:r w:rsidR="001E0DAF">
        <w:rPr>
          <w:rFonts w:hint="cs"/>
          <w:rtl/>
        </w:rPr>
        <w:t>"</w:t>
      </w:r>
      <w:r w:rsidRPr="00376985">
        <w:rPr>
          <w:rtl/>
        </w:rPr>
        <w:t>מן הראוי</w:t>
      </w:r>
      <w:r w:rsidR="001E0DAF">
        <w:rPr>
          <w:rFonts w:hint="cs"/>
          <w:rtl/>
        </w:rPr>
        <w:t>"</w:t>
      </w:r>
      <w:r w:rsidRPr="00376985">
        <w:rPr>
          <w:rtl/>
        </w:rPr>
        <w:t xml:space="preserve"> לנהוג כן. </w:t>
      </w:r>
      <w:r w:rsidR="005577A1">
        <w:rPr>
          <w:rFonts w:hint="cs"/>
          <w:rtl/>
        </w:rPr>
        <w:t xml:space="preserve">צעד נוסף, הלך </w:t>
      </w:r>
      <w:r w:rsidRPr="00112692">
        <w:rPr>
          <w:rFonts w:hint="eastAsia"/>
          <w:b/>
          <w:bCs/>
          <w:rtl/>
        </w:rPr>
        <w:t>ערוך</w:t>
      </w:r>
      <w:r w:rsidRPr="00112692">
        <w:rPr>
          <w:b/>
          <w:bCs/>
          <w:rtl/>
        </w:rPr>
        <w:t xml:space="preserve"> </w:t>
      </w:r>
      <w:r w:rsidRPr="00112692">
        <w:rPr>
          <w:rFonts w:hint="eastAsia"/>
          <w:b/>
          <w:bCs/>
          <w:rtl/>
        </w:rPr>
        <w:t>השולחן</w:t>
      </w:r>
      <w:r w:rsidR="005577A1">
        <w:rPr>
          <w:rFonts w:hint="cs"/>
          <w:rtl/>
        </w:rPr>
        <w:t xml:space="preserve"> שניסח זאת כך</w:t>
      </w:r>
      <w:r w:rsidRPr="00376985">
        <w:rPr>
          <w:rtl/>
        </w:rPr>
        <w:t>:</w:t>
      </w:r>
    </w:p>
    <w:p w14:paraId="36A84EAC" w14:textId="6F021272" w:rsidR="00657B45" w:rsidRDefault="000C5379" w:rsidP="0008565B">
      <w:pPr>
        <w:pStyle w:val="a4"/>
        <w:rPr>
          <w:rtl/>
        </w:rPr>
      </w:pPr>
      <w:r w:rsidRPr="00112692">
        <w:rPr>
          <w:rtl/>
        </w:rPr>
        <w:t>"</w:t>
      </w:r>
      <w:r w:rsidR="00657B45" w:rsidRPr="00112692">
        <w:rPr>
          <w:b/>
          <w:bCs/>
          <w:rtl/>
        </w:rPr>
        <w:t>חסידים ואנשי מעשה</w:t>
      </w:r>
      <w:r w:rsidR="00657B45" w:rsidRPr="0046082A">
        <w:rPr>
          <w:rtl/>
        </w:rPr>
        <w:t xml:space="preserve"> </w:t>
      </w:r>
      <w:proofErr w:type="spellStart"/>
      <w:r w:rsidR="00657B45" w:rsidRPr="0046082A">
        <w:rPr>
          <w:rtl/>
        </w:rPr>
        <w:t>כשהאשה</w:t>
      </w:r>
      <w:proofErr w:type="spellEnd"/>
      <w:r w:rsidR="00657B45" w:rsidRPr="0046082A">
        <w:rPr>
          <w:rtl/>
        </w:rPr>
        <w:t xml:space="preserve"> מגיעה לחודש התשיעי מכינין בע"ש כל מה שצריך </w:t>
      </w:r>
      <w:proofErr w:type="spellStart"/>
      <w:r w:rsidR="00657B45" w:rsidRPr="0046082A">
        <w:rPr>
          <w:rtl/>
        </w:rPr>
        <w:t>דאולי</w:t>
      </w:r>
      <w:proofErr w:type="spellEnd"/>
      <w:r w:rsidR="00657B45" w:rsidRPr="0046082A">
        <w:rPr>
          <w:rtl/>
        </w:rPr>
        <w:t xml:space="preserve"> תכרע לילד בשבת לא יצטרכו לחלל שבת</w:t>
      </w:r>
      <w:r>
        <w:rPr>
          <w:rFonts w:hint="cs"/>
          <w:rtl/>
        </w:rPr>
        <w:t>"</w:t>
      </w:r>
      <w:r w:rsidR="00657B45">
        <w:rPr>
          <w:rFonts w:hint="cs"/>
          <w:rtl/>
        </w:rPr>
        <w:t xml:space="preserve">. </w:t>
      </w:r>
      <w:r w:rsidR="00657B45" w:rsidRPr="00112692">
        <w:rPr>
          <w:sz w:val="18"/>
          <w:szCs w:val="20"/>
          <w:rtl/>
        </w:rPr>
        <w:t xml:space="preserve">(ערוך </w:t>
      </w:r>
      <w:r w:rsidR="00657B45" w:rsidRPr="00112692">
        <w:rPr>
          <w:rFonts w:hint="eastAsia"/>
          <w:sz w:val="18"/>
          <w:szCs w:val="20"/>
          <w:rtl/>
        </w:rPr>
        <w:t>השולחן</w:t>
      </w:r>
      <w:r w:rsidR="00657B45" w:rsidRPr="00112692">
        <w:rPr>
          <w:sz w:val="18"/>
          <w:szCs w:val="20"/>
          <w:rtl/>
        </w:rPr>
        <w:t xml:space="preserve"> </w:t>
      </w:r>
      <w:r w:rsidR="00657B45" w:rsidRPr="00112692">
        <w:rPr>
          <w:rFonts w:hint="eastAsia"/>
          <w:sz w:val="18"/>
          <w:szCs w:val="20"/>
          <w:rtl/>
        </w:rPr>
        <w:t>שם</w:t>
      </w:r>
      <w:r w:rsidR="00657B45" w:rsidRPr="00112692">
        <w:rPr>
          <w:sz w:val="18"/>
          <w:szCs w:val="20"/>
          <w:rtl/>
        </w:rPr>
        <w:t xml:space="preserve">, </w:t>
      </w:r>
      <w:r w:rsidR="00657B45" w:rsidRPr="00112692">
        <w:rPr>
          <w:rFonts w:hint="eastAsia"/>
          <w:sz w:val="18"/>
          <w:szCs w:val="20"/>
          <w:rtl/>
        </w:rPr>
        <w:t>סעיף</w:t>
      </w:r>
      <w:r w:rsidR="00657B45" w:rsidRPr="00112692">
        <w:rPr>
          <w:sz w:val="18"/>
          <w:szCs w:val="20"/>
          <w:rtl/>
        </w:rPr>
        <w:t xml:space="preserve"> </w:t>
      </w:r>
      <w:r w:rsidR="00657B45" w:rsidRPr="00112692">
        <w:rPr>
          <w:rFonts w:hint="eastAsia"/>
          <w:sz w:val="18"/>
          <w:szCs w:val="20"/>
          <w:rtl/>
        </w:rPr>
        <w:t>ג</w:t>
      </w:r>
      <w:r w:rsidR="00657B45" w:rsidRPr="00112692">
        <w:rPr>
          <w:sz w:val="18"/>
          <w:szCs w:val="20"/>
          <w:rtl/>
        </w:rPr>
        <w:t>')</w:t>
      </w:r>
    </w:p>
    <w:p w14:paraId="7D8966A5" w14:textId="2D21B471" w:rsidR="00657B45" w:rsidRDefault="00657B45" w:rsidP="00657B45">
      <w:pPr>
        <w:rPr>
          <w:rtl/>
        </w:rPr>
      </w:pPr>
      <w:r>
        <w:rPr>
          <w:rFonts w:hint="cs"/>
          <w:rtl/>
        </w:rPr>
        <w:t>ובכן, הכל מודים שעל המעוברת להתכונן ללידתה, אלא שה</w:t>
      </w:r>
      <w:r w:rsidRPr="00112692">
        <w:rPr>
          <w:rFonts w:hint="eastAsia"/>
          <w:b/>
          <w:bCs/>
          <w:rtl/>
        </w:rPr>
        <w:t>מגן</w:t>
      </w:r>
      <w:r w:rsidRPr="00112692">
        <w:rPr>
          <w:b/>
          <w:bCs/>
          <w:rtl/>
        </w:rPr>
        <w:t xml:space="preserve"> </w:t>
      </w:r>
      <w:r w:rsidRPr="00112692">
        <w:rPr>
          <w:rFonts w:hint="eastAsia"/>
          <w:b/>
          <w:bCs/>
          <w:rtl/>
        </w:rPr>
        <w:t>אברהם</w:t>
      </w:r>
      <w:r>
        <w:rPr>
          <w:rFonts w:hint="cs"/>
          <w:rtl/>
        </w:rPr>
        <w:t xml:space="preserve"> מציג זאת כהלכה פסוקה, ה</w:t>
      </w:r>
      <w:r w:rsidRPr="00112692">
        <w:rPr>
          <w:rFonts w:hint="eastAsia"/>
          <w:b/>
          <w:bCs/>
          <w:rtl/>
        </w:rPr>
        <w:t>משנה</w:t>
      </w:r>
      <w:r w:rsidRPr="00112692">
        <w:rPr>
          <w:b/>
          <w:bCs/>
          <w:rtl/>
        </w:rPr>
        <w:t xml:space="preserve"> </w:t>
      </w:r>
      <w:r w:rsidRPr="00112692">
        <w:rPr>
          <w:rFonts w:hint="eastAsia"/>
          <w:b/>
          <w:bCs/>
          <w:rtl/>
        </w:rPr>
        <w:t>ברורה</w:t>
      </w:r>
      <w:r>
        <w:rPr>
          <w:rFonts w:hint="cs"/>
          <w:rtl/>
        </w:rPr>
        <w:t xml:space="preserve"> סבור שהדבר "ראוי" </w:t>
      </w:r>
      <w:r>
        <w:rPr>
          <w:rtl/>
        </w:rPr>
        <w:t>–</w:t>
      </w:r>
      <w:r>
        <w:rPr>
          <w:rFonts w:hint="cs"/>
          <w:rtl/>
        </w:rPr>
        <w:t xml:space="preserve"> ומשמע שאין בו חיוב גמור, ואילו </w:t>
      </w:r>
      <w:r w:rsidRPr="00112692">
        <w:rPr>
          <w:rFonts w:hint="eastAsia"/>
          <w:b/>
          <w:bCs/>
          <w:rtl/>
        </w:rPr>
        <w:t>ערוך</w:t>
      </w:r>
      <w:r w:rsidRPr="00112692">
        <w:rPr>
          <w:b/>
          <w:bCs/>
          <w:rtl/>
        </w:rPr>
        <w:t xml:space="preserve"> </w:t>
      </w:r>
      <w:r w:rsidRPr="00112692">
        <w:rPr>
          <w:rFonts w:hint="eastAsia"/>
          <w:b/>
          <w:bCs/>
          <w:rtl/>
        </w:rPr>
        <w:t>השולחן</w:t>
      </w:r>
      <w:r>
        <w:rPr>
          <w:rFonts w:hint="cs"/>
          <w:rtl/>
        </w:rPr>
        <w:t xml:space="preserve"> פוסק שזו מידת </w:t>
      </w:r>
      <w:r w:rsidR="00BC3E72">
        <w:rPr>
          <w:rFonts w:hint="cs"/>
          <w:rtl/>
        </w:rPr>
        <w:t>"</w:t>
      </w:r>
      <w:r>
        <w:rPr>
          <w:rFonts w:hint="cs"/>
          <w:rtl/>
        </w:rPr>
        <w:t>חסידים ואנשי מעשה</w:t>
      </w:r>
      <w:r w:rsidR="00BC3E72">
        <w:rPr>
          <w:rFonts w:hint="cs"/>
          <w:rtl/>
        </w:rPr>
        <w:t>"</w:t>
      </w:r>
      <w:r>
        <w:rPr>
          <w:rFonts w:hint="cs"/>
          <w:rtl/>
        </w:rPr>
        <w:t xml:space="preserve">, בדיוק כמו במקור </w:t>
      </w:r>
      <w:proofErr w:type="spellStart"/>
      <w:r>
        <w:rPr>
          <w:rFonts w:hint="cs"/>
          <w:rtl/>
        </w:rPr>
        <w:t>הסוגי</w:t>
      </w:r>
      <w:r w:rsidR="00FD5FAA">
        <w:rPr>
          <w:rFonts w:hint="cs"/>
          <w:rtl/>
        </w:rPr>
        <w:t>א</w:t>
      </w:r>
      <w:proofErr w:type="spellEnd"/>
      <w:r>
        <w:rPr>
          <w:rFonts w:hint="cs"/>
          <w:rtl/>
        </w:rPr>
        <w:t xml:space="preserve"> במסכת נידה.</w:t>
      </w:r>
    </w:p>
    <w:p w14:paraId="1BFA499A" w14:textId="0114252D" w:rsidR="00F02026" w:rsidRDefault="00F02026" w:rsidP="000F3D5C">
      <w:pPr>
        <w:rPr>
          <w:rtl/>
        </w:rPr>
      </w:pPr>
      <w:r>
        <w:rPr>
          <w:rFonts w:hint="cs"/>
          <w:rtl/>
        </w:rPr>
        <w:t>אמנם יש לציין, שבמקום אחר משמע מלשון ה</w:t>
      </w:r>
      <w:r w:rsidRPr="00112692">
        <w:rPr>
          <w:rFonts w:hint="eastAsia"/>
          <w:b/>
          <w:bCs/>
          <w:rtl/>
        </w:rPr>
        <w:t>משנה</w:t>
      </w:r>
      <w:r w:rsidRPr="00112692">
        <w:rPr>
          <w:b/>
          <w:bCs/>
          <w:rtl/>
        </w:rPr>
        <w:t xml:space="preserve"> ברורה </w:t>
      </w:r>
      <w:r>
        <w:rPr>
          <w:rFonts w:hint="cs"/>
          <w:rtl/>
        </w:rPr>
        <w:t xml:space="preserve">שאכן </w:t>
      </w:r>
      <w:r w:rsidR="00EF1593">
        <w:rPr>
          <w:rFonts w:hint="cs"/>
          <w:rtl/>
        </w:rPr>
        <w:t xml:space="preserve">יש </w:t>
      </w:r>
      <w:r>
        <w:rPr>
          <w:rFonts w:hint="cs"/>
          <w:rtl/>
        </w:rPr>
        <w:t xml:space="preserve">חיוב של ממש להיערך למניעת חילול שבת. הגמרא במסכת שבת </w:t>
      </w:r>
      <w:r w:rsidRPr="00112692">
        <w:rPr>
          <w:sz w:val="16"/>
          <w:szCs w:val="20"/>
          <w:rtl/>
        </w:rPr>
        <w:t xml:space="preserve">(סט:) </w:t>
      </w:r>
      <w:r>
        <w:rPr>
          <w:rFonts w:hint="cs"/>
          <w:rtl/>
        </w:rPr>
        <w:t xml:space="preserve">עוסקת במקרה </w:t>
      </w:r>
      <w:r w:rsidR="000F3D5C">
        <w:rPr>
          <w:rFonts w:hint="cs"/>
          <w:rtl/>
        </w:rPr>
        <w:t>(</w:t>
      </w:r>
      <w:r>
        <w:rPr>
          <w:rFonts w:hint="cs"/>
          <w:rtl/>
        </w:rPr>
        <w:t xml:space="preserve">המוזר </w:t>
      </w:r>
      <w:r w:rsidR="000F3D5C">
        <w:rPr>
          <w:rFonts w:hint="cs"/>
          <w:rtl/>
        </w:rPr>
        <w:t xml:space="preserve">מעט) </w:t>
      </w:r>
      <w:r>
        <w:rPr>
          <w:rFonts w:hint="cs"/>
          <w:rtl/>
        </w:rPr>
        <w:t xml:space="preserve">של אדם שהלך במדבר ושכח אימתי היא השבת. ההלכה היא, שמותר לו לעשות בכל יום רק את המינימום הנחוץ לצורכי פיקוח נפש, שכן כל יום הוא "ספק שבת". אך מבואר בגמרא שם, שלעיתים זוכר האדם אימתי יצא, וכך לפחות ביחס לאחד מימות </w:t>
      </w:r>
      <w:r>
        <w:rPr>
          <w:rFonts w:hint="cs"/>
          <w:rtl/>
        </w:rPr>
        <w:t xml:space="preserve">השבוע </w:t>
      </w:r>
      <w:r>
        <w:rPr>
          <w:rtl/>
        </w:rPr>
        <w:t>–</w:t>
      </w:r>
      <w:r>
        <w:rPr>
          <w:rFonts w:hint="cs"/>
          <w:rtl/>
        </w:rPr>
        <w:t xml:space="preserve"> ברור לו שזו אינה שבת. </w:t>
      </w:r>
      <w:r w:rsidR="000F3D5C">
        <w:rPr>
          <w:rFonts w:hint="cs"/>
          <w:rtl/>
        </w:rPr>
        <w:t>הפוסקים כתבו ש</w:t>
      </w:r>
      <w:r>
        <w:rPr>
          <w:rFonts w:hint="cs"/>
          <w:rtl/>
        </w:rPr>
        <w:t>במקרה כזה</w:t>
      </w:r>
      <w:r w:rsidR="000F3D5C">
        <w:rPr>
          <w:rFonts w:hint="cs"/>
          <w:rtl/>
        </w:rPr>
        <w:t xml:space="preserve"> </w:t>
      </w:r>
      <w:r>
        <w:rPr>
          <w:rFonts w:hint="cs"/>
          <w:rtl/>
        </w:rPr>
        <w:t>עליו להתאמץ ולעשות את כל הדרוש לצורכי מחייתו באותו יום, כדי שלא יזדקק להיתר משום פיקוח נפש בימים האחרים שכאמור הינם ספק שבת. על רקע הלכה זו מעיר ה</w:t>
      </w:r>
      <w:r w:rsidRPr="00112692">
        <w:rPr>
          <w:rFonts w:hint="eastAsia"/>
          <w:b/>
          <w:bCs/>
          <w:rtl/>
        </w:rPr>
        <w:t>ביאור</w:t>
      </w:r>
      <w:r w:rsidRPr="00112692">
        <w:rPr>
          <w:b/>
          <w:bCs/>
          <w:rtl/>
        </w:rPr>
        <w:t xml:space="preserve"> </w:t>
      </w:r>
      <w:r w:rsidRPr="00112692">
        <w:rPr>
          <w:rFonts w:hint="eastAsia"/>
          <w:b/>
          <w:bCs/>
          <w:rtl/>
        </w:rPr>
        <w:t>הלכה</w:t>
      </w:r>
      <w:r>
        <w:rPr>
          <w:rFonts w:hint="cs"/>
          <w:rtl/>
        </w:rPr>
        <w:t>:</w:t>
      </w:r>
    </w:p>
    <w:p w14:paraId="0496EEC3" w14:textId="7ADC02B4" w:rsidR="00F02026" w:rsidRPr="00112692" w:rsidRDefault="00666C0E" w:rsidP="0008565B">
      <w:pPr>
        <w:pStyle w:val="a4"/>
        <w:rPr>
          <w:sz w:val="18"/>
          <w:szCs w:val="20"/>
          <w:rtl/>
        </w:rPr>
      </w:pPr>
      <w:r>
        <w:rPr>
          <w:rFonts w:hint="cs"/>
          <w:rtl/>
        </w:rPr>
        <w:t>"</w:t>
      </w:r>
      <w:r w:rsidR="00F02026">
        <w:rPr>
          <w:rtl/>
        </w:rPr>
        <w:t xml:space="preserve">ונוכל ללמוד מזה </w:t>
      </w:r>
      <w:proofErr w:type="spellStart"/>
      <w:r w:rsidR="00F02026">
        <w:rPr>
          <w:rtl/>
        </w:rPr>
        <w:t>לענין</w:t>
      </w:r>
      <w:proofErr w:type="spellEnd"/>
      <w:r w:rsidR="00F02026">
        <w:rPr>
          <w:rtl/>
        </w:rPr>
        <w:t xml:space="preserve"> איש הצבא שהוצרך לו מטעם הממשלה הרוממה לעשות איזו מלאכה דאורייתא ויוכל לעשות זה בעש"ק </w:t>
      </w:r>
      <w:proofErr w:type="spellStart"/>
      <w:r w:rsidR="00F02026">
        <w:rPr>
          <w:rtl/>
        </w:rPr>
        <w:t>ובודאי</w:t>
      </w:r>
      <w:proofErr w:type="spellEnd"/>
      <w:r w:rsidR="00F02026">
        <w:rPr>
          <w:rtl/>
        </w:rPr>
        <w:t xml:space="preserve"> </w:t>
      </w:r>
      <w:proofErr w:type="spellStart"/>
      <w:r w:rsidR="00F02026">
        <w:rPr>
          <w:rtl/>
        </w:rPr>
        <w:t>מחוייב</w:t>
      </w:r>
      <w:proofErr w:type="spellEnd"/>
      <w:r w:rsidR="00F02026">
        <w:rPr>
          <w:rtl/>
        </w:rPr>
        <w:t xml:space="preserve"> לעשות כן כדי שלא יצטרך למחר לחלל שבת וכמו שביררנו בשער הציון</w:t>
      </w:r>
      <w:r>
        <w:rPr>
          <w:rFonts w:hint="cs"/>
          <w:rtl/>
        </w:rPr>
        <w:t>"</w:t>
      </w:r>
      <w:r w:rsidR="00F02026">
        <w:rPr>
          <w:rFonts w:hint="cs"/>
          <w:rtl/>
        </w:rPr>
        <w:t xml:space="preserve">. </w:t>
      </w:r>
      <w:r w:rsidR="00F02026" w:rsidRPr="00112692">
        <w:rPr>
          <w:sz w:val="18"/>
          <w:szCs w:val="20"/>
          <w:rtl/>
        </w:rPr>
        <w:t xml:space="preserve">(ביאור הלכה </w:t>
      </w:r>
      <w:proofErr w:type="spellStart"/>
      <w:r w:rsidR="00F02026" w:rsidRPr="00112692">
        <w:rPr>
          <w:rFonts w:hint="eastAsia"/>
          <w:sz w:val="18"/>
          <w:szCs w:val="20"/>
          <w:rtl/>
        </w:rPr>
        <w:t>ש</w:t>
      </w:r>
      <w:r>
        <w:rPr>
          <w:rFonts w:hint="cs"/>
          <w:sz w:val="18"/>
          <w:szCs w:val="20"/>
          <w:rtl/>
        </w:rPr>
        <w:t>ד</w:t>
      </w:r>
      <w:r w:rsidR="00F02026" w:rsidRPr="00112692">
        <w:rPr>
          <w:sz w:val="18"/>
          <w:szCs w:val="20"/>
          <w:rtl/>
        </w:rPr>
        <w:t>"</w:t>
      </w:r>
      <w:r>
        <w:rPr>
          <w:rFonts w:hint="cs"/>
          <w:sz w:val="18"/>
          <w:szCs w:val="20"/>
          <w:rtl/>
        </w:rPr>
        <w:t>מ</w:t>
      </w:r>
      <w:proofErr w:type="spellEnd"/>
      <w:r>
        <w:rPr>
          <w:rFonts w:hint="cs"/>
          <w:sz w:val="18"/>
          <w:szCs w:val="20"/>
          <w:rtl/>
        </w:rPr>
        <w:t>,</w:t>
      </w:r>
      <w:r w:rsidR="00F02026" w:rsidRPr="00112692">
        <w:rPr>
          <w:sz w:val="18"/>
          <w:szCs w:val="20"/>
          <w:rtl/>
        </w:rPr>
        <w:t xml:space="preserve"> א ד"ה מצומצמת)</w:t>
      </w:r>
    </w:p>
    <w:p w14:paraId="391A541C" w14:textId="1F9BCAA3" w:rsidR="00F02026" w:rsidRDefault="00F02026" w:rsidP="00C0111C">
      <w:pPr>
        <w:rPr>
          <w:rtl/>
        </w:rPr>
      </w:pPr>
      <w:r w:rsidRPr="00112692">
        <w:rPr>
          <w:rFonts w:hint="eastAsia"/>
          <w:rtl/>
        </w:rPr>
        <w:t>כאן</w:t>
      </w:r>
      <w:r w:rsidRPr="00112692">
        <w:rPr>
          <w:rtl/>
        </w:rPr>
        <w:t xml:space="preserve"> </w:t>
      </w:r>
      <w:r w:rsidRPr="00112692">
        <w:rPr>
          <w:rFonts w:hint="eastAsia"/>
          <w:rtl/>
        </w:rPr>
        <w:t>לא</w:t>
      </w:r>
      <w:r w:rsidRPr="00112692">
        <w:rPr>
          <w:rtl/>
        </w:rPr>
        <w:t xml:space="preserve"> </w:t>
      </w:r>
      <w:r w:rsidRPr="00112692">
        <w:rPr>
          <w:rFonts w:hint="eastAsia"/>
          <w:rtl/>
        </w:rPr>
        <w:t>נאמר</w:t>
      </w:r>
      <w:r w:rsidRPr="00112692">
        <w:rPr>
          <w:rtl/>
        </w:rPr>
        <w:t xml:space="preserve"> </w:t>
      </w:r>
      <w:r w:rsidRPr="00112692">
        <w:rPr>
          <w:rFonts w:hint="eastAsia"/>
          <w:rtl/>
        </w:rPr>
        <w:t>שזו</w:t>
      </w:r>
      <w:r w:rsidRPr="00112692">
        <w:rPr>
          <w:rtl/>
        </w:rPr>
        <w:t xml:space="preserve"> </w:t>
      </w:r>
      <w:r w:rsidRPr="00112692">
        <w:rPr>
          <w:rFonts w:hint="eastAsia"/>
          <w:rtl/>
        </w:rPr>
        <w:t>מידת</w:t>
      </w:r>
      <w:r w:rsidRPr="00112692">
        <w:rPr>
          <w:rtl/>
        </w:rPr>
        <w:t xml:space="preserve"> </w:t>
      </w:r>
      <w:r w:rsidRPr="00112692">
        <w:rPr>
          <w:rFonts w:hint="eastAsia"/>
          <w:rtl/>
        </w:rPr>
        <w:t>חסידות</w:t>
      </w:r>
      <w:r w:rsidRPr="00112692">
        <w:rPr>
          <w:rtl/>
        </w:rPr>
        <w:t xml:space="preserve"> </w:t>
      </w:r>
      <w:r w:rsidRPr="00112692">
        <w:rPr>
          <w:rFonts w:hint="eastAsia"/>
          <w:rtl/>
        </w:rPr>
        <w:t>או</w:t>
      </w:r>
      <w:r w:rsidRPr="00112692">
        <w:rPr>
          <w:rtl/>
        </w:rPr>
        <w:t xml:space="preserve"> </w:t>
      </w:r>
      <w:r w:rsidRPr="00112692">
        <w:rPr>
          <w:rFonts w:hint="eastAsia"/>
          <w:rtl/>
        </w:rPr>
        <w:t>הנהגה</w:t>
      </w:r>
      <w:r w:rsidRPr="00112692">
        <w:rPr>
          <w:rtl/>
        </w:rPr>
        <w:t xml:space="preserve"> </w:t>
      </w:r>
      <w:r w:rsidRPr="00112692">
        <w:rPr>
          <w:rFonts w:hint="eastAsia"/>
          <w:rtl/>
        </w:rPr>
        <w:t>טובה</w:t>
      </w:r>
      <w:r w:rsidRPr="00112692">
        <w:rPr>
          <w:rtl/>
        </w:rPr>
        <w:t xml:space="preserve">, </w:t>
      </w:r>
      <w:r w:rsidRPr="00112692">
        <w:rPr>
          <w:rFonts w:hint="eastAsia"/>
          <w:rtl/>
        </w:rPr>
        <w:t>אלא</w:t>
      </w:r>
      <w:r w:rsidRPr="00112692">
        <w:rPr>
          <w:rtl/>
        </w:rPr>
        <w:t xml:space="preserve"> "</w:t>
      </w:r>
      <w:proofErr w:type="spellStart"/>
      <w:r w:rsidRPr="00112692">
        <w:rPr>
          <w:rFonts w:hint="eastAsia"/>
          <w:rtl/>
        </w:rPr>
        <w:t>מחוייב</w:t>
      </w:r>
      <w:proofErr w:type="spellEnd"/>
      <w:r w:rsidRPr="00112692">
        <w:rPr>
          <w:rtl/>
        </w:rPr>
        <w:t xml:space="preserve"> בוודאי"</w:t>
      </w:r>
      <w:r w:rsidR="00AE630E" w:rsidRPr="00112692">
        <w:rPr>
          <w:rtl/>
        </w:rPr>
        <w:t xml:space="preserve"> לעשות </w:t>
      </w:r>
      <w:r w:rsidRPr="00112692">
        <w:rPr>
          <w:rFonts w:hint="eastAsia"/>
          <w:rtl/>
        </w:rPr>
        <w:t>כל</w:t>
      </w:r>
      <w:r w:rsidRPr="00112692">
        <w:rPr>
          <w:rtl/>
        </w:rPr>
        <w:t xml:space="preserve"> שיוכל כדי להימנע מחילול שבת, אף שבפועל אותו חילול שבת הינו </w:t>
      </w:r>
      <w:r w:rsidR="00AE630E" w:rsidRPr="00112692">
        <w:rPr>
          <w:rFonts w:hint="eastAsia"/>
          <w:rtl/>
        </w:rPr>
        <w:t>לצורך</w:t>
      </w:r>
      <w:r w:rsidR="00AE630E" w:rsidRPr="00112692">
        <w:rPr>
          <w:rtl/>
        </w:rPr>
        <w:t xml:space="preserve"> </w:t>
      </w:r>
      <w:r w:rsidRPr="00112692">
        <w:rPr>
          <w:rFonts w:hint="eastAsia"/>
          <w:rtl/>
        </w:rPr>
        <w:t>פיקוח</w:t>
      </w:r>
      <w:r w:rsidRPr="00112692">
        <w:rPr>
          <w:rtl/>
        </w:rPr>
        <w:t xml:space="preserve"> </w:t>
      </w:r>
      <w:r w:rsidRPr="00112692">
        <w:rPr>
          <w:rFonts w:hint="eastAsia"/>
          <w:rtl/>
        </w:rPr>
        <w:t>נפש</w:t>
      </w:r>
      <w:r w:rsidRPr="00112692">
        <w:rPr>
          <w:rtl/>
        </w:rPr>
        <w:t xml:space="preserve">, </w:t>
      </w:r>
      <w:r w:rsidRPr="00112692">
        <w:rPr>
          <w:rFonts w:hint="eastAsia"/>
          <w:rtl/>
        </w:rPr>
        <w:t>שכן</w:t>
      </w:r>
      <w:r w:rsidRPr="00112692">
        <w:rPr>
          <w:rtl/>
        </w:rPr>
        <w:t xml:space="preserve"> </w:t>
      </w:r>
      <w:r w:rsidRPr="00112692">
        <w:rPr>
          <w:rFonts w:hint="eastAsia"/>
          <w:rtl/>
        </w:rPr>
        <w:t>אם</w:t>
      </w:r>
      <w:r w:rsidRPr="00112692">
        <w:rPr>
          <w:rtl/>
        </w:rPr>
        <w:t xml:space="preserve"> </w:t>
      </w:r>
      <w:r w:rsidRPr="00112692">
        <w:rPr>
          <w:rFonts w:hint="eastAsia"/>
          <w:rtl/>
        </w:rPr>
        <w:t>לא</w:t>
      </w:r>
      <w:r w:rsidRPr="00112692">
        <w:rPr>
          <w:rtl/>
        </w:rPr>
        <w:t xml:space="preserve"> </w:t>
      </w:r>
      <w:r w:rsidRPr="00112692">
        <w:rPr>
          <w:rFonts w:hint="eastAsia"/>
          <w:rtl/>
        </w:rPr>
        <w:t>יבצע</w:t>
      </w:r>
      <w:r w:rsidRPr="00112692">
        <w:rPr>
          <w:rtl/>
        </w:rPr>
        <w:t xml:space="preserve"> </w:t>
      </w:r>
      <w:r w:rsidRPr="00112692">
        <w:rPr>
          <w:rFonts w:hint="eastAsia"/>
          <w:rtl/>
        </w:rPr>
        <w:t>את</w:t>
      </w:r>
      <w:r w:rsidRPr="00112692">
        <w:rPr>
          <w:rtl/>
        </w:rPr>
        <w:t xml:space="preserve"> </w:t>
      </w:r>
      <w:r w:rsidRPr="00112692">
        <w:rPr>
          <w:rFonts w:hint="eastAsia"/>
          <w:rtl/>
        </w:rPr>
        <w:t>המוטל</w:t>
      </w:r>
      <w:r w:rsidRPr="00112692">
        <w:rPr>
          <w:rtl/>
        </w:rPr>
        <w:t xml:space="preserve"> </w:t>
      </w:r>
      <w:r w:rsidRPr="00112692">
        <w:rPr>
          <w:rFonts w:hint="eastAsia"/>
          <w:rtl/>
        </w:rPr>
        <w:t>עליו</w:t>
      </w:r>
      <w:r w:rsidRPr="00112692">
        <w:rPr>
          <w:rtl/>
        </w:rPr>
        <w:t xml:space="preserve"> </w:t>
      </w:r>
      <w:r w:rsidRPr="00112692">
        <w:rPr>
          <w:rFonts w:hint="eastAsia"/>
          <w:rtl/>
        </w:rPr>
        <w:t>במסגרת</w:t>
      </w:r>
      <w:r w:rsidRPr="00112692">
        <w:rPr>
          <w:rtl/>
        </w:rPr>
        <w:t xml:space="preserve"> "צבא </w:t>
      </w:r>
      <w:r w:rsidRPr="00112692">
        <w:rPr>
          <w:rFonts w:hint="eastAsia"/>
          <w:rtl/>
        </w:rPr>
        <w:t>הממשלה</w:t>
      </w:r>
      <w:r w:rsidRPr="00112692">
        <w:rPr>
          <w:rtl/>
        </w:rPr>
        <w:t xml:space="preserve"> </w:t>
      </w:r>
      <w:r w:rsidRPr="00112692">
        <w:rPr>
          <w:rFonts w:hint="eastAsia"/>
          <w:rtl/>
        </w:rPr>
        <w:t>הרוממה</w:t>
      </w:r>
      <w:r w:rsidRPr="00112692">
        <w:rPr>
          <w:rtl/>
        </w:rPr>
        <w:t xml:space="preserve">" </w:t>
      </w:r>
      <w:r w:rsidRPr="00112692">
        <w:rPr>
          <w:rFonts w:hint="eastAsia"/>
          <w:rtl/>
        </w:rPr>
        <w:t>חייו</w:t>
      </w:r>
      <w:r w:rsidRPr="00112692">
        <w:rPr>
          <w:rtl/>
        </w:rPr>
        <w:t xml:space="preserve"> </w:t>
      </w:r>
      <w:r w:rsidRPr="00112692">
        <w:rPr>
          <w:rFonts w:hint="eastAsia"/>
          <w:rtl/>
        </w:rPr>
        <w:t>בסכנה</w:t>
      </w:r>
      <w:r w:rsidRPr="00112692">
        <w:rPr>
          <w:rtl/>
        </w:rPr>
        <w:t>.</w:t>
      </w:r>
      <w:r w:rsidR="000F3D5C" w:rsidRPr="00112692">
        <w:rPr>
          <w:rtl/>
        </w:rPr>
        <w:t xml:space="preserve"> מסתבר שכאשר מדובר </w:t>
      </w:r>
      <w:r w:rsidR="006678F9">
        <w:rPr>
          <w:rFonts w:hint="cs"/>
          <w:rtl/>
        </w:rPr>
        <w:t>ב</w:t>
      </w:r>
      <w:r w:rsidR="000F3D5C" w:rsidRPr="00112692">
        <w:rPr>
          <w:rFonts w:hint="eastAsia"/>
          <w:rtl/>
        </w:rPr>
        <w:t>חייל</w:t>
      </w:r>
      <w:r w:rsidR="000F3D5C" w:rsidRPr="00112692">
        <w:rPr>
          <w:rtl/>
        </w:rPr>
        <w:t xml:space="preserve"> שנדרש לשאלות אלה מדי שבת בשבתו, ואף יודע בוודאות שאם לא יערך מערב שבת יהיה עליו לחלל את השבת, סבור ה</w:t>
      </w:r>
      <w:r w:rsidR="000F3D5C" w:rsidRPr="00112692">
        <w:rPr>
          <w:rFonts w:hint="eastAsia"/>
          <w:b/>
          <w:bCs/>
          <w:rtl/>
        </w:rPr>
        <w:t>משנה</w:t>
      </w:r>
      <w:r w:rsidR="000F3D5C" w:rsidRPr="00112692">
        <w:rPr>
          <w:b/>
          <w:bCs/>
          <w:rtl/>
        </w:rPr>
        <w:t xml:space="preserve"> ברורה </w:t>
      </w:r>
      <w:r w:rsidR="000F3D5C" w:rsidRPr="00112692">
        <w:rPr>
          <w:rFonts w:hint="eastAsia"/>
          <w:rtl/>
        </w:rPr>
        <w:t>שהחיוב</w:t>
      </w:r>
      <w:r w:rsidR="000F3D5C" w:rsidRPr="00112692">
        <w:rPr>
          <w:rtl/>
        </w:rPr>
        <w:t xml:space="preserve"> </w:t>
      </w:r>
      <w:r w:rsidR="000F3D5C" w:rsidRPr="00112692">
        <w:rPr>
          <w:rFonts w:hint="eastAsia"/>
          <w:rtl/>
        </w:rPr>
        <w:t>להיערך</w:t>
      </w:r>
      <w:r w:rsidR="000F3D5C" w:rsidRPr="00112692">
        <w:rPr>
          <w:rtl/>
        </w:rPr>
        <w:t xml:space="preserve"> </w:t>
      </w:r>
      <w:r w:rsidR="000F3D5C" w:rsidRPr="00112692">
        <w:rPr>
          <w:rFonts w:hint="eastAsia"/>
          <w:rtl/>
        </w:rPr>
        <w:t>הינו</w:t>
      </w:r>
      <w:r w:rsidR="000F3D5C" w:rsidRPr="00112692">
        <w:rPr>
          <w:rtl/>
        </w:rPr>
        <w:t xml:space="preserve"> </w:t>
      </w:r>
      <w:r w:rsidR="000F3D5C" w:rsidRPr="00112692">
        <w:rPr>
          <w:rFonts w:hint="eastAsia"/>
          <w:rtl/>
        </w:rPr>
        <w:t>חיוב</w:t>
      </w:r>
      <w:r w:rsidR="000F3D5C" w:rsidRPr="00112692">
        <w:rPr>
          <w:rtl/>
        </w:rPr>
        <w:t xml:space="preserve"> </w:t>
      </w:r>
      <w:r w:rsidR="000F3D5C" w:rsidRPr="00112692">
        <w:rPr>
          <w:rFonts w:hint="eastAsia"/>
          <w:rtl/>
        </w:rPr>
        <w:t>נחרץ</w:t>
      </w:r>
      <w:r w:rsidR="000F3D5C" w:rsidRPr="00112692">
        <w:rPr>
          <w:rtl/>
        </w:rPr>
        <w:t xml:space="preserve"> </w:t>
      </w:r>
      <w:r w:rsidR="000F3D5C" w:rsidRPr="00112692">
        <w:rPr>
          <w:rFonts w:hint="eastAsia"/>
          <w:rtl/>
        </w:rPr>
        <w:t>יותר</w:t>
      </w:r>
      <w:r w:rsidR="000F3D5C" w:rsidRPr="00112692">
        <w:rPr>
          <w:rtl/>
        </w:rPr>
        <w:t>.</w:t>
      </w:r>
    </w:p>
    <w:p w14:paraId="379B3D4C" w14:textId="77777777" w:rsidR="001B1E49" w:rsidRPr="00666C0E" w:rsidRDefault="001B1E49" w:rsidP="00112692">
      <w:pPr>
        <w:pStyle w:val="16"/>
        <w:autoSpaceDE w:val="0"/>
        <w:autoSpaceDN w:val="0"/>
        <w:spacing w:after="200" w:line="276" w:lineRule="auto"/>
        <w:rPr>
          <w:rtl/>
        </w:rPr>
      </w:pPr>
    </w:p>
    <w:p w14:paraId="2AA1EB47" w14:textId="36B9A190" w:rsidR="00657B45" w:rsidRDefault="004803E7" w:rsidP="007C4C57">
      <w:pPr>
        <w:pStyle w:val="I"/>
        <w:rPr>
          <w:rtl/>
        </w:rPr>
      </w:pPr>
      <w:r>
        <w:rPr>
          <w:rFonts w:hint="cs"/>
          <w:rtl/>
        </w:rPr>
        <w:t>טרחה ומאמץ למניעת חילול שבת</w:t>
      </w:r>
    </w:p>
    <w:p w14:paraId="30D4DC1D" w14:textId="6A5F8050" w:rsidR="00CC2282" w:rsidRDefault="004803E7" w:rsidP="004803E7">
      <w:pPr>
        <w:rPr>
          <w:rtl/>
        </w:rPr>
      </w:pPr>
      <w:r>
        <w:rPr>
          <w:rFonts w:hint="cs"/>
          <w:rtl/>
        </w:rPr>
        <w:t xml:space="preserve">בסיום אותו מכתב של הרב אשר וייס הוא כותב: </w:t>
      </w:r>
    </w:p>
    <w:p w14:paraId="7CC70BEB" w14:textId="0A77DCB2" w:rsidR="00CC2282" w:rsidRDefault="00996AC6" w:rsidP="0008565B">
      <w:pPr>
        <w:pStyle w:val="a4"/>
        <w:rPr>
          <w:rtl/>
        </w:rPr>
      </w:pPr>
      <w:r>
        <w:rPr>
          <w:rFonts w:hint="cs"/>
          <w:rtl/>
        </w:rPr>
        <w:t>"</w:t>
      </w:r>
      <w:r w:rsidR="00CC2282">
        <w:rPr>
          <w:rFonts w:hint="cs"/>
          <w:rtl/>
        </w:rPr>
        <w:t xml:space="preserve">אמנם לפי מה שנתבאר לענ"ד בשורש איסור זה, שאינו אלא </w:t>
      </w:r>
      <w:r w:rsidR="00CC2282" w:rsidRPr="008245F6">
        <w:rPr>
          <w:rFonts w:hint="cs"/>
          <w:rtl/>
        </w:rPr>
        <w:t xml:space="preserve">ערך כללי של רצון ה', מובן </w:t>
      </w:r>
      <w:proofErr w:type="spellStart"/>
      <w:r w:rsidR="00CC2282" w:rsidRPr="008245F6">
        <w:rPr>
          <w:rFonts w:hint="cs"/>
          <w:rtl/>
        </w:rPr>
        <w:t>דנדחה</w:t>
      </w:r>
      <w:proofErr w:type="spellEnd"/>
      <w:r w:rsidR="00CC2282" w:rsidRPr="008245F6">
        <w:rPr>
          <w:rFonts w:hint="cs"/>
          <w:rtl/>
        </w:rPr>
        <w:t xml:space="preserve"> </w:t>
      </w:r>
      <w:proofErr w:type="spellStart"/>
      <w:r w:rsidR="00CC2282" w:rsidRPr="008245F6">
        <w:rPr>
          <w:rFonts w:hint="cs"/>
          <w:rtl/>
        </w:rPr>
        <w:t>ספיקו</w:t>
      </w:r>
      <w:proofErr w:type="spellEnd"/>
      <w:r w:rsidR="00CC2282" w:rsidRPr="008245F6">
        <w:rPr>
          <w:rFonts w:hint="cs"/>
          <w:rtl/>
        </w:rPr>
        <w:t xml:space="preserve"> משום מצווה אחרת</w:t>
      </w:r>
      <w:r>
        <w:rPr>
          <w:rFonts w:hint="cs"/>
          <w:rtl/>
        </w:rPr>
        <w:t>"</w:t>
      </w:r>
      <w:r w:rsidR="00CC2282">
        <w:rPr>
          <w:rFonts w:hint="cs"/>
          <w:rtl/>
        </w:rPr>
        <w:t>.</w:t>
      </w:r>
      <w:r w:rsidR="003D1658">
        <w:rPr>
          <w:rFonts w:hint="cs"/>
          <w:rtl/>
        </w:rPr>
        <w:t xml:space="preserve"> </w:t>
      </w:r>
      <w:r w:rsidR="003D1658" w:rsidRPr="001D4B26">
        <w:rPr>
          <w:rFonts w:hint="cs"/>
          <w:sz w:val="18"/>
          <w:szCs w:val="20"/>
          <w:rtl/>
        </w:rPr>
        <w:t>(תשובת הרב אשר וייס לבית המדרש להלכה של הרבנות הצבאית)</w:t>
      </w:r>
    </w:p>
    <w:p w14:paraId="76E6D49F" w14:textId="62D7D43A" w:rsidR="004803E7" w:rsidRPr="00996AC6" w:rsidRDefault="00CC2282" w:rsidP="00C0111C">
      <w:pPr>
        <w:rPr>
          <w:rtl/>
        </w:rPr>
      </w:pPr>
      <w:r w:rsidRPr="00996AC6">
        <w:rPr>
          <w:rFonts w:hint="eastAsia"/>
          <w:rtl/>
        </w:rPr>
        <w:t>כאשר</w:t>
      </w:r>
      <w:r w:rsidRPr="00996AC6">
        <w:rPr>
          <w:rtl/>
        </w:rPr>
        <w:t xml:space="preserve"> </w:t>
      </w:r>
      <w:r w:rsidRPr="00996AC6">
        <w:rPr>
          <w:rFonts w:hint="eastAsia"/>
          <w:rtl/>
        </w:rPr>
        <w:t>הלכה</w:t>
      </w:r>
      <w:r w:rsidRPr="00996AC6">
        <w:rPr>
          <w:rtl/>
        </w:rPr>
        <w:t xml:space="preserve"> </w:t>
      </w:r>
      <w:r w:rsidRPr="00996AC6">
        <w:rPr>
          <w:rFonts w:hint="eastAsia"/>
          <w:rtl/>
        </w:rPr>
        <w:t>פסוקה</w:t>
      </w:r>
      <w:r w:rsidRPr="00996AC6">
        <w:rPr>
          <w:rtl/>
        </w:rPr>
        <w:t xml:space="preserve"> </w:t>
      </w:r>
      <w:r w:rsidRPr="00996AC6">
        <w:rPr>
          <w:rFonts w:hint="eastAsia"/>
          <w:rtl/>
        </w:rPr>
        <w:t>ומפורשת</w:t>
      </w:r>
      <w:r w:rsidR="004803E7" w:rsidRPr="00996AC6">
        <w:rPr>
          <w:rtl/>
        </w:rPr>
        <w:t xml:space="preserve"> </w:t>
      </w:r>
      <w:r w:rsidRPr="00996AC6">
        <w:rPr>
          <w:rFonts w:hint="eastAsia"/>
          <w:rtl/>
        </w:rPr>
        <w:t>עומדת</w:t>
      </w:r>
      <w:r w:rsidRPr="00996AC6">
        <w:rPr>
          <w:rtl/>
        </w:rPr>
        <w:t xml:space="preserve"> בסתירה להלכה אחרת, </w:t>
      </w:r>
      <w:r w:rsidR="007E78ED">
        <w:rPr>
          <w:rFonts w:hint="cs"/>
          <w:rtl/>
        </w:rPr>
        <w:t>קיימ</w:t>
      </w:r>
      <w:r w:rsidRPr="00996AC6">
        <w:rPr>
          <w:rtl/>
        </w:rPr>
        <w:t xml:space="preserve">ים כללי הכרעה: עשה דוחה לא תעשה, מצוה מן התורה דוחה מצוה מדרבנן וכן הלאה. </w:t>
      </w:r>
      <w:r w:rsidR="004803E7" w:rsidRPr="00996AC6">
        <w:rPr>
          <w:rFonts w:hint="eastAsia"/>
          <w:rtl/>
        </w:rPr>
        <w:t>אך</w:t>
      </w:r>
      <w:r w:rsidR="004803E7" w:rsidRPr="00996AC6">
        <w:rPr>
          <w:rtl/>
        </w:rPr>
        <w:t xml:space="preserve"> </w:t>
      </w:r>
      <w:r w:rsidRPr="00996AC6">
        <w:rPr>
          <w:rFonts w:hint="eastAsia"/>
          <w:rtl/>
        </w:rPr>
        <w:t>כאשר</w:t>
      </w:r>
      <w:r w:rsidRPr="00996AC6">
        <w:rPr>
          <w:rtl/>
        </w:rPr>
        <w:t xml:space="preserve"> עומדת לפנינו הלכה שיסודה ב"רצון התורה", </w:t>
      </w:r>
      <w:r w:rsidR="004803E7" w:rsidRPr="00996AC6">
        <w:rPr>
          <w:rFonts w:hint="eastAsia"/>
          <w:rtl/>
        </w:rPr>
        <w:t>מסתבר</w:t>
      </w:r>
      <w:r w:rsidR="004803E7" w:rsidRPr="00996AC6">
        <w:rPr>
          <w:rtl/>
        </w:rPr>
        <w:t xml:space="preserve"> שנדרש לבחון היטב האם היא אינה סותרת </w:t>
      </w:r>
      <w:r w:rsidR="000F3D5C" w:rsidRPr="00996AC6">
        <w:rPr>
          <w:rFonts w:hint="eastAsia"/>
          <w:rtl/>
        </w:rPr>
        <w:t>מצוה</w:t>
      </w:r>
      <w:r w:rsidR="000F3D5C" w:rsidRPr="00996AC6">
        <w:rPr>
          <w:rtl/>
        </w:rPr>
        <w:t xml:space="preserve"> </w:t>
      </w:r>
      <w:r w:rsidR="000F3D5C" w:rsidRPr="00996AC6">
        <w:rPr>
          <w:rFonts w:hint="eastAsia"/>
          <w:rtl/>
        </w:rPr>
        <w:t>אחרת</w:t>
      </w:r>
      <w:r w:rsidR="000F3D5C" w:rsidRPr="00996AC6">
        <w:rPr>
          <w:rtl/>
        </w:rPr>
        <w:t xml:space="preserve">, </w:t>
      </w:r>
      <w:r w:rsidR="000F3D5C" w:rsidRPr="00996AC6">
        <w:rPr>
          <w:rFonts w:hint="eastAsia"/>
          <w:rtl/>
        </w:rPr>
        <w:t>או</w:t>
      </w:r>
      <w:r w:rsidR="000F3D5C" w:rsidRPr="00996AC6">
        <w:rPr>
          <w:rtl/>
        </w:rPr>
        <w:t xml:space="preserve"> </w:t>
      </w:r>
      <w:r w:rsidR="000F3D5C" w:rsidRPr="00996AC6">
        <w:rPr>
          <w:rFonts w:hint="eastAsia"/>
          <w:rtl/>
        </w:rPr>
        <w:t>אפילו</w:t>
      </w:r>
      <w:r w:rsidR="000F3D5C" w:rsidRPr="00996AC6">
        <w:rPr>
          <w:rtl/>
        </w:rPr>
        <w:t xml:space="preserve"> "</w:t>
      </w:r>
      <w:r w:rsidR="004803E7" w:rsidRPr="00996AC6">
        <w:rPr>
          <w:rFonts w:hint="eastAsia"/>
          <w:rtl/>
        </w:rPr>
        <w:t>רצון</w:t>
      </w:r>
      <w:r w:rsidR="004803E7" w:rsidRPr="00996AC6">
        <w:rPr>
          <w:rtl/>
        </w:rPr>
        <w:t xml:space="preserve"> </w:t>
      </w:r>
      <w:r w:rsidR="004803E7" w:rsidRPr="00996AC6">
        <w:rPr>
          <w:rFonts w:hint="eastAsia"/>
          <w:rtl/>
        </w:rPr>
        <w:t>התורה</w:t>
      </w:r>
      <w:r w:rsidR="000F3D5C" w:rsidRPr="00996AC6">
        <w:rPr>
          <w:rtl/>
        </w:rPr>
        <w:t>"</w:t>
      </w:r>
      <w:r w:rsidR="004803E7" w:rsidRPr="00996AC6">
        <w:rPr>
          <w:rtl/>
        </w:rPr>
        <w:t xml:space="preserve"> מסוג שונה. </w:t>
      </w:r>
    </w:p>
    <w:p w14:paraId="2B149F94" w14:textId="6E806863" w:rsidR="00CC2282" w:rsidRPr="003B2C20" w:rsidRDefault="004803E7" w:rsidP="00C0111C">
      <w:pPr>
        <w:rPr>
          <w:rtl/>
        </w:rPr>
      </w:pPr>
      <w:r w:rsidRPr="003B2C20">
        <w:rPr>
          <w:rFonts w:hint="eastAsia"/>
          <w:rtl/>
        </w:rPr>
        <w:t>כך</w:t>
      </w:r>
      <w:r w:rsidRPr="003B2C20">
        <w:rPr>
          <w:rtl/>
        </w:rPr>
        <w:t xml:space="preserve"> למשל בדוגמ</w:t>
      </w:r>
      <w:r w:rsidR="003D1658" w:rsidRPr="003B2C20">
        <w:rPr>
          <w:rFonts w:hint="eastAsia"/>
          <w:rtl/>
        </w:rPr>
        <w:t>א</w:t>
      </w:r>
      <w:r w:rsidRPr="003B2C20">
        <w:rPr>
          <w:rtl/>
        </w:rPr>
        <w:t xml:space="preserve"> שבה עסקינן לגבי יולדת: אין ספק שיציאה מהבית הפרטי בסוף </w:t>
      </w:r>
      <w:r w:rsidRPr="003B2C20">
        <w:rPr>
          <w:rFonts w:hint="eastAsia"/>
          <w:rtl/>
        </w:rPr>
        <w:t>הה</w:t>
      </w:r>
      <w:r w:rsidR="00F341F6">
        <w:rPr>
          <w:rFonts w:hint="cs"/>
          <w:rtl/>
        </w:rPr>
        <w:t>י</w:t>
      </w:r>
      <w:r w:rsidRPr="003B2C20">
        <w:rPr>
          <w:rFonts w:hint="eastAsia"/>
          <w:rtl/>
        </w:rPr>
        <w:t>ריון</w:t>
      </w:r>
      <w:r w:rsidRPr="003B2C20">
        <w:rPr>
          <w:rtl/>
        </w:rPr>
        <w:t xml:space="preserve"> כדי להתקרב לבית החולים היא ט</w:t>
      </w:r>
      <w:r w:rsidRPr="003B2C20">
        <w:rPr>
          <w:rFonts w:hint="eastAsia"/>
          <w:rtl/>
        </w:rPr>
        <w:t>רחה</w:t>
      </w:r>
      <w:r w:rsidRPr="003B2C20">
        <w:rPr>
          <w:rtl/>
        </w:rPr>
        <w:t xml:space="preserve"> </w:t>
      </w:r>
      <w:r w:rsidRPr="003B2C20">
        <w:rPr>
          <w:rFonts w:hint="eastAsia"/>
          <w:rtl/>
        </w:rPr>
        <w:t>רבה</w:t>
      </w:r>
      <w:r w:rsidRPr="003B2C20">
        <w:rPr>
          <w:rtl/>
        </w:rPr>
        <w:t xml:space="preserve">, </w:t>
      </w:r>
      <w:r w:rsidRPr="003B2C20">
        <w:rPr>
          <w:rFonts w:hint="eastAsia"/>
          <w:rtl/>
        </w:rPr>
        <w:t>שאף</w:t>
      </w:r>
      <w:r w:rsidRPr="003B2C20">
        <w:rPr>
          <w:rtl/>
        </w:rPr>
        <w:t xml:space="preserve"> </w:t>
      </w:r>
      <w:r w:rsidRPr="003B2C20">
        <w:rPr>
          <w:rFonts w:hint="eastAsia"/>
          <w:rtl/>
        </w:rPr>
        <w:t>תפגע</w:t>
      </w:r>
      <w:r w:rsidRPr="003B2C20">
        <w:rPr>
          <w:rtl/>
        </w:rPr>
        <w:t xml:space="preserve"> </w:t>
      </w:r>
      <w:r w:rsidRPr="003B2C20">
        <w:rPr>
          <w:rFonts w:hint="eastAsia"/>
          <w:rtl/>
        </w:rPr>
        <w:t>מן</w:t>
      </w:r>
      <w:r w:rsidRPr="003B2C20">
        <w:rPr>
          <w:rtl/>
        </w:rPr>
        <w:t xml:space="preserve"> </w:t>
      </w:r>
      <w:r w:rsidRPr="003B2C20">
        <w:rPr>
          <w:rFonts w:hint="eastAsia"/>
          <w:rtl/>
        </w:rPr>
        <w:t>הסתם</w:t>
      </w:r>
      <w:r w:rsidRPr="003B2C20">
        <w:rPr>
          <w:rtl/>
        </w:rPr>
        <w:t xml:space="preserve"> </w:t>
      </w:r>
      <w:r w:rsidRPr="003B2C20">
        <w:rPr>
          <w:rFonts w:hint="eastAsia"/>
          <w:rtl/>
        </w:rPr>
        <w:t>בעונג</w:t>
      </w:r>
      <w:r w:rsidRPr="003B2C20">
        <w:rPr>
          <w:rtl/>
        </w:rPr>
        <w:t xml:space="preserve"> </w:t>
      </w:r>
      <w:r w:rsidRPr="003B2C20">
        <w:rPr>
          <w:rFonts w:hint="eastAsia"/>
          <w:rtl/>
        </w:rPr>
        <w:t>השבת</w:t>
      </w:r>
      <w:r w:rsidR="00831E19" w:rsidRPr="003B2C20">
        <w:rPr>
          <w:rtl/>
        </w:rPr>
        <w:t xml:space="preserve"> של היולדת </w:t>
      </w:r>
      <w:r w:rsidR="000F3D5C" w:rsidRPr="003B2C20">
        <w:rPr>
          <w:rFonts w:hint="eastAsia"/>
          <w:rtl/>
        </w:rPr>
        <w:t>ו</w:t>
      </w:r>
      <w:r w:rsidR="00831E19" w:rsidRPr="003B2C20">
        <w:rPr>
          <w:rFonts w:hint="eastAsia"/>
          <w:rtl/>
        </w:rPr>
        <w:t>של</w:t>
      </w:r>
      <w:r w:rsidR="00831E19" w:rsidRPr="003B2C20">
        <w:rPr>
          <w:rtl/>
        </w:rPr>
        <w:t xml:space="preserve"> </w:t>
      </w:r>
      <w:r w:rsidR="00831E19" w:rsidRPr="003B2C20">
        <w:rPr>
          <w:rFonts w:hint="eastAsia"/>
          <w:rtl/>
        </w:rPr>
        <w:t>בני</w:t>
      </w:r>
      <w:r w:rsidR="00831E19" w:rsidRPr="003B2C20">
        <w:rPr>
          <w:rtl/>
        </w:rPr>
        <w:t xml:space="preserve"> </w:t>
      </w:r>
      <w:r w:rsidR="00831E19" w:rsidRPr="003B2C20">
        <w:rPr>
          <w:rFonts w:hint="eastAsia"/>
          <w:rtl/>
        </w:rPr>
        <w:t>משפחתה</w:t>
      </w:r>
      <w:r w:rsidRPr="003B2C20">
        <w:rPr>
          <w:rtl/>
        </w:rPr>
        <w:t xml:space="preserve">. </w:t>
      </w:r>
      <w:r w:rsidRPr="003B2C20">
        <w:rPr>
          <w:rFonts w:hint="eastAsia"/>
          <w:rtl/>
        </w:rPr>
        <w:t>האם</w:t>
      </w:r>
      <w:r w:rsidRPr="003B2C20">
        <w:rPr>
          <w:rtl/>
        </w:rPr>
        <w:t xml:space="preserve"> </w:t>
      </w:r>
      <w:r w:rsidRPr="003B2C20">
        <w:rPr>
          <w:rFonts w:hint="eastAsia"/>
          <w:rtl/>
        </w:rPr>
        <w:t>טרחה</w:t>
      </w:r>
      <w:r w:rsidRPr="003B2C20">
        <w:rPr>
          <w:rtl/>
        </w:rPr>
        <w:t xml:space="preserve"> </w:t>
      </w:r>
      <w:r w:rsidRPr="003B2C20">
        <w:rPr>
          <w:rFonts w:hint="eastAsia"/>
          <w:rtl/>
        </w:rPr>
        <w:t>כזאת</w:t>
      </w:r>
      <w:r w:rsidRPr="003B2C20">
        <w:rPr>
          <w:rtl/>
        </w:rPr>
        <w:t xml:space="preserve"> </w:t>
      </w:r>
      <w:r w:rsidRPr="003B2C20">
        <w:rPr>
          <w:rFonts w:hint="eastAsia"/>
          <w:rtl/>
        </w:rPr>
        <w:t>מחויבת</w:t>
      </w:r>
      <w:r w:rsidRPr="003B2C20">
        <w:rPr>
          <w:rtl/>
        </w:rPr>
        <w:t xml:space="preserve">? האם עונג השבת </w:t>
      </w:r>
      <w:r w:rsidR="00831E19" w:rsidRPr="003B2C20">
        <w:rPr>
          <w:rFonts w:hint="eastAsia"/>
          <w:rtl/>
        </w:rPr>
        <w:t>איננו</w:t>
      </w:r>
      <w:r w:rsidR="00831E19" w:rsidRPr="003B2C20">
        <w:rPr>
          <w:rtl/>
        </w:rPr>
        <w:t xml:space="preserve"> גובר על אותה מידת חסידות של היערכות למניעת חילול שבת משום פיקוח נפש? </w:t>
      </w:r>
    </w:p>
    <w:p w14:paraId="277D4458" w14:textId="0B11DAF9" w:rsidR="00831E19" w:rsidRPr="00DC1DBC" w:rsidRDefault="00831E19" w:rsidP="00C0111C">
      <w:pPr>
        <w:rPr>
          <w:rtl/>
        </w:rPr>
      </w:pPr>
      <w:r w:rsidRPr="00DC1DBC">
        <w:rPr>
          <w:rFonts w:hint="eastAsia"/>
          <w:rtl/>
        </w:rPr>
        <w:t>דברים</w:t>
      </w:r>
      <w:r w:rsidRPr="00DC1DBC">
        <w:rPr>
          <w:rtl/>
        </w:rPr>
        <w:t xml:space="preserve"> </w:t>
      </w:r>
      <w:r w:rsidRPr="00DC1DBC">
        <w:rPr>
          <w:rFonts w:hint="eastAsia"/>
          <w:rtl/>
        </w:rPr>
        <w:t>נחרצים</w:t>
      </w:r>
      <w:r w:rsidRPr="00DC1DBC">
        <w:rPr>
          <w:rtl/>
        </w:rPr>
        <w:t xml:space="preserve"> </w:t>
      </w:r>
      <w:r w:rsidRPr="00DC1DBC">
        <w:rPr>
          <w:rFonts w:hint="eastAsia"/>
          <w:rtl/>
        </w:rPr>
        <w:t>בנושא</w:t>
      </w:r>
      <w:r w:rsidRPr="00DC1DBC">
        <w:rPr>
          <w:rtl/>
        </w:rPr>
        <w:t xml:space="preserve"> </w:t>
      </w:r>
      <w:r w:rsidRPr="00DC1DBC">
        <w:rPr>
          <w:rFonts w:hint="eastAsia"/>
          <w:rtl/>
        </w:rPr>
        <w:t>זה</w:t>
      </w:r>
      <w:r w:rsidRPr="00DC1DBC">
        <w:rPr>
          <w:rtl/>
        </w:rPr>
        <w:t xml:space="preserve"> </w:t>
      </w:r>
      <w:r w:rsidRPr="00DC1DBC">
        <w:rPr>
          <w:rFonts w:hint="eastAsia"/>
          <w:rtl/>
        </w:rPr>
        <w:t>כתב</w:t>
      </w:r>
      <w:r w:rsidRPr="00DC1DBC">
        <w:rPr>
          <w:rtl/>
        </w:rPr>
        <w:t xml:space="preserve"> </w:t>
      </w:r>
      <w:proofErr w:type="spellStart"/>
      <w:r w:rsidRPr="00DC1DBC">
        <w:rPr>
          <w:rFonts w:hint="eastAsia"/>
          <w:rtl/>
        </w:rPr>
        <w:t>הגרש</w:t>
      </w:r>
      <w:r w:rsidRPr="00DC1DBC">
        <w:rPr>
          <w:rtl/>
        </w:rPr>
        <w:t>"ז</w:t>
      </w:r>
      <w:proofErr w:type="spellEnd"/>
      <w:r w:rsidRPr="00DC1DBC">
        <w:rPr>
          <w:rtl/>
        </w:rPr>
        <w:t xml:space="preserve"> </w:t>
      </w:r>
      <w:proofErr w:type="spellStart"/>
      <w:r w:rsidRPr="00DC1DBC">
        <w:rPr>
          <w:rFonts w:hint="eastAsia"/>
          <w:rtl/>
        </w:rPr>
        <w:t>אויערבך</w:t>
      </w:r>
      <w:proofErr w:type="spellEnd"/>
      <w:r w:rsidRPr="00DC1DBC">
        <w:rPr>
          <w:rtl/>
        </w:rPr>
        <w:t xml:space="preserve">, </w:t>
      </w:r>
      <w:r w:rsidRPr="00DC1DBC">
        <w:rPr>
          <w:rFonts w:hint="eastAsia"/>
          <w:rtl/>
        </w:rPr>
        <w:t>בתגובה</w:t>
      </w:r>
      <w:r w:rsidRPr="00DC1DBC">
        <w:rPr>
          <w:rtl/>
        </w:rPr>
        <w:t xml:space="preserve"> </w:t>
      </w:r>
      <w:r w:rsidRPr="00DC1DBC">
        <w:rPr>
          <w:rFonts w:hint="eastAsia"/>
          <w:rtl/>
        </w:rPr>
        <w:t>לתשובה</w:t>
      </w:r>
      <w:r w:rsidRPr="00DC1DBC">
        <w:rPr>
          <w:rtl/>
        </w:rPr>
        <w:t xml:space="preserve"> </w:t>
      </w:r>
      <w:r w:rsidRPr="00DC1DBC">
        <w:rPr>
          <w:rFonts w:hint="eastAsia"/>
          <w:rtl/>
        </w:rPr>
        <w:t>של</w:t>
      </w:r>
      <w:r w:rsidRPr="00DC1DBC">
        <w:rPr>
          <w:rtl/>
        </w:rPr>
        <w:t xml:space="preserve"> </w:t>
      </w:r>
      <w:proofErr w:type="spellStart"/>
      <w:r w:rsidRPr="00DC1DBC">
        <w:rPr>
          <w:rFonts w:hint="eastAsia"/>
          <w:rtl/>
        </w:rPr>
        <w:t>הגר</w:t>
      </w:r>
      <w:r w:rsidRPr="00DC1DBC">
        <w:rPr>
          <w:rtl/>
        </w:rPr>
        <w:t>"מ</w:t>
      </w:r>
      <w:proofErr w:type="spellEnd"/>
      <w:r w:rsidRPr="00DC1DBC">
        <w:rPr>
          <w:rtl/>
        </w:rPr>
        <w:t xml:space="preserve"> </w:t>
      </w:r>
      <w:proofErr w:type="spellStart"/>
      <w:r w:rsidRPr="00DC1DBC">
        <w:rPr>
          <w:rFonts w:hint="eastAsia"/>
          <w:rtl/>
        </w:rPr>
        <w:t>פיינשטיין</w:t>
      </w:r>
      <w:proofErr w:type="spellEnd"/>
      <w:r w:rsidRPr="00DC1DBC">
        <w:rPr>
          <w:rtl/>
        </w:rPr>
        <w:t xml:space="preserve">. </w:t>
      </w:r>
      <w:proofErr w:type="spellStart"/>
      <w:r w:rsidRPr="00DC1DBC">
        <w:rPr>
          <w:rFonts w:hint="eastAsia"/>
          <w:rtl/>
        </w:rPr>
        <w:t>בשו</w:t>
      </w:r>
      <w:r w:rsidRPr="00DC1DBC">
        <w:rPr>
          <w:rtl/>
        </w:rPr>
        <w:t>"ת</w:t>
      </w:r>
      <w:proofErr w:type="spellEnd"/>
      <w:r w:rsidRPr="00DC1DBC">
        <w:rPr>
          <w:rtl/>
        </w:rPr>
        <w:t xml:space="preserve"> </w:t>
      </w:r>
      <w:r w:rsidRPr="00DC1DBC">
        <w:rPr>
          <w:rFonts w:hint="eastAsia"/>
          <w:rtl/>
        </w:rPr>
        <w:t>אגרות</w:t>
      </w:r>
      <w:r w:rsidRPr="00DC1DBC">
        <w:rPr>
          <w:rtl/>
        </w:rPr>
        <w:t xml:space="preserve"> </w:t>
      </w:r>
      <w:r w:rsidRPr="00DC1DBC">
        <w:rPr>
          <w:rFonts w:hint="eastAsia"/>
          <w:rtl/>
        </w:rPr>
        <w:lastRenderedPageBreak/>
        <w:t>משה</w:t>
      </w:r>
      <w:r w:rsidRPr="00DC1DBC">
        <w:rPr>
          <w:rtl/>
        </w:rPr>
        <w:t xml:space="preserve"> </w:t>
      </w:r>
      <w:r w:rsidRPr="00DC1DBC">
        <w:rPr>
          <w:rFonts w:hint="eastAsia"/>
          <w:rtl/>
        </w:rPr>
        <w:t>דן</w:t>
      </w:r>
      <w:r w:rsidRPr="00DC1DBC">
        <w:rPr>
          <w:rtl/>
        </w:rPr>
        <w:t xml:space="preserve"> </w:t>
      </w:r>
      <w:r w:rsidRPr="00DC1DBC">
        <w:rPr>
          <w:rFonts w:hint="eastAsia"/>
          <w:rtl/>
        </w:rPr>
        <w:t>בפירוש</w:t>
      </w:r>
      <w:r w:rsidRPr="00DC1DBC">
        <w:rPr>
          <w:rtl/>
        </w:rPr>
        <w:t xml:space="preserve"> </w:t>
      </w:r>
      <w:r w:rsidRPr="00DC1DBC">
        <w:rPr>
          <w:rFonts w:hint="eastAsia"/>
          <w:rtl/>
        </w:rPr>
        <w:t>בשאלתנו</w:t>
      </w:r>
      <w:r w:rsidRPr="00DC1DBC">
        <w:rPr>
          <w:rtl/>
        </w:rPr>
        <w:t xml:space="preserve"> </w:t>
      </w:r>
      <w:r w:rsidRPr="00DC1DBC">
        <w:rPr>
          <w:rFonts w:hint="eastAsia"/>
          <w:rtl/>
        </w:rPr>
        <w:t>אודות</w:t>
      </w:r>
      <w:r w:rsidRPr="00DC1DBC">
        <w:rPr>
          <w:rtl/>
        </w:rPr>
        <w:t xml:space="preserve"> </w:t>
      </w:r>
      <w:r w:rsidRPr="00DC1DBC">
        <w:rPr>
          <w:rFonts w:hint="eastAsia"/>
          <w:rtl/>
        </w:rPr>
        <w:t>רופא</w:t>
      </w:r>
      <w:r w:rsidRPr="00DC1DBC">
        <w:rPr>
          <w:rtl/>
        </w:rPr>
        <w:t xml:space="preserve"> </w:t>
      </w:r>
      <w:r w:rsidRPr="00DC1DBC">
        <w:rPr>
          <w:rFonts w:hint="eastAsia"/>
          <w:rtl/>
        </w:rPr>
        <w:t>שנדרש</w:t>
      </w:r>
      <w:r w:rsidRPr="00DC1DBC">
        <w:rPr>
          <w:rtl/>
        </w:rPr>
        <w:t xml:space="preserve"> </w:t>
      </w:r>
      <w:r w:rsidRPr="00DC1DBC">
        <w:rPr>
          <w:rFonts w:hint="eastAsia"/>
          <w:rtl/>
        </w:rPr>
        <w:t>לבצע</w:t>
      </w:r>
      <w:r w:rsidRPr="00DC1DBC">
        <w:rPr>
          <w:rtl/>
        </w:rPr>
        <w:t xml:space="preserve"> </w:t>
      </w:r>
      <w:r w:rsidRPr="00DC1DBC">
        <w:rPr>
          <w:rFonts w:hint="eastAsia"/>
          <w:rtl/>
        </w:rPr>
        <w:t>משמרת</w:t>
      </w:r>
      <w:r w:rsidRPr="00DC1DBC">
        <w:rPr>
          <w:rtl/>
        </w:rPr>
        <w:t xml:space="preserve"> </w:t>
      </w:r>
      <w:r w:rsidRPr="00DC1DBC">
        <w:rPr>
          <w:rFonts w:hint="eastAsia"/>
          <w:rtl/>
        </w:rPr>
        <w:t>בשבת</w:t>
      </w:r>
      <w:r w:rsidRPr="00DC1DBC">
        <w:rPr>
          <w:rtl/>
        </w:rPr>
        <w:t xml:space="preserve"> </w:t>
      </w:r>
      <w:r w:rsidRPr="00DC1DBC">
        <w:rPr>
          <w:rFonts w:hint="eastAsia"/>
          <w:rtl/>
        </w:rPr>
        <w:t>בבוקר</w:t>
      </w:r>
      <w:r w:rsidRPr="00DC1DBC">
        <w:rPr>
          <w:rtl/>
        </w:rPr>
        <w:t xml:space="preserve">. </w:t>
      </w:r>
      <w:r w:rsidRPr="00DC1DBC">
        <w:rPr>
          <w:rFonts w:hint="eastAsia"/>
          <w:rtl/>
        </w:rPr>
        <w:t>לאור</w:t>
      </w:r>
      <w:r w:rsidRPr="00DC1DBC">
        <w:rPr>
          <w:rtl/>
        </w:rPr>
        <w:t xml:space="preserve"> </w:t>
      </w:r>
      <w:r w:rsidRPr="00DC1DBC">
        <w:rPr>
          <w:rFonts w:hint="eastAsia"/>
          <w:rtl/>
        </w:rPr>
        <w:t>ההלכה</w:t>
      </w:r>
      <w:r w:rsidRPr="00DC1DBC">
        <w:rPr>
          <w:rtl/>
        </w:rPr>
        <w:t xml:space="preserve"> </w:t>
      </w:r>
      <w:r w:rsidRPr="00DC1DBC">
        <w:rPr>
          <w:rFonts w:hint="eastAsia"/>
          <w:rtl/>
        </w:rPr>
        <w:t>הפסוקה</w:t>
      </w:r>
      <w:r w:rsidRPr="00DC1DBC">
        <w:rPr>
          <w:rtl/>
        </w:rPr>
        <w:t xml:space="preserve"> </w:t>
      </w:r>
      <w:r w:rsidRPr="00DC1DBC">
        <w:rPr>
          <w:rFonts w:hint="eastAsia"/>
          <w:rtl/>
        </w:rPr>
        <w:t>בשולחן</w:t>
      </w:r>
      <w:r w:rsidRPr="00DC1DBC">
        <w:rPr>
          <w:rtl/>
        </w:rPr>
        <w:t xml:space="preserve"> </w:t>
      </w:r>
      <w:r w:rsidRPr="00DC1DBC">
        <w:rPr>
          <w:rFonts w:hint="eastAsia"/>
          <w:rtl/>
        </w:rPr>
        <w:t>ערוך</w:t>
      </w:r>
      <w:r w:rsidR="000F3D5C" w:rsidRPr="00DC1DBC">
        <w:rPr>
          <w:rtl/>
        </w:rPr>
        <w:t xml:space="preserve"> על פי בעל המאור</w:t>
      </w:r>
      <w:r w:rsidRPr="00DC1DBC">
        <w:rPr>
          <w:rtl/>
        </w:rPr>
        <w:t xml:space="preserve">, </w:t>
      </w:r>
      <w:r w:rsidRPr="00DC1DBC">
        <w:rPr>
          <w:rFonts w:hint="eastAsia"/>
          <w:rtl/>
        </w:rPr>
        <w:t>קובע</w:t>
      </w:r>
      <w:r w:rsidRPr="00DC1DBC">
        <w:rPr>
          <w:rtl/>
        </w:rPr>
        <w:t xml:space="preserve"> </w:t>
      </w:r>
      <w:proofErr w:type="spellStart"/>
      <w:r w:rsidRPr="00DC1DBC">
        <w:rPr>
          <w:rFonts w:hint="eastAsia"/>
          <w:rtl/>
        </w:rPr>
        <w:t>הגרמ</w:t>
      </w:r>
      <w:r w:rsidRPr="00DC1DBC">
        <w:rPr>
          <w:rtl/>
        </w:rPr>
        <w:t>"פ</w:t>
      </w:r>
      <w:proofErr w:type="spellEnd"/>
      <w:r w:rsidRPr="00DC1DBC">
        <w:rPr>
          <w:rtl/>
        </w:rPr>
        <w:t xml:space="preserve"> </w:t>
      </w:r>
      <w:r w:rsidRPr="00DC1DBC">
        <w:rPr>
          <w:rFonts w:hint="eastAsia"/>
          <w:rtl/>
        </w:rPr>
        <w:t>כי</w:t>
      </w:r>
      <w:r w:rsidRPr="00DC1DBC">
        <w:rPr>
          <w:rtl/>
        </w:rPr>
        <w:t xml:space="preserve"> </w:t>
      </w:r>
      <w:r w:rsidRPr="00DC1DBC">
        <w:rPr>
          <w:rFonts w:hint="eastAsia"/>
          <w:rtl/>
        </w:rPr>
        <w:t>עליו</w:t>
      </w:r>
      <w:r w:rsidRPr="00DC1DBC">
        <w:rPr>
          <w:rtl/>
        </w:rPr>
        <w:t xml:space="preserve"> </w:t>
      </w:r>
      <w:r w:rsidRPr="00DC1DBC">
        <w:rPr>
          <w:rFonts w:hint="eastAsia"/>
          <w:rtl/>
        </w:rPr>
        <w:t>לעשות</w:t>
      </w:r>
      <w:r w:rsidRPr="00DC1DBC">
        <w:rPr>
          <w:rtl/>
        </w:rPr>
        <w:t xml:space="preserve"> </w:t>
      </w:r>
      <w:r w:rsidRPr="00DC1DBC">
        <w:rPr>
          <w:rFonts w:hint="eastAsia"/>
          <w:rtl/>
        </w:rPr>
        <w:t>כל</w:t>
      </w:r>
      <w:r w:rsidRPr="00DC1DBC">
        <w:rPr>
          <w:rtl/>
        </w:rPr>
        <w:t xml:space="preserve"> </w:t>
      </w:r>
      <w:r w:rsidRPr="00DC1DBC">
        <w:rPr>
          <w:rFonts w:hint="eastAsia"/>
          <w:rtl/>
        </w:rPr>
        <w:t>מאמץ</w:t>
      </w:r>
      <w:r w:rsidRPr="00DC1DBC">
        <w:rPr>
          <w:rtl/>
        </w:rPr>
        <w:t xml:space="preserve"> </w:t>
      </w:r>
      <w:r w:rsidRPr="00DC1DBC">
        <w:rPr>
          <w:rFonts w:hint="eastAsia"/>
          <w:rtl/>
        </w:rPr>
        <w:t>כדי</w:t>
      </w:r>
      <w:r w:rsidRPr="00DC1DBC">
        <w:rPr>
          <w:rtl/>
        </w:rPr>
        <w:t xml:space="preserve"> </w:t>
      </w:r>
      <w:r w:rsidRPr="00DC1DBC">
        <w:rPr>
          <w:rFonts w:hint="eastAsia"/>
          <w:rtl/>
        </w:rPr>
        <w:t>לשבות</w:t>
      </w:r>
      <w:r w:rsidRPr="00DC1DBC">
        <w:rPr>
          <w:rtl/>
        </w:rPr>
        <w:t xml:space="preserve"> </w:t>
      </w:r>
      <w:r w:rsidRPr="00DC1DBC">
        <w:rPr>
          <w:rFonts w:hint="eastAsia"/>
          <w:rtl/>
        </w:rPr>
        <w:t>סמוך</w:t>
      </w:r>
      <w:r w:rsidRPr="00DC1DBC">
        <w:rPr>
          <w:rtl/>
        </w:rPr>
        <w:t xml:space="preserve"> </w:t>
      </w:r>
      <w:r w:rsidRPr="00DC1DBC">
        <w:rPr>
          <w:rFonts w:hint="eastAsia"/>
          <w:rtl/>
        </w:rPr>
        <w:t>לבית</w:t>
      </w:r>
      <w:r w:rsidRPr="00DC1DBC">
        <w:rPr>
          <w:rtl/>
        </w:rPr>
        <w:t xml:space="preserve"> </w:t>
      </w:r>
      <w:r w:rsidRPr="00DC1DBC">
        <w:rPr>
          <w:rFonts w:hint="eastAsia"/>
          <w:rtl/>
        </w:rPr>
        <w:t>החולים</w:t>
      </w:r>
      <w:r w:rsidRPr="00DC1DBC">
        <w:rPr>
          <w:rtl/>
        </w:rPr>
        <w:t>:</w:t>
      </w:r>
    </w:p>
    <w:p w14:paraId="2CF3CC41" w14:textId="4F318A89" w:rsidR="00831E19" w:rsidRPr="00112692" w:rsidRDefault="003B2C20" w:rsidP="0008565B">
      <w:pPr>
        <w:pStyle w:val="a4"/>
        <w:rPr>
          <w:sz w:val="18"/>
          <w:szCs w:val="20"/>
          <w:rtl/>
        </w:rPr>
      </w:pPr>
      <w:r>
        <w:rPr>
          <w:rFonts w:hint="cs"/>
          <w:rtl/>
        </w:rPr>
        <w:t>"</w:t>
      </w:r>
      <w:r w:rsidR="00831E19" w:rsidRPr="008245F6">
        <w:rPr>
          <w:rFonts w:hint="cs"/>
          <w:rtl/>
        </w:rPr>
        <w:t xml:space="preserve">כשיודע הרופא מזה ערב שבת </w:t>
      </w:r>
      <w:proofErr w:type="spellStart"/>
      <w:r w:rsidR="00831E19" w:rsidRPr="008245F6">
        <w:rPr>
          <w:rFonts w:hint="cs"/>
          <w:rtl/>
        </w:rPr>
        <w:t>מחוייב</w:t>
      </w:r>
      <w:proofErr w:type="spellEnd"/>
      <w:r w:rsidR="00831E19" w:rsidRPr="008245F6">
        <w:rPr>
          <w:rFonts w:hint="cs"/>
          <w:rtl/>
        </w:rPr>
        <w:t xml:space="preserve"> הרופא </w:t>
      </w:r>
      <w:proofErr w:type="spellStart"/>
      <w:r w:rsidR="00831E19" w:rsidRPr="008245F6">
        <w:rPr>
          <w:rFonts w:hint="cs"/>
          <w:rtl/>
        </w:rPr>
        <w:t>להשאר</w:t>
      </w:r>
      <w:proofErr w:type="spellEnd"/>
      <w:r w:rsidR="00831E19" w:rsidRPr="008245F6">
        <w:rPr>
          <w:rFonts w:hint="cs"/>
          <w:rtl/>
        </w:rPr>
        <w:t xml:space="preserve"> ללון באיזה בית הסמוך לבית החולים </w:t>
      </w:r>
      <w:proofErr w:type="spellStart"/>
      <w:r w:rsidR="00831E19" w:rsidRPr="008245F6">
        <w:rPr>
          <w:rFonts w:hint="cs"/>
          <w:rtl/>
        </w:rPr>
        <w:t>שודאי</w:t>
      </w:r>
      <w:proofErr w:type="spellEnd"/>
      <w:r w:rsidR="00831E19" w:rsidRPr="008245F6">
        <w:rPr>
          <w:rFonts w:hint="cs"/>
          <w:rtl/>
        </w:rPr>
        <w:t xml:space="preserve"> אפשר להשיג מקום ללון, ואף אם יצטרך לשלם דמי שכירות בעד הלינה אין להתיר לו לבא לביתו, שיביאנו זה לחלל שבת למחר </w:t>
      </w:r>
      <w:proofErr w:type="spellStart"/>
      <w:r w:rsidR="00831E19" w:rsidRPr="008245F6">
        <w:rPr>
          <w:rFonts w:hint="cs"/>
          <w:rtl/>
        </w:rPr>
        <w:t>ליסע</w:t>
      </w:r>
      <w:proofErr w:type="spellEnd"/>
      <w:r w:rsidR="00831E19" w:rsidRPr="008245F6">
        <w:rPr>
          <w:rFonts w:hint="cs"/>
          <w:rtl/>
        </w:rPr>
        <w:t xml:space="preserve"> לבית החולים. ואף אם אין מקום סביבות בית החולים ללון שם הרי יכול ללון בבית החולים גופיה, ואף שלא יהיה לו שם יין לקדוש וסעודה חשובה לכבוד השבת, נמי היה צריך </w:t>
      </w:r>
      <w:proofErr w:type="spellStart"/>
      <w:r w:rsidR="00831E19" w:rsidRPr="008245F6">
        <w:rPr>
          <w:rFonts w:hint="cs"/>
          <w:rtl/>
        </w:rPr>
        <w:t>להשאר</w:t>
      </w:r>
      <w:proofErr w:type="spellEnd"/>
      <w:r w:rsidR="00831E19" w:rsidRPr="008245F6">
        <w:rPr>
          <w:rFonts w:hint="cs"/>
          <w:rtl/>
        </w:rPr>
        <w:t xml:space="preserve"> שם </w:t>
      </w:r>
      <w:proofErr w:type="spellStart"/>
      <w:r w:rsidR="00831E19" w:rsidRPr="008245F6">
        <w:rPr>
          <w:rFonts w:hint="cs"/>
          <w:rtl/>
        </w:rPr>
        <w:t>דמצות</w:t>
      </w:r>
      <w:proofErr w:type="spellEnd"/>
      <w:r w:rsidR="00831E19" w:rsidRPr="008245F6">
        <w:rPr>
          <w:rFonts w:hint="cs"/>
          <w:rtl/>
        </w:rPr>
        <w:t xml:space="preserve"> סעודת שבת וקדוש לא תדחה איסור מלאכה </w:t>
      </w:r>
      <w:proofErr w:type="spellStart"/>
      <w:r w:rsidR="00831E19" w:rsidRPr="008245F6">
        <w:rPr>
          <w:rFonts w:hint="cs"/>
          <w:rtl/>
        </w:rPr>
        <w:t>דשבת</w:t>
      </w:r>
      <w:proofErr w:type="spellEnd"/>
      <w:r>
        <w:rPr>
          <w:rFonts w:hint="cs"/>
          <w:rtl/>
        </w:rPr>
        <w:t>"</w:t>
      </w:r>
      <w:r w:rsidR="00831E19">
        <w:rPr>
          <w:rFonts w:hint="cs"/>
          <w:rtl/>
        </w:rPr>
        <w:t xml:space="preserve">. </w:t>
      </w:r>
      <w:r w:rsidR="00831E19" w:rsidRPr="00112692">
        <w:rPr>
          <w:sz w:val="18"/>
          <w:szCs w:val="20"/>
          <w:rtl/>
        </w:rPr>
        <w:t xml:space="preserve">(שו"ת </w:t>
      </w:r>
      <w:r w:rsidR="00831E19" w:rsidRPr="00112692">
        <w:rPr>
          <w:rFonts w:hint="eastAsia"/>
          <w:sz w:val="18"/>
          <w:szCs w:val="20"/>
          <w:rtl/>
        </w:rPr>
        <w:t>אגרות</w:t>
      </w:r>
      <w:r w:rsidR="00831E19" w:rsidRPr="00112692">
        <w:rPr>
          <w:sz w:val="18"/>
          <w:szCs w:val="20"/>
          <w:rtl/>
        </w:rPr>
        <w:t xml:space="preserve"> </w:t>
      </w:r>
      <w:r w:rsidR="00831E19" w:rsidRPr="00112692">
        <w:rPr>
          <w:rFonts w:hint="eastAsia"/>
          <w:sz w:val="18"/>
          <w:szCs w:val="20"/>
          <w:rtl/>
        </w:rPr>
        <w:t>משה</w:t>
      </w:r>
      <w:r w:rsidR="00831E19" w:rsidRPr="00112692">
        <w:rPr>
          <w:sz w:val="18"/>
          <w:szCs w:val="20"/>
          <w:rtl/>
        </w:rPr>
        <w:t xml:space="preserve"> אורח חיים א'</w:t>
      </w:r>
      <w:r>
        <w:rPr>
          <w:rFonts w:hint="cs"/>
          <w:sz w:val="18"/>
          <w:szCs w:val="20"/>
          <w:rtl/>
        </w:rPr>
        <w:t>,</w:t>
      </w:r>
      <w:r w:rsidR="00831E19" w:rsidRPr="00112692">
        <w:rPr>
          <w:sz w:val="18"/>
          <w:szCs w:val="20"/>
          <w:rtl/>
        </w:rPr>
        <w:t xml:space="preserve"> קל"א)</w:t>
      </w:r>
    </w:p>
    <w:p w14:paraId="3DBD333A" w14:textId="275B35EF" w:rsidR="00831E19" w:rsidRPr="003B2C20" w:rsidRDefault="00831E19" w:rsidP="00C0111C">
      <w:pPr>
        <w:rPr>
          <w:rtl/>
        </w:rPr>
      </w:pPr>
      <w:r w:rsidRPr="003B2C20">
        <w:rPr>
          <w:rFonts w:hint="eastAsia"/>
          <w:rtl/>
        </w:rPr>
        <w:t>ה</w:t>
      </w:r>
      <w:r w:rsidRPr="00112692">
        <w:rPr>
          <w:rFonts w:hint="eastAsia"/>
          <w:b/>
          <w:bCs/>
          <w:rtl/>
        </w:rPr>
        <w:t>אגרות</w:t>
      </w:r>
      <w:r w:rsidRPr="00112692">
        <w:rPr>
          <w:b/>
          <w:bCs/>
          <w:rtl/>
        </w:rPr>
        <w:t xml:space="preserve"> </w:t>
      </w:r>
      <w:r w:rsidRPr="00112692">
        <w:rPr>
          <w:rFonts w:hint="eastAsia"/>
          <w:b/>
          <w:bCs/>
          <w:rtl/>
        </w:rPr>
        <w:t>משה</w:t>
      </w:r>
      <w:r w:rsidRPr="003B2C20">
        <w:rPr>
          <w:rtl/>
        </w:rPr>
        <w:t xml:space="preserve"> רואה את הנסיעה לבית החולים כ"מלאכה בשבת", אף שזו מלאכה הנצרכת לשם פיקוח נפש! לפיכך, הוא סבור שיש לעשות כל מאמץ להימנע מכך, גם במחיר של הפסד כספי </w:t>
      </w:r>
      <w:r w:rsidR="000F3D5C" w:rsidRPr="003B2C20">
        <w:rPr>
          <w:rFonts w:hint="eastAsia"/>
          <w:rtl/>
        </w:rPr>
        <w:t>או</w:t>
      </w:r>
      <w:r w:rsidR="000F3D5C" w:rsidRPr="003B2C20">
        <w:rPr>
          <w:rtl/>
        </w:rPr>
        <w:t xml:space="preserve"> של </w:t>
      </w:r>
      <w:r w:rsidRPr="003B2C20">
        <w:rPr>
          <w:rFonts w:hint="eastAsia"/>
          <w:rtl/>
        </w:rPr>
        <w:t>פגיעה</w:t>
      </w:r>
      <w:r w:rsidRPr="003B2C20">
        <w:rPr>
          <w:rtl/>
        </w:rPr>
        <w:t xml:space="preserve"> </w:t>
      </w:r>
      <w:r w:rsidR="000F3D5C" w:rsidRPr="003B2C20">
        <w:rPr>
          <w:rFonts w:hint="eastAsia"/>
          <w:rtl/>
        </w:rPr>
        <w:t>בעונג</w:t>
      </w:r>
      <w:r w:rsidR="000F3D5C" w:rsidRPr="003B2C20">
        <w:rPr>
          <w:rtl/>
        </w:rPr>
        <w:t xml:space="preserve"> </w:t>
      </w:r>
      <w:r w:rsidR="000F3D5C" w:rsidRPr="003B2C20">
        <w:rPr>
          <w:rFonts w:hint="eastAsia"/>
          <w:rtl/>
        </w:rPr>
        <w:t>השבת</w:t>
      </w:r>
      <w:r w:rsidR="000F3D5C" w:rsidRPr="003B2C20">
        <w:rPr>
          <w:rtl/>
        </w:rPr>
        <w:t xml:space="preserve"> </w:t>
      </w:r>
      <w:r w:rsidR="000F3D5C" w:rsidRPr="003B2C20">
        <w:rPr>
          <w:rFonts w:hint="eastAsia"/>
          <w:rtl/>
        </w:rPr>
        <w:t>ו</w:t>
      </w:r>
      <w:r w:rsidRPr="003B2C20">
        <w:rPr>
          <w:rFonts w:hint="eastAsia"/>
          <w:rtl/>
        </w:rPr>
        <w:t>בסעודות</w:t>
      </w:r>
      <w:r w:rsidRPr="003B2C20">
        <w:rPr>
          <w:rtl/>
        </w:rPr>
        <w:t xml:space="preserve"> השבת. </w:t>
      </w:r>
    </w:p>
    <w:p w14:paraId="3D550E25" w14:textId="6861A300" w:rsidR="00831E19" w:rsidRPr="004D1E5E" w:rsidRDefault="00831E19" w:rsidP="00C0111C">
      <w:pPr>
        <w:rPr>
          <w:rtl/>
        </w:rPr>
      </w:pPr>
      <w:r w:rsidRPr="004D1E5E">
        <w:rPr>
          <w:rFonts w:hint="eastAsia"/>
          <w:rtl/>
        </w:rPr>
        <w:t>כאמור</w:t>
      </w:r>
      <w:r w:rsidRPr="004D1E5E">
        <w:rPr>
          <w:rtl/>
        </w:rPr>
        <w:t xml:space="preserve">, </w:t>
      </w:r>
      <w:proofErr w:type="spellStart"/>
      <w:r w:rsidRPr="004D1E5E">
        <w:rPr>
          <w:rFonts w:hint="eastAsia"/>
          <w:rtl/>
        </w:rPr>
        <w:t>הגרש</w:t>
      </w:r>
      <w:r w:rsidRPr="004D1E5E">
        <w:rPr>
          <w:rtl/>
        </w:rPr>
        <w:t>"ז</w:t>
      </w:r>
      <w:proofErr w:type="spellEnd"/>
      <w:r w:rsidRPr="004D1E5E">
        <w:rPr>
          <w:rtl/>
        </w:rPr>
        <w:t xml:space="preserve"> </w:t>
      </w:r>
      <w:proofErr w:type="spellStart"/>
      <w:r w:rsidRPr="004D1E5E">
        <w:rPr>
          <w:rFonts w:hint="eastAsia"/>
          <w:rtl/>
        </w:rPr>
        <w:t>אויערבך</w:t>
      </w:r>
      <w:proofErr w:type="spellEnd"/>
      <w:r w:rsidRPr="004D1E5E">
        <w:rPr>
          <w:rtl/>
        </w:rPr>
        <w:t xml:space="preserve"> חלק על כך, כפי שצוטט משמו בשמירת שבת כהלכתה:</w:t>
      </w:r>
    </w:p>
    <w:p w14:paraId="06683FBB" w14:textId="3A9C8B40" w:rsidR="00831E19" w:rsidRPr="00112692" w:rsidRDefault="004D1E5E" w:rsidP="0008565B">
      <w:pPr>
        <w:pStyle w:val="a4"/>
        <w:rPr>
          <w:sz w:val="18"/>
          <w:szCs w:val="20"/>
          <w:rtl/>
        </w:rPr>
      </w:pPr>
      <w:r>
        <w:rPr>
          <w:rFonts w:hint="cs"/>
          <w:rtl/>
        </w:rPr>
        <w:t>"</w:t>
      </w:r>
      <w:r w:rsidR="00831E19" w:rsidRPr="008245F6">
        <w:rPr>
          <w:rFonts w:hint="cs"/>
          <w:rtl/>
        </w:rPr>
        <w:t xml:space="preserve">עיין שו"ת אגרות משה, אולם שמעתי </w:t>
      </w:r>
      <w:proofErr w:type="spellStart"/>
      <w:r w:rsidR="00831E19" w:rsidRPr="008245F6">
        <w:rPr>
          <w:rFonts w:hint="cs"/>
          <w:rtl/>
        </w:rPr>
        <w:t>מהגרש"ז</w:t>
      </w:r>
      <w:proofErr w:type="spellEnd"/>
      <w:r w:rsidR="00831E19" w:rsidRPr="008245F6">
        <w:rPr>
          <w:rFonts w:hint="cs"/>
          <w:rtl/>
        </w:rPr>
        <w:t xml:space="preserve"> </w:t>
      </w:r>
      <w:proofErr w:type="spellStart"/>
      <w:r w:rsidR="00831E19" w:rsidRPr="008245F6">
        <w:rPr>
          <w:rFonts w:hint="cs"/>
          <w:rtl/>
        </w:rPr>
        <w:t>אויערבך</w:t>
      </w:r>
      <w:proofErr w:type="spellEnd"/>
      <w:r w:rsidR="00831E19" w:rsidRPr="008245F6">
        <w:rPr>
          <w:rFonts w:hint="cs"/>
          <w:rtl/>
        </w:rPr>
        <w:t xml:space="preserve"> </w:t>
      </w:r>
      <w:r w:rsidR="00831E19">
        <w:rPr>
          <w:rFonts w:hint="cs"/>
          <w:rtl/>
        </w:rPr>
        <w:t>(</w:t>
      </w:r>
      <w:proofErr w:type="spellStart"/>
      <w:r w:rsidR="00831E19" w:rsidRPr="008245F6">
        <w:rPr>
          <w:rFonts w:hint="cs"/>
          <w:rtl/>
        </w:rPr>
        <w:t>שליט"א</w:t>
      </w:r>
      <w:proofErr w:type="spellEnd"/>
      <w:r w:rsidR="00831E19">
        <w:rPr>
          <w:rFonts w:hint="cs"/>
          <w:rtl/>
        </w:rPr>
        <w:t>)</w:t>
      </w:r>
      <w:r w:rsidR="00831E19" w:rsidRPr="008245F6">
        <w:rPr>
          <w:rFonts w:hint="cs"/>
          <w:rtl/>
        </w:rPr>
        <w:t>, שמצדד להקל אם על ידי זה שהוא יהיה מנותק כל ליל השבת מהבית יתבטלו הוא ובני ביתו מעונג שבת</w:t>
      </w:r>
      <w:r w:rsidR="00831E19">
        <w:rPr>
          <w:rFonts w:hint="cs"/>
          <w:rtl/>
        </w:rPr>
        <w:t>...</w:t>
      </w:r>
      <w:r w:rsidR="00831E19" w:rsidRPr="008245F6">
        <w:rPr>
          <w:rFonts w:hint="cs"/>
          <w:rtl/>
        </w:rPr>
        <w:t xml:space="preserve"> ואינו חייב לעזוב את ביתו מערב שבת</w:t>
      </w:r>
      <w:r>
        <w:rPr>
          <w:rFonts w:hint="cs"/>
          <w:rtl/>
        </w:rPr>
        <w:t>"</w:t>
      </w:r>
      <w:r w:rsidR="00831E19">
        <w:rPr>
          <w:rFonts w:hint="cs"/>
          <w:rtl/>
        </w:rPr>
        <w:t xml:space="preserve">. </w:t>
      </w:r>
      <w:r w:rsidR="00831E19" w:rsidRPr="00112692">
        <w:rPr>
          <w:sz w:val="18"/>
          <w:szCs w:val="20"/>
          <w:rtl/>
        </w:rPr>
        <w:t xml:space="preserve">(שמירת </w:t>
      </w:r>
      <w:r w:rsidR="00831E19" w:rsidRPr="00112692">
        <w:rPr>
          <w:rFonts w:hint="eastAsia"/>
          <w:sz w:val="18"/>
          <w:szCs w:val="20"/>
          <w:rtl/>
        </w:rPr>
        <w:t>שבת</w:t>
      </w:r>
      <w:r w:rsidR="00831E19" w:rsidRPr="00112692">
        <w:rPr>
          <w:sz w:val="18"/>
          <w:szCs w:val="20"/>
          <w:rtl/>
        </w:rPr>
        <w:t xml:space="preserve"> </w:t>
      </w:r>
      <w:r w:rsidR="00831E19" w:rsidRPr="00112692">
        <w:rPr>
          <w:rFonts w:hint="eastAsia"/>
          <w:sz w:val="18"/>
          <w:szCs w:val="20"/>
          <w:rtl/>
        </w:rPr>
        <w:t>כהלכתה</w:t>
      </w:r>
      <w:r w:rsidR="00831E19" w:rsidRPr="00112692">
        <w:rPr>
          <w:sz w:val="18"/>
          <w:szCs w:val="20"/>
          <w:rtl/>
        </w:rPr>
        <w:t xml:space="preserve">, </w:t>
      </w:r>
      <w:r w:rsidR="00831E19" w:rsidRPr="00112692">
        <w:rPr>
          <w:rFonts w:hint="eastAsia"/>
          <w:sz w:val="18"/>
          <w:szCs w:val="20"/>
          <w:rtl/>
        </w:rPr>
        <w:t>פרק</w:t>
      </w:r>
      <w:r w:rsidR="00831E19" w:rsidRPr="00112692">
        <w:rPr>
          <w:sz w:val="18"/>
          <w:szCs w:val="20"/>
          <w:rtl/>
        </w:rPr>
        <w:t xml:space="preserve"> </w:t>
      </w:r>
      <w:r w:rsidR="00831E19" w:rsidRPr="00112692">
        <w:rPr>
          <w:rFonts w:hint="eastAsia"/>
          <w:sz w:val="18"/>
          <w:szCs w:val="20"/>
          <w:rtl/>
        </w:rPr>
        <w:t>מ</w:t>
      </w:r>
      <w:r w:rsidR="00831E19" w:rsidRPr="00112692">
        <w:rPr>
          <w:sz w:val="18"/>
          <w:szCs w:val="20"/>
          <w:rtl/>
        </w:rPr>
        <w:t xml:space="preserve">' </w:t>
      </w:r>
      <w:r w:rsidR="00831E19" w:rsidRPr="00112692">
        <w:rPr>
          <w:rFonts w:hint="eastAsia"/>
          <w:sz w:val="18"/>
          <w:szCs w:val="20"/>
          <w:rtl/>
        </w:rPr>
        <w:t>הערה</w:t>
      </w:r>
      <w:r w:rsidR="00831E19" w:rsidRPr="00112692">
        <w:rPr>
          <w:sz w:val="18"/>
          <w:szCs w:val="20"/>
          <w:rtl/>
        </w:rPr>
        <w:t xml:space="preserve"> </w:t>
      </w:r>
      <w:r w:rsidR="00831E19" w:rsidRPr="00112692">
        <w:rPr>
          <w:rFonts w:hint="eastAsia"/>
          <w:sz w:val="18"/>
          <w:szCs w:val="20"/>
          <w:rtl/>
        </w:rPr>
        <w:t>ס</w:t>
      </w:r>
      <w:r w:rsidR="00831E19" w:rsidRPr="00112692">
        <w:rPr>
          <w:sz w:val="18"/>
          <w:szCs w:val="20"/>
          <w:rtl/>
        </w:rPr>
        <w:t>"ד)</w:t>
      </w:r>
    </w:p>
    <w:p w14:paraId="73B24635" w14:textId="22DD7F9D" w:rsidR="00E469DC" w:rsidRPr="004D1E5E" w:rsidRDefault="00E469DC" w:rsidP="00C0111C">
      <w:pPr>
        <w:rPr>
          <w:rtl/>
        </w:rPr>
      </w:pPr>
      <w:r w:rsidRPr="004D1E5E">
        <w:rPr>
          <w:rFonts w:hint="eastAsia"/>
          <w:rtl/>
        </w:rPr>
        <w:t>והניף</w:t>
      </w:r>
      <w:r w:rsidRPr="004D1E5E">
        <w:rPr>
          <w:rtl/>
        </w:rPr>
        <w:t xml:space="preserve"> </w:t>
      </w:r>
      <w:r w:rsidRPr="004D1E5E">
        <w:rPr>
          <w:rFonts w:hint="eastAsia"/>
          <w:rtl/>
        </w:rPr>
        <w:t>ידו</w:t>
      </w:r>
      <w:r w:rsidRPr="004D1E5E">
        <w:rPr>
          <w:rtl/>
        </w:rPr>
        <w:t xml:space="preserve"> </w:t>
      </w:r>
      <w:r w:rsidRPr="004D1E5E">
        <w:rPr>
          <w:rFonts w:hint="eastAsia"/>
          <w:rtl/>
        </w:rPr>
        <w:t>בשנית</w:t>
      </w:r>
      <w:r w:rsidRPr="004D1E5E">
        <w:rPr>
          <w:rtl/>
        </w:rPr>
        <w:t xml:space="preserve"> </w:t>
      </w:r>
      <w:r w:rsidRPr="004D1E5E">
        <w:rPr>
          <w:rFonts w:hint="eastAsia"/>
          <w:rtl/>
        </w:rPr>
        <w:t>בתשובה</w:t>
      </w:r>
      <w:r w:rsidRPr="004D1E5E">
        <w:rPr>
          <w:rtl/>
        </w:rPr>
        <w:t xml:space="preserve"> </w:t>
      </w:r>
      <w:r w:rsidRPr="004D1E5E">
        <w:rPr>
          <w:rFonts w:hint="eastAsia"/>
          <w:rtl/>
        </w:rPr>
        <w:t>לחיילים</w:t>
      </w:r>
      <w:r w:rsidRPr="004D1E5E">
        <w:rPr>
          <w:rtl/>
        </w:rPr>
        <w:t>:</w:t>
      </w:r>
    </w:p>
    <w:p w14:paraId="2675677A" w14:textId="422420A6" w:rsidR="00E469DC" w:rsidRPr="00112692" w:rsidRDefault="00233248" w:rsidP="0008565B">
      <w:pPr>
        <w:pStyle w:val="a4"/>
        <w:rPr>
          <w:sz w:val="18"/>
          <w:szCs w:val="20"/>
          <w:rtl/>
        </w:rPr>
      </w:pPr>
      <w:r>
        <w:rPr>
          <w:rFonts w:hint="cs"/>
          <w:rtl/>
        </w:rPr>
        <w:t>"</w:t>
      </w:r>
      <w:r w:rsidR="00E469DC" w:rsidRPr="008A6C44">
        <w:rPr>
          <w:rFonts w:hint="cs"/>
          <w:rtl/>
        </w:rPr>
        <w:t xml:space="preserve">אם הוטל על קבוצת חיילים לבצע בשבת משימה של פיקוח נפש, ולשם כך התאמנו במשך השבוע. לאחר שהשלימו אימוניהם שוחררו לביתם בתנאי שישובו לבסיס עד לשעה מסוימת בשבת, כיון שהפעולה נקבעה </w:t>
      </w:r>
      <w:r w:rsidR="00CA5F41">
        <w:rPr>
          <w:rtl/>
        </w:rPr>
        <w:t>–</w:t>
      </w:r>
      <w:r w:rsidR="00E469DC" w:rsidRPr="008A6C44">
        <w:rPr>
          <w:rFonts w:hint="cs"/>
          <w:rtl/>
        </w:rPr>
        <w:t xml:space="preserve"> משיקולים צבאיים </w:t>
      </w:r>
      <w:r w:rsidR="00CA5F41">
        <w:rPr>
          <w:rtl/>
        </w:rPr>
        <w:t>–</w:t>
      </w:r>
      <w:r w:rsidR="00E469DC" w:rsidRPr="008A6C44">
        <w:rPr>
          <w:rFonts w:hint="cs"/>
          <w:rtl/>
        </w:rPr>
        <w:t xml:space="preserve"> לקראת סוף השבת. מן הדין </w:t>
      </w:r>
      <w:r w:rsidR="00E469DC" w:rsidRPr="00112692">
        <w:rPr>
          <w:rFonts w:hint="eastAsia"/>
          <w:b/>
          <w:bCs/>
          <w:rtl/>
        </w:rPr>
        <w:t>אין</w:t>
      </w:r>
      <w:r w:rsidR="00E469DC" w:rsidRPr="00112692">
        <w:rPr>
          <w:b/>
          <w:bCs/>
          <w:rtl/>
        </w:rPr>
        <w:t xml:space="preserve"> </w:t>
      </w:r>
      <w:r w:rsidR="00E469DC" w:rsidRPr="00112692">
        <w:rPr>
          <w:rFonts w:hint="eastAsia"/>
          <w:b/>
          <w:bCs/>
          <w:rtl/>
        </w:rPr>
        <w:t>חייבים</w:t>
      </w:r>
      <w:r w:rsidR="00E469DC" w:rsidRPr="00112692">
        <w:rPr>
          <w:b/>
          <w:bCs/>
          <w:rtl/>
        </w:rPr>
        <w:t xml:space="preserve"> </w:t>
      </w:r>
      <w:r w:rsidR="00E469DC" w:rsidRPr="00112692">
        <w:rPr>
          <w:rFonts w:hint="eastAsia"/>
          <w:b/>
          <w:bCs/>
          <w:rtl/>
        </w:rPr>
        <w:t>למחות</w:t>
      </w:r>
      <w:r w:rsidR="00E469DC" w:rsidRPr="008A6C44">
        <w:rPr>
          <w:rFonts w:hint="cs"/>
          <w:rtl/>
        </w:rPr>
        <w:t xml:space="preserve"> ביד מי שייסע לפני שבת על מנת לשוב לשם פיקוח נפש בשבת, ואולם כל זה דווקא כשנוסע על מנת להצטרף למשפחתו, </w:t>
      </w:r>
      <w:r w:rsidR="00E469DC" w:rsidRPr="00112692">
        <w:rPr>
          <w:rFonts w:hint="eastAsia"/>
          <w:b/>
          <w:bCs/>
          <w:rtl/>
        </w:rPr>
        <w:t>שאין</w:t>
      </w:r>
      <w:r w:rsidR="00E469DC" w:rsidRPr="00112692">
        <w:rPr>
          <w:b/>
          <w:bCs/>
          <w:rtl/>
        </w:rPr>
        <w:t xml:space="preserve"> </w:t>
      </w:r>
      <w:r w:rsidR="00E469DC" w:rsidRPr="00112692">
        <w:rPr>
          <w:rFonts w:hint="eastAsia"/>
          <w:b/>
          <w:bCs/>
          <w:rtl/>
        </w:rPr>
        <w:t>יכול</w:t>
      </w:r>
      <w:r w:rsidR="00E469DC" w:rsidRPr="00112692">
        <w:rPr>
          <w:b/>
          <w:bCs/>
          <w:rtl/>
        </w:rPr>
        <w:t xml:space="preserve"> </w:t>
      </w:r>
      <w:r w:rsidR="00E469DC" w:rsidRPr="00112692">
        <w:rPr>
          <w:rFonts w:hint="eastAsia"/>
          <w:b/>
          <w:bCs/>
          <w:rtl/>
        </w:rPr>
        <w:t>להחמיר</w:t>
      </w:r>
      <w:r w:rsidR="00E469DC" w:rsidRPr="008A6C44">
        <w:rPr>
          <w:rFonts w:hint="cs"/>
          <w:rtl/>
        </w:rPr>
        <w:t xml:space="preserve"> על חשבון הסבל של משפחתו... ומסתבר </w:t>
      </w:r>
      <w:r w:rsidR="00E469DC" w:rsidRPr="00112692">
        <w:rPr>
          <w:rFonts w:hint="eastAsia"/>
          <w:b/>
          <w:bCs/>
          <w:rtl/>
        </w:rPr>
        <w:t>דיש</w:t>
      </w:r>
      <w:r w:rsidR="00E469DC" w:rsidRPr="00112692">
        <w:rPr>
          <w:b/>
          <w:bCs/>
          <w:rtl/>
        </w:rPr>
        <w:t xml:space="preserve"> </w:t>
      </w:r>
      <w:r w:rsidR="00E469DC" w:rsidRPr="00112692">
        <w:rPr>
          <w:rFonts w:hint="eastAsia"/>
          <w:b/>
          <w:bCs/>
          <w:rtl/>
        </w:rPr>
        <w:t>להקל</w:t>
      </w:r>
      <w:r w:rsidR="00E469DC" w:rsidRPr="00112692">
        <w:rPr>
          <w:b/>
          <w:bCs/>
          <w:rtl/>
        </w:rPr>
        <w:t xml:space="preserve"> </w:t>
      </w:r>
      <w:r w:rsidR="00E469DC" w:rsidRPr="00112692">
        <w:rPr>
          <w:rFonts w:hint="eastAsia"/>
          <w:b/>
          <w:bCs/>
          <w:rtl/>
        </w:rPr>
        <w:t>עד</w:t>
      </w:r>
      <w:r w:rsidR="00E469DC" w:rsidRPr="00112692">
        <w:rPr>
          <w:b/>
          <w:bCs/>
          <w:rtl/>
        </w:rPr>
        <w:t xml:space="preserve"> </w:t>
      </w:r>
      <w:r w:rsidR="00E469DC" w:rsidRPr="00112692">
        <w:rPr>
          <w:rFonts w:hint="eastAsia"/>
          <w:b/>
          <w:bCs/>
          <w:rtl/>
        </w:rPr>
        <w:t>כמה</w:t>
      </w:r>
      <w:r w:rsidR="00E469DC" w:rsidRPr="00112692">
        <w:rPr>
          <w:b/>
          <w:bCs/>
          <w:rtl/>
        </w:rPr>
        <w:t xml:space="preserve"> </w:t>
      </w:r>
      <w:r w:rsidR="00E469DC" w:rsidRPr="00112692">
        <w:rPr>
          <w:rFonts w:hint="eastAsia"/>
          <w:b/>
          <w:bCs/>
          <w:rtl/>
        </w:rPr>
        <w:t>שאפשר</w:t>
      </w:r>
      <w:r w:rsidR="00E469DC" w:rsidRPr="008A6C44">
        <w:rPr>
          <w:rFonts w:hint="cs"/>
          <w:rtl/>
        </w:rPr>
        <w:t xml:space="preserve"> לעוסקים בהצלת נפשות</w:t>
      </w:r>
      <w:r>
        <w:rPr>
          <w:rFonts w:hint="cs"/>
          <w:rtl/>
        </w:rPr>
        <w:t>"</w:t>
      </w:r>
      <w:r w:rsidR="00E469DC">
        <w:rPr>
          <w:rFonts w:hint="cs"/>
          <w:rtl/>
        </w:rPr>
        <w:t xml:space="preserve">. </w:t>
      </w:r>
      <w:r w:rsidR="00E469DC" w:rsidRPr="00112692">
        <w:rPr>
          <w:sz w:val="18"/>
          <w:szCs w:val="20"/>
          <w:rtl/>
        </w:rPr>
        <w:t xml:space="preserve">(הליכות שלמה, סימן רמ"ח </w:t>
      </w:r>
      <w:proofErr w:type="spellStart"/>
      <w:r w:rsidR="00E469DC" w:rsidRPr="00112692">
        <w:rPr>
          <w:rFonts w:hint="eastAsia"/>
          <w:sz w:val="18"/>
          <w:szCs w:val="20"/>
          <w:rtl/>
        </w:rPr>
        <w:t>ס</w:t>
      </w:r>
      <w:r w:rsidR="00C721CB" w:rsidRPr="00112692">
        <w:rPr>
          <w:rFonts w:hint="eastAsia"/>
          <w:sz w:val="18"/>
          <w:szCs w:val="20"/>
          <w:rtl/>
        </w:rPr>
        <w:t>ק</w:t>
      </w:r>
      <w:r w:rsidR="00C721CB">
        <w:rPr>
          <w:rFonts w:hint="cs"/>
          <w:sz w:val="18"/>
          <w:szCs w:val="20"/>
          <w:rtl/>
        </w:rPr>
        <w:t>"</w:t>
      </w:r>
      <w:r w:rsidR="00E469DC" w:rsidRPr="00112692">
        <w:rPr>
          <w:rFonts w:hint="eastAsia"/>
          <w:sz w:val="18"/>
          <w:szCs w:val="20"/>
          <w:rtl/>
        </w:rPr>
        <w:t>ז</w:t>
      </w:r>
      <w:proofErr w:type="spellEnd"/>
      <w:r w:rsidR="00C721CB">
        <w:rPr>
          <w:rFonts w:hint="cs"/>
          <w:sz w:val="18"/>
          <w:szCs w:val="20"/>
          <w:rtl/>
        </w:rPr>
        <w:t>,</w:t>
      </w:r>
      <w:r w:rsidR="00E469DC" w:rsidRPr="00112692">
        <w:rPr>
          <w:sz w:val="18"/>
          <w:szCs w:val="20"/>
          <w:rtl/>
        </w:rPr>
        <w:t xml:space="preserve"> על פי </w:t>
      </w:r>
      <w:r w:rsidR="00C721CB">
        <w:rPr>
          <w:rFonts w:hint="cs"/>
          <w:sz w:val="18"/>
          <w:szCs w:val="20"/>
          <w:rtl/>
        </w:rPr>
        <w:t>ה</w:t>
      </w:r>
      <w:r w:rsidR="00E469DC" w:rsidRPr="00112692">
        <w:rPr>
          <w:rFonts w:hint="eastAsia"/>
          <w:sz w:val="18"/>
          <w:szCs w:val="20"/>
          <w:rtl/>
        </w:rPr>
        <w:t>ספר</w:t>
      </w:r>
      <w:r w:rsidR="00E469DC" w:rsidRPr="00112692">
        <w:rPr>
          <w:sz w:val="18"/>
          <w:szCs w:val="20"/>
          <w:rtl/>
        </w:rPr>
        <w:t xml:space="preserve"> </w:t>
      </w:r>
      <w:r w:rsidR="00E469DC" w:rsidRPr="00112692">
        <w:rPr>
          <w:rFonts w:hint="eastAsia"/>
          <w:b/>
          <w:bCs/>
          <w:sz w:val="18"/>
          <w:szCs w:val="20"/>
          <w:rtl/>
        </w:rPr>
        <w:t>הצבא</w:t>
      </w:r>
      <w:r w:rsidR="00E469DC" w:rsidRPr="00112692">
        <w:rPr>
          <w:b/>
          <w:bCs/>
          <w:sz w:val="18"/>
          <w:szCs w:val="20"/>
          <w:rtl/>
        </w:rPr>
        <w:t xml:space="preserve"> </w:t>
      </w:r>
      <w:r w:rsidR="00E469DC" w:rsidRPr="00112692">
        <w:rPr>
          <w:rFonts w:hint="eastAsia"/>
          <w:b/>
          <w:bCs/>
          <w:sz w:val="18"/>
          <w:szCs w:val="20"/>
          <w:rtl/>
        </w:rPr>
        <w:t>כהלכה</w:t>
      </w:r>
      <w:r w:rsidR="00E469DC" w:rsidRPr="00112692">
        <w:rPr>
          <w:sz w:val="18"/>
          <w:szCs w:val="20"/>
          <w:rtl/>
        </w:rPr>
        <w:t>)</w:t>
      </w:r>
    </w:p>
    <w:p w14:paraId="4E36FD92" w14:textId="16D0DF3D" w:rsidR="00E469DC" w:rsidRPr="00C721CB" w:rsidRDefault="00E469DC" w:rsidP="00C0111C">
      <w:pPr>
        <w:rPr>
          <w:rtl/>
        </w:rPr>
      </w:pPr>
      <w:proofErr w:type="spellStart"/>
      <w:r w:rsidRPr="00C721CB">
        <w:rPr>
          <w:rFonts w:hint="eastAsia"/>
          <w:rtl/>
        </w:rPr>
        <w:t>הגרש</w:t>
      </w:r>
      <w:r w:rsidRPr="00C721CB">
        <w:rPr>
          <w:rtl/>
        </w:rPr>
        <w:t>"ז</w:t>
      </w:r>
      <w:proofErr w:type="spellEnd"/>
      <w:r w:rsidRPr="00C721CB">
        <w:rPr>
          <w:rtl/>
        </w:rPr>
        <w:t xml:space="preserve"> פותח בכך שאין חובה למחות </w:t>
      </w:r>
      <w:r w:rsidR="00EF3B18" w:rsidRPr="00C721CB">
        <w:rPr>
          <w:rFonts w:hint="eastAsia"/>
          <w:rtl/>
        </w:rPr>
        <w:t>ב</w:t>
      </w:r>
      <w:r w:rsidRPr="00C721CB">
        <w:rPr>
          <w:rFonts w:hint="eastAsia"/>
          <w:rtl/>
        </w:rPr>
        <w:t>מקלים</w:t>
      </w:r>
      <w:r w:rsidRPr="00C721CB">
        <w:rPr>
          <w:rtl/>
        </w:rPr>
        <w:t xml:space="preserve">, </w:t>
      </w:r>
      <w:r w:rsidRPr="00C721CB">
        <w:rPr>
          <w:rFonts w:hint="eastAsia"/>
          <w:rtl/>
        </w:rPr>
        <w:t>ממשיך</w:t>
      </w:r>
      <w:r w:rsidRPr="00C721CB">
        <w:rPr>
          <w:rtl/>
        </w:rPr>
        <w:t xml:space="preserve"> </w:t>
      </w:r>
      <w:r w:rsidRPr="00C721CB">
        <w:rPr>
          <w:rFonts w:hint="eastAsia"/>
          <w:rtl/>
        </w:rPr>
        <w:t>וכותב</w:t>
      </w:r>
      <w:r w:rsidRPr="00C721CB">
        <w:rPr>
          <w:rtl/>
        </w:rPr>
        <w:t xml:space="preserve"> </w:t>
      </w:r>
      <w:r w:rsidRPr="00C721CB">
        <w:rPr>
          <w:rFonts w:hint="eastAsia"/>
          <w:rtl/>
        </w:rPr>
        <w:t>כי</w:t>
      </w:r>
      <w:r w:rsidRPr="00C721CB">
        <w:rPr>
          <w:rtl/>
        </w:rPr>
        <w:t xml:space="preserve"> </w:t>
      </w:r>
      <w:r w:rsidRPr="00C721CB">
        <w:rPr>
          <w:rFonts w:hint="eastAsia"/>
          <w:rtl/>
        </w:rPr>
        <w:t>חייל</w:t>
      </w:r>
      <w:r w:rsidRPr="00C721CB">
        <w:rPr>
          <w:rtl/>
        </w:rPr>
        <w:t xml:space="preserve"> </w:t>
      </w:r>
      <w:r w:rsidRPr="00C721CB">
        <w:rPr>
          <w:rFonts w:hint="eastAsia"/>
          <w:rtl/>
        </w:rPr>
        <w:t>אינו</w:t>
      </w:r>
      <w:r w:rsidRPr="00C721CB">
        <w:rPr>
          <w:rtl/>
        </w:rPr>
        <w:t xml:space="preserve"> </w:t>
      </w:r>
      <w:r w:rsidRPr="00C721CB">
        <w:rPr>
          <w:rFonts w:hint="eastAsia"/>
          <w:rtl/>
        </w:rPr>
        <w:t>יכול</w:t>
      </w:r>
      <w:r w:rsidRPr="00C721CB">
        <w:rPr>
          <w:rtl/>
        </w:rPr>
        <w:t xml:space="preserve"> </w:t>
      </w:r>
      <w:r w:rsidRPr="00C721CB">
        <w:rPr>
          <w:rFonts w:hint="eastAsia"/>
          <w:rtl/>
        </w:rPr>
        <w:t>להחמיר</w:t>
      </w:r>
      <w:r w:rsidRPr="00C721CB">
        <w:rPr>
          <w:rtl/>
        </w:rPr>
        <w:t xml:space="preserve"> </w:t>
      </w:r>
      <w:r w:rsidRPr="00C721CB">
        <w:rPr>
          <w:rFonts w:hint="eastAsia"/>
          <w:rtl/>
        </w:rPr>
        <w:t>בדבר</w:t>
      </w:r>
      <w:r w:rsidRPr="00C721CB">
        <w:rPr>
          <w:rtl/>
        </w:rPr>
        <w:t xml:space="preserve"> </w:t>
      </w:r>
      <w:r w:rsidRPr="00C721CB">
        <w:rPr>
          <w:rFonts w:hint="eastAsia"/>
          <w:rtl/>
        </w:rPr>
        <w:t>אם</w:t>
      </w:r>
      <w:r w:rsidRPr="00C721CB">
        <w:rPr>
          <w:rtl/>
        </w:rPr>
        <w:t xml:space="preserve"> </w:t>
      </w:r>
      <w:r w:rsidRPr="00C721CB">
        <w:rPr>
          <w:rFonts w:hint="eastAsia"/>
          <w:rtl/>
        </w:rPr>
        <w:t>יש</w:t>
      </w:r>
      <w:r w:rsidRPr="00C721CB">
        <w:rPr>
          <w:rtl/>
        </w:rPr>
        <w:t xml:space="preserve"> </w:t>
      </w:r>
      <w:r w:rsidRPr="00C721CB">
        <w:rPr>
          <w:rFonts w:hint="eastAsia"/>
          <w:rtl/>
        </w:rPr>
        <w:t>בכך</w:t>
      </w:r>
      <w:r w:rsidRPr="00C721CB">
        <w:rPr>
          <w:rtl/>
        </w:rPr>
        <w:t xml:space="preserve"> </w:t>
      </w:r>
      <w:r w:rsidRPr="00C721CB">
        <w:rPr>
          <w:rFonts w:hint="eastAsia"/>
          <w:rtl/>
        </w:rPr>
        <w:t>פגיעה</w:t>
      </w:r>
      <w:r w:rsidRPr="00C721CB">
        <w:rPr>
          <w:rtl/>
        </w:rPr>
        <w:t xml:space="preserve"> </w:t>
      </w:r>
      <w:r w:rsidRPr="00C721CB">
        <w:rPr>
          <w:rFonts w:hint="eastAsia"/>
          <w:rtl/>
        </w:rPr>
        <w:t>בעונג</w:t>
      </w:r>
      <w:r w:rsidRPr="00C721CB">
        <w:rPr>
          <w:rtl/>
        </w:rPr>
        <w:t xml:space="preserve"> </w:t>
      </w:r>
      <w:r w:rsidRPr="00C721CB">
        <w:rPr>
          <w:rFonts w:hint="eastAsia"/>
          <w:rtl/>
        </w:rPr>
        <w:t>השבת</w:t>
      </w:r>
      <w:r w:rsidRPr="00C721CB">
        <w:rPr>
          <w:rtl/>
        </w:rPr>
        <w:t xml:space="preserve"> </w:t>
      </w:r>
      <w:r w:rsidRPr="00C721CB">
        <w:rPr>
          <w:rFonts w:hint="eastAsia"/>
          <w:rtl/>
        </w:rPr>
        <w:t>שלו</w:t>
      </w:r>
      <w:r w:rsidRPr="00C721CB">
        <w:rPr>
          <w:rtl/>
        </w:rPr>
        <w:t xml:space="preserve"> </w:t>
      </w:r>
      <w:r w:rsidRPr="00C721CB">
        <w:rPr>
          <w:rFonts w:hint="eastAsia"/>
          <w:rtl/>
        </w:rPr>
        <w:t>ושל</w:t>
      </w:r>
      <w:r w:rsidRPr="00C721CB">
        <w:rPr>
          <w:rtl/>
        </w:rPr>
        <w:t xml:space="preserve"> </w:t>
      </w:r>
      <w:r w:rsidRPr="00C721CB">
        <w:rPr>
          <w:rFonts w:hint="eastAsia"/>
          <w:rtl/>
        </w:rPr>
        <w:t>בני</w:t>
      </w:r>
      <w:r w:rsidRPr="00C721CB">
        <w:rPr>
          <w:rtl/>
        </w:rPr>
        <w:t xml:space="preserve"> </w:t>
      </w:r>
      <w:r w:rsidRPr="00C721CB">
        <w:rPr>
          <w:rFonts w:hint="eastAsia"/>
          <w:rtl/>
        </w:rPr>
        <w:t>ביתו</w:t>
      </w:r>
      <w:r w:rsidRPr="00C721CB">
        <w:rPr>
          <w:rtl/>
        </w:rPr>
        <w:t xml:space="preserve">, </w:t>
      </w:r>
      <w:r w:rsidRPr="00C721CB">
        <w:rPr>
          <w:rFonts w:hint="eastAsia"/>
          <w:rtl/>
        </w:rPr>
        <w:t>ומסיים</w:t>
      </w:r>
      <w:r w:rsidRPr="00C721CB">
        <w:rPr>
          <w:rtl/>
        </w:rPr>
        <w:t xml:space="preserve"> </w:t>
      </w:r>
      <w:r w:rsidRPr="00C721CB">
        <w:rPr>
          <w:rFonts w:hint="eastAsia"/>
          <w:rtl/>
        </w:rPr>
        <w:t>בקביעה</w:t>
      </w:r>
      <w:r w:rsidRPr="00C721CB">
        <w:rPr>
          <w:rtl/>
        </w:rPr>
        <w:t xml:space="preserve"> </w:t>
      </w:r>
      <w:r w:rsidRPr="00C721CB">
        <w:rPr>
          <w:rFonts w:hint="eastAsia"/>
          <w:rtl/>
        </w:rPr>
        <w:t>שיש</w:t>
      </w:r>
      <w:r w:rsidRPr="00C721CB">
        <w:rPr>
          <w:rtl/>
        </w:rPr>
        <w:t xml:space="preserve"> </w:t>
      </w:r>
      <w:r w:rsidRPr="00C721CB">
        <w:rPr>
          <w:rFonts w:hint="eastAsia"/>
          <w:rtl/>
        </w:rPr>
        <w:t>להקל</w:t>
      </w:r>
      <w:r w:rsidRPr="00C721CB">
        <w:rPr>
          <w:rtl/>
        </w:rPr>
        <w:t xml:space="preserve"> </w:t>
      </w:r>
      <w:r w:rsidRPr="00C721CB">
        <w:rPr>
          <w:rFonts w:hint="eastAsia"/>
          <w:rtl/>
        </w:rPr>
        <w:t>עד</w:t>
      </w:r>
      <w:r w:rsidRPr="00C721CB">
        <w:rPr>
          <w:rtl/>
        </w:rPr>
        <w:t xml:space="preserve"> </w:t>
      </w:r>
      <w:r w:rsidRPr="00C721CB">
        <w:rPr>
          <w:rFonts w:hint="eastAsia"/>
          <w:rtl/>
        </w:rPr>
        <w:t>כמה</w:t>
      </w:r>
      <w:r w:rsidRPr="00C721CB">
        <w:rPr>
          <w:rtl/>
        </w:rPr>
        <w:t xml:space="preserve"> </w:t>
      </w:r>
      <w:r w:rsidRPr="00C721CB">
        <w:rPr>
          <w:rFonts w:hint="eastAsia"/>
          <w:rtl/>
        </w:rPr>
        <w:t>שאפשר</w:t>
      </w:r>
      <w:r w:rsidRPr="00C721CB">
        <w:rPr>
          <w:rtl/>
        </w:rPr>
        <w:t xml:space="preserve"> </w:t>
      </w:r>
      <w:r w:rsidRPr="00C721CB">
        <w:rPr>
          <w:rFonts w:hint="eastAsia"/>
          <w:rtl/>
        </w:rPr>
        <w:t>לעוסקים</w:t>
      </w:r>
      <w:r w:rsidRPr="00C721CB">
        <w:rPr>
          <w:rtl/>
        </w:rPr>
        <w:t xml:space="preserve"> </w:t>
      </w:r>
      <w:r w:rsidRPr="00C721CB">
        <w:rPr>
          <w:rFonts w:hint="eastAsia"/>
          <w:rtl/>
        </w:rPr>
        <w:t>בהצלת</w:t>
      </w:r>
      <w:r w:rsidRPr="00C721CB">
        <w:rPr>
          <w:rtl/>
        </w:rPr>
        <w:t xml:space="preserve"> </w:t>
      </w:r>
      <w:r w:rsidRPr="00C721CB">
        <w:rPr>
          <w:rFonts w:hint="eastAsia"/>
          <w:rtl/>
        </w:rPr>
        <w:t>נפשות</w:t>
      </w:r>
      <w:r w:rsidR="007C4C57" w:rsidRPr="00C721CB">
        <w:rPr>
          <w:rtl/>
        </w:rPr>
        <w:t xml:space="preserve"> (</w:t>
      </w:r>
      <w:r w:rsidR="007C4C57" w:rsidRPr="00C721CB">
        <w:rPr>
          <w:rFonts w:hint="eastAsia"/>
          <w:rtl/>
        </w:rPr>
        <w:t>בשיעור</w:t>
      </w:r>
      <w:r w:rsidR="007C4C57" w:rsidRPr="00C721CB">
        <w:rPr>
          <w:rtl/>
        </w:rPr>
        <w:t xml:space="preserve"> הבא </w:t>
      </w:r>
      <w:r w:rsidR="007C4C57" w:rsidRPr="00C721CB">
        <w:rPr>
          <w:rFonts w:hint="eastAsia"/>
          <w:rtl/>
        </w:rPr>
        <w:t>נעמוד</w:t>
      </w:r>
      <w:r w:rsidR="007C4C57" w:rsidRPr="00C721CB">
        <w:rPr>
          <w:rtl/>
        </w:rPr>
        <w:t xml:space="preserve"> על כך, שפסק זה מבוסס גם על העובדה שעונג שבת הוא "דבר מצוה"). </w:t>
      </w:r>
    </w:p>
    <w:p w14:paraId="2A7CCE58" w14:textId="0DD872AA" w:rsidR="00E469DC" w:rsidRDefault="00E469DC" w:rsidP="00EF3B18">
      <w:pPr>
        <w:rPr>
          <w:rtl/>
        </w:rPr>
      </w:pPr>
      <w:r>
        <w:rPr>
          <w:rFonts w:hint="cs"/>
          <w:rtl/>
        </w:rPr>
        <w:t xml:space="preserve">לעניות דעתי, גישתו של </w:t>
      </w:r>
      <w:proofErr w:type="spellStart"/>
      <w:r>
        <w:rPr>
          <w:rFonts w:hint="cs"/>
          <w:rtl/>
        </w:rPr>
        <w:t>הגרש"ז</w:t>
      </w:r>
      <w:proofErr w:type="spellEnd"/>
      <w:r>
        <w:rPr>
          <w:rFonts w:hint="cs"/>
          <w:rtl/>
        </w:rPr>
        <w:t xml:space="preserve"> הולמת היטב את תפיסת "רצון התורה", המבהירה שאכן נדרש להיערך למניעת חילול שבת לצורך פיקוח נפש, ואולם היערכות שכרוכה בטרחה רבה ובביטול עונג שבת </w:t>
      </w:r>
      <w:r>
        <w:rPr>
          <w:rtl/>
        </w:rPr>
        <w:t>–</w:t>
      </w:r>
      <w:r>
        <w:rPr>
          <w:rFonts w:hint="cs"/>
          <w:rtl/>
        </w:rPr>
        <w:t xml:space="preserve"> אינה מחויבת, שכן סוף כל סוף הנסיעה בשבת תהיה לצורכי פיקוח נפש. </w:t>
      </w:r>
    </w:p>
    <w:p w14:paraId="39A3F4DB" w14:textId="009B6342" w:rsidR="00EA29E5" w:rsidRDefault="00EA29E5" w:rsidP="00EF3B18">
      <w:pPr>
        <w:rPr>
          <w:rtl/>
        </w:rPr>
      </w:pPr>
      <w:r>
        <w:rPr>
          <w:rFonts w:hint="cs"/>
          <w:rtl/>
        </w:rPr>
        <w:t xml:space="preserve">כמובן, לא תמיד ניתן לקבוע מסמרות בנושאים מסוג זה, ולהגדיר באופן מדויק מהי מידת הטרחה או הפגיעה בעונג השבת. כך, </w:t>
      </w:r>
      <w:r w:rsidR="004A53BD">
        <w:rPr>
          <w:rFonts w:hint="cs"/>
          <w:rtl/>
        </w:rPr>
        <w:t xml:space="preserve">במקרה של </w:t>
      </w:r>
      <w:r>
        <w:rPr>
          <w:rFonts w:hint="cs"/>
          <w:rtl/>
        </w:rPr>
        <w:t xml:space="preserve">חייל </w:t>
      </w:r>
      <w:r w:rsidR="003B3767">
        <w:rPr>
          <w:rFonts w:hint="cs"/>
          <w:rtl/>
        </w:rPr>
        <w:t>ה</w:t>
      </w:r>
      <w:r>
        <w:rPr>
          <w:rFonts w:hint="cs"/>
          <w:rtl/>
        </w:rPr>
        <w:t xml:space="preserve">נדרש </w:t>
      </w:r>
      <w:r w:rsidR="00EF3B18">
        <w:rPr>
          <w:rFonts w:hint="cs"/>
          <w:rtl/>
        </w:rPr>
        <w:t>להתייצב בעמדת שמירה</w:t>
      </w:r>
      <w:r>
        <w:rPr>
          <w:rFonts w:hint="cs"/>
          <w:rtl/>
        </w:rPr>
        <w:t xml:space="preserve"> מרוחקת, שההגעה אליה אפשרית רק בנסיעה, מעט לאחר כניסת השבת. אם השמירה מתחילה זמן קצר מאוד אחרי השקיעה, בוודאי ראוי להקדים ולהגיע לעמדה מערב שבת, ולחסוך את הנסיעה בשבת. אך אם השמירה מתחילה בשעה מאוחרת יותר, </w:t>
      </w:r>
      <w:r w:rsidR="00A458FE">
        <w:rPr>
          <w:rFonts w:hint="cs"/>
          <w:rtl/>
        </w:rPr>
        <w:t xml:space="preserve">ואם </w:t>
      </w:r>
      <w:r>
        <w:rPr>
          <w:rFonts w:hint="cs"/>
          <w:rtl/>
        </w:rPr>
        <w:t xml:space="preserve">החייל יישאר </w:t>
      </w:r>
      <w:r w:rsidR="00EF3B18">
        <w:rPr>
          <w:rFonts w:hint="cs"/>
          <w:rtl/>
        </w:rPr>
        <w:t xml:space="preserve">ביחידתו </w:t>
      </w:r>
      <w:r>
        <w:rPr>
          <w:rFonts w:hint="cs"/>
          <w:rtl/>
        </w:rPr>
        <w:t xml:space="preserve">הוא יספיק להתפלל תפילת שבת </w:t>
      </w:r>
      <w:r w:rsidR="00EF3B18">
        <w:rPr>
          <w:rFonts w:hint="cs"/>
          <w:rtl/>
        </w:rPr>
        <w:t xml:space="preserve">במניין </w:t>
      </w:r>
      <w:r>
        <w:rPr>
          <w:rFonts w:hint="cs"/>
          <w:rtl/>
        </w:rPr>
        <w:t>ולסעוד סעודה כהלכתה, ורק לאחר מכן ייסע לשמירה, הדעת נותרת שכך ראוי לנהוג, ואין חובה להקדים ולהגיע לעמדה מערב שבת. כאמור, כל מקרה לגופו</w:t>
      </w:r>
      <w:r w:rsidR="001141E2">
        <w:rPr>
          <w:rFonts w:hint="cs"/>
          <w:rtl/>
        </w:rPr>
        <w:t>.</w:t>
      </w:r>
    </w:p>
    <w:p w14:paraId="415E3DE4" w14:textId="77777777" w:rsidR="001141E2" w:rsidRDefault="001141E2" w:rsidP="00EF3B18">
      <w:pPr>
        <w:rPr>
          <w:rtl/>
        </w:rPr>
      </w:pPr>
    </w:p>
    <w:p w14:paraId="7A1B64B2" w14:textId="0EEE27FD" w:rsidR="00E469DC" w:rsidRDefault="00E469DC" w:rsidP="00E469DC">
      <w:pPr>
        <w:pStyle w:val="II"/>
        <w:rPr>
          <w:rtl/>
        </w:rPr>
      </w:pPr>
      <w:r>
        <w:rPr>
          <w:rFonts w:hint="cs"/>
          <w:rtl/>
        </w:rPr>
        <w:t>סיום</w:t>
      </w:r>
    </w:p>
    <w:p w14:paraId="780A23EC" w14:textId="6BB738CB" w:rsidR="00917B33" w:rsidRPr="005B695B" w:rsidRDefault="00E469DC" w:rsidP="00C0111C">
      <w:pPr>
        <w:rPr>
          <w:rtl/>
        </w:rPr>
      </w:pPr>
      <w:r w:rsidRPr="005B695B">
        <w:rPr>
          <w:rFonts w:hint="eastAsia"/>
          <w:rtl/>
        </w:rPr>
        <w:t>הצגנו</w:t>
      </w:r>
      <w:r w:rsidRPr="005B695B">
        <w:rPr>
          <w:rtl/>
        </w:rPr>
        <w:t xml:space="preserve"> בקווים כלליים את עצם היסוד ההלכתי שקובע בעל המאור, ואת פרשנותו של יסוד זה על רקע המונח "רצון התורה". בשיעור הבא נשוב לסוגיית הגמרא בעניין </w:t>
      </w:r>
      <w:r w:rsidR="001141E2" w:rsidRPr="005B695B">
        <w:rPr>
          <w:rtl/>
        </w:rPr>
        <w:t>"</w:t>
      </w:r>
      <w:r w:rsidRPr="005B695B">
        <w:rPr>
          <w:rFonts w:hint="eastAsia"/>
          <w:rtl/>
        </w:rPr>
        <w:t>אין</w:t>
      </w:r>
      <w:r w:rsidRPr="005B695B">
        <w:rPr>
          <w:rtl/>
        </w:rPr>
        <w:t xml:space="preserve"> </w:t>
      </w:r>
      <w:proofErr w:type="spellStart"/>
      <w:r w:rsidRPr="005B695B">
        <w:rPr>
          <w:rFonts w:hint="eastAsia"/>
          <w:rtl/>
        </w:rPr>
        <w:t>מפליגין</w:t>
      </w:r>
      <w:proofErr w:type="spellEnd"/>
      <w:r w:rsidRPr="005B695B">
        <w:rPr>
          <w:rtl/>
        </w:rPr>
        <w:t xml:space="preserve"> בספינה</w:t>
      </w:r>
      <w:r w:rsidR="001141E2" w:rsidRPr="005B695B">
        <w:rPr>
          <w:rtl/>
        </w:rPr>
        <w:t>"</w:t>
      </w:r>
      <w:r w:rsidRPr="005B695B">
        <w:rPr>
          <w:rtl/>
        </w:rPr>
        <w:t xml:space="preserve">, ונעמוד על כך שהגמרא עצמה מצמצת </w:t>
      </w:r>
      <w:r w:rsidR="00EA29E5" w:rsidRPr="005B695B">
        <w:rPr>
          <w:rFonts w:hint="eastAsia"/>
          <w:rtl/>
        </w:rPr>
        <w:t>את</w:t>
      </w:r>
      <w:r w:rsidR="00EA29E5" w:rsidRPr="005B695B">
        <w:rPr>
          <w:rtl/>
        </w:rPr>
        <w:t xml:space="preserve"> </w:t>
      </w:r>
      <w:r w:rsidR="00EA29E5" w:rsidRPr="005B695B">
        <w:rPr>
          <w:rFonts w:hint="eastAsia"/>
          <w:rtl/>
        </w:rPr>
        <w:t>היקפו</w:t>
      </w:r>
      <w:r w:rsidR="00EA29E5" w:rsidRPr="005B695B">
        <w:rPr>
          <w:rtl/>
        </w:rPr>
        <w:t xml:space="preserve"> </w:t>
      </w:r>
      <w:r w:rsidR="00EA29E5" w:rsidRPr="005B695B">
        <w:rPr>
          <w:rFonts w:hint="eastAsia"/>
          <w:rtl/>
        </w:rPr>
        <w:t>של</w:t>
      </w:r>
      <w:r w:rsidR="00EA29E5" w:rsidRPr="005B695B">
        <w:rPr>
          <w:rtl/>
        </w:rPr>
        <w:t xml:space="preserve"> </w:t>
      </w:r>
      <w:r w:rsidR="00EA29E5" w:rsidRPr="005B695B">
        <w:rPr>
          <w:rFonts w:hint="eastAsia"/>
          <w:rtl/>
        </w:rPr>
        <w:t>האיסור</w:t>
      </w:r>
      <w:r w:rsidR="00EA29E5" w:rsidRPr="005B695B">
        <w:rPr>
          <w:rtl/>
        </w:rPr>
        <w:t xml:space="preserve"> </w:t>
      </w:r>
      <w:r w:rsidR="00EA29E5" w:rsidRPr="005B695B">
        <w:rPr>
          <w:rFonts w:hint="eastAsia"/>
          <w:rtl/>
        </w:rPr>
        <w:t>להפליג</w:t>
      </w:r>
      <w:r w:rsidR="00EA29E5" w:rsidRPr="005B695B">
        <w:rPr>
          <w:rtl/>
        </w:rPr>
        <w:t xml:space="preserve"> </w:t>
      </w:r>
      <w:r w:rsidR="00EA29E5" w:rsidRPr="005B695B">
        <w:rPr>
          <w:rFonts w:hint="eastAsia"/>
          <w:rtl/>
        </w:rPr>
        <w:t>בספינה</w:t>
      </w:r>
      <w:r w:rsidRPr="005B695B">
        <w:rPr>
          <w:rtl/>
        </w:rPr>
        <w:t>,</w:t>
      </w:r>
      <w:r w:rsidR="00756A85" w:rsidRPr="005B695B">
        <w:rPr>
          <w:rtl/>
        </w:rPr>
        <w:t xml:space="preserve"> ויש בכך כדי להשפיע על </w:t>
      </w:r>
      <w:r w:rsidR="00EA29E5" w:rsidRPr="005B695B">
        <w:rPr>
          <w:rFonts w:hint="eastAsia"/>
          <w:rtl/>
        </w:rPr>
        <w:t>השאלות</w:t>
      </w:r>
      <w:r w:rsidR="00EA29E5" w:rsidRPr="005B695B">
        <w:rPr>
          <w:rtl/>
        </w:rPr>
        <w:t xml:space="preserve"> </w:t>
      </w:r>
      <w:r w:rsidR="00EA29E5" w:rsidRPr="005B695B">
        <w:rPr>
          <w:rFonts w:hint="eastAsia"/>
          <w:rtl/>
        </w:rPr>
        <w:t>שהצגנו</w:t>
      </w:r>
      <w:r w:rsidR="00917B33" w:rsidRPr="005B695B">
        <w:rPr>
          <w:rtl/>
        </w:rPr>
        <w:t xml:space="preserve">. </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7BF7874" w14:textId="77777777" w:rsidTr="002D7346">
        <w:tc>
          <w:tcPr>
            <w:tcW w:w="283" w:type="dxa"/>
            <w:tcBorders>
              <w:top w:val="nil"/>
              <w:left w:val="nil"/>
              <w:bottom w:val="nil"/>
              <w:right w:val="nil"/>
            </w:tcBorders>
          </w:tcPr>
          <w:p w14:paraId="27116EF4" w14:textId="77777777" w:rsidR="00685E21" w:rsidRDefault="00685E21" w:rsidP="005255F9">
            <w:pPr>
              <w:autoSpaceDE/>
              <w:autoSpaceDN/>
              <w:bidi w:val="0"/>
              <w:spacing w:after="160" w:line="259" w:lineRule="auto"/>
              <w:jc w:val="left"/>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10"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1"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2"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lastRenderedPageBreak/>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112692">
      <w:pPr>
        <w:pStyle w:val="ab"/>
        <w:tabs>
          <w:tab w:val="clear" w:pos="4153"/>
          <w:tab w:val="clear" w:pos="8306"/>
        </w:tabs>
      </w:pPr>
    </w:p>
    <w:sectPr w:rsidR="00436188" w:rsidRPr="00685E21" w:rsidSect="00C640F0">
      <w:headerReference w:type="default" r:id="rId13"/>
      <w:headerReference w:type="first" r:id="rId14"/>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EA4A" w14:textId="77777777" w:rsidR="002D273A" w:rsidRDefault="002D273A" w:rsidP="005F7985">
      <w:pPr>
        <w:spacing w:after="0" w:line="240" w:lineRule="auto"/>
      </w:pPr>
      <w:r>
        <w:separator/>
      </w:r>
    </w:p>
  </w:endnote>
  <w:endnote w:type="continuationSeparator" w:id="0">
    <w:p w14:paraId="759AE1BC" w14:textId="77777777" w:rsidR="002D273A" w:rsidRDefault="002D273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3736" w14:textId="77777777" w:rsidR="002D273A" w:rsidRDefault="002D273A" w:rsidP="005F7985">
      <w:pPr>
        <w:spacing w:after="0" w:line="240" w:lineRule="auto"/>
      </w:pPr>
      <w:r>
        <w:separator/>
      </w:r>
    </w:p>
  </w:footnote>
  <w:footnote w:type="continuationSeparator" w:id="0">
    <w:p w14:paraId="521B4E0B" w14:textId="77777777" w:rsidR="002D273A" w:rsidRDefault="002D273A" w:rsidP="005F7985">
      <w:pPr>
        <w:spacing w:after="0" w:line="240" w:lineRule="auto"/>
      </w:pPr>
      <w:r>
        <w:continuationSeparator/>
      </w:r>
    </w:p>
  </w:footnote>
  <w:footnote w:id="1">
    <w:p w14:paraId="1B05FF25" w14:textId="0FEEB0D5" w:rsidR="00C76609" w:rsidRDefault="00C76609" w:rsidP="000344B7">
      <w:pPr>
        <w:pStyle w:val="a8"/>
      </w:pPr>
      <w:r>
        <w:rPr>
          <w:rStyle w:val="aa"/>
        </w:rPr>
        <w:footnoteRef/>
      </w:r>
      <w:r>
        <w:rPr>
          <w:rtl/>
        </w:rPr>
        <w:t xml:space="preserve"> </w:t>
      </w:r>
      <w:r w:rsidR="001E6A31">
        <w:rPr>
          <w:rtl/>
        </w:rPr>
        <w:tab/>
      </w:r>
      <w:r>
        <w:rPr>
          <w:rFonts w:hint="cs"/>
          <w:rtl/>
        </w:rPr>
        <w:t xml:space="preserve">בהמשך </w:t>
      </w:r>
      <w:proofErr w:type="spellStart"/>
      <w:r>
        <w:rPr>
          <w:rFonts w:hint="cs"/>
          <w:rtl/>
        </w:rPr>
        <w:t>הברייתא</w:t>
      </w:r>
      <w:proofErr w:type="spellEnd"/>
      <w:r>
        <w:rPr>
          <w:rFonts w:hint="cs"/>
          <w:rtl/>
        </w:rPr>
        <w:t xml:space="preserve"> </w:t>
      </w:r>
      <w:r w:rsidR="004C7A22">
        <w:rPr>
          <w:rFonts w:hint="cs"/>
          <w:rtl/>
        </w:rPr>
        <w:t xml:space="preserve">מופיעה </w:t>
      </w:r>
      <w:r>
        <w:rPr>
          <w:rFonts w:hint="cs"/>
          <w:rtl/>
        </w:rPr>
        <w:t xml:space="preserve">הלכה מקבילה לגבי מלחמה בשבת: "אין </w:t>
      </w:r>
      <w:proofErr w:type="spellStart"/>
      <w:r>
        <w:rPr>
          <w:rFonts w:hint="cs"/>
          <w:rtl/>
        </w:rPr>
        <w:t>צרין</w:t>
      </w:r>
      <w:proofErr w:type="spellEnd"/>
      <w:r>
        <w:rPr>
          <w:rFonts w:hint="cs"/>
          <w:rtl/>
        </w:rPr>
        <w:t xml:space="preserve"> על עיירות של נכרים... ואם התחילו אין </w:t>
      </w:r>
      <w:proofErr w:type="spellStart"/>
      <w:r>
        <w:rPr>
          <w:rFonts w:hint="cs"/>
          <w:rtl/>
        </w:rPr>
        <w:t>מפסיקין</w:t>
      </w:r>
      <w:proofErr w:type="spellEnd"/>
      <w:r>
        <w:rPr>
          <w:rFonts w:hint="cs"/>
          <w:rtl/>
        </w:rPr>
        <w:t xml:space="preserve">". בכך נעסוק בעזרת ה' בהמשך סידרה זו, כשנעסוק בפיקוח נפש ציבורי ובהלכות מלחמה בשבת. </w:t>
      </w:r>
    </w:p>
  </w:footnote>
  <w:footnote w:id="2">
    <w:p w14:paraId="1B315C77" w14:textId="53DC1EE8" w:rsidR="006C7C50" w:rsidRDefault="006C7C50" w:rsidP="000344B7">
      <w:pPr>
        <w:pStyle w:val="a8"/>
        <w:rPr>
          <w:rtl/>
        </w:rPr>
      </w:pPr>
      <w:r>
        <w:rPr>
          <w:rStyle w:val="aa"/>
        </w:rPr>
        <w:footnoteRef/>
      </w:r>
      <w:r>
        <w:rPr>
          <w:rtl/>
        </w:rPr>
        <w:t xml:space="preserve"> </w:t>
      </w:r>
      <w:r w:rsidR="00E5695C">
        <w:rPr>
          <w:rtl/>
        </w:rPr>
        <w:tab/>
      </w:r>
      <w:r>
        <w:rPr>
          <w:rFonts w:hint="cs"/>
          <w:rtl/>
        </w:rPr>
        <w:t>המונח "רצון התורה" הוא יסוד מוסד במשנתו ההלכתית של הרב אשר וייס. הוא דיבר עליו וכתב עליו פעמים רבות מאוד, ואף הקדיש שיעורים שלמים להסבר העיקרון והיישומים שלו. רא</w:t>
      </w:r>
      <w:r w:rsidR="000344B7">
        <w:rPr>
          <w:rFonts w:hint="cs"/>
          <w:rtl/>
        </w:rPr>
        <w:t>ו</w:t>
      </w:r>
      <w:r>
        <w:rPr>
          <w:rFonts w:hint="cs"/>
          <w:rtl/>
        </w:rPr>
        <w:t xml:space="preserve"> למשל </w:t>
      </w:r>
      <w:r w:rsidRPr="00112692">
        <w:rPr>
          <w:rFonts w:hint="eastAsia"/>
          <w:b/>
          <w:bCs/>
          <w:rtl/>
        </w:rPr>
        <w:t>מנחת</w:t>
      </w:r>
      <w:r w:rsidRPr="00112692">
        <w:rPr>
          <w:b/>
          <w:bCs/>
          <w:rtl/>
        </w:rPr>
        <w:t xml:space="preserve"> </w:t>
      </w:r>
      <w:r w:rsidRPr="00112692">
        <w:rPr>
          <w:rFonts w:hint="eastAsia"/>
          <w:b/>
          <w:bCs/>
          <w:rtl/>
        </w:rPr>
        <w:t>אשר</w:t>
      </w:r>
      <w:r w:rsidR="000344B7">
        <w:rPr>
          <w:rFonts w:hint="cs"/>
          <w:b/>
          <w:bCs/>
          <w:rtl/>
        </w:rPr>
        <w:t>,</w:t>
      </w:r>
      <w:r w:rsidRPr="00112692">
        <w:rPr>
          <w:b/>
          <w:bCs/>
          <w:rtl/>
        </w:rPr>
        <w:t xml:space="preserve"> דברים</w:t>
      </w:r>
      <w:r>
        <w:rPr>
          <w:rFonts w:hint="cs"/>
          <w:rtl/>
        </w:rPr>
        <w:t xml:space="preserve"> סימן נ"א.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12692">
      <w:rPr>
        <w:b/>
        <w:bCs/>
        <w:noProof/>
        <w:sz w:val="21"/>
        <w:rtl/>
      </w:rPr>
      <w:t>6</w:t>
    </w:r>
    <w:r>
      <w:rPr>
        <w:b/>
        <w:bCs/>
        <w:sz w:val="21"/>
        <w:rtl/>
      </w:rPr>
      <w:fldChar w:fldCharType="end"/>
    </w:r>
    <w:r>
      <w:rPr>
        <w:b/>
        <w:bCs/>
        <w:sz w:val="21"/>
        <w:rtl/>
      </w:rPr>
      <w:t xml:space="preserve"> -</w:t>
    </w:r>
  </w:p>
  <w:p w14:paraId="0BA726CE" w14:textId="77777777" w:rsidR="0044034A" w:rsidRDefault="0044034A"/>
  <w:p w14:paraId="268854C6" w14:textId="77777777" w:rsidR="0044034A" w:rsidRDefault="0044034A"/>
  <w:p w14:paraId="572902A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96ABDCF" w14:textId="77777777">
      <w:tc>
        <w:tcPr>
          <w:tcW w:w="4927" w:type="dxa"/>
          <w:tcBorders>
            <w:top w:val="nil"/>
            <w:left w:val="nil"/>
            <w:bottom w:val="double" w:sz="4" w:space="0" w:color="auto"/>
            <w:right w:val="nil"/>
          </w:tcBorders>
        </w:tcPr>
        <w:p w14:paraId="481D5DF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69339F79"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D21E2"/>
    <w:multiLevelType w:val="hybridMultilevel"/>
    <w:tmpl w:val="0340F22E"/>
    <w:lvl w:ilvl="0" w:tplc="ECD8AC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95636"/>
    <w:multiLevelType w:val="hybridMultilevel"/>
    <w:tmpl w:val="969A1954"/>
    <w:lvl w:ilvl="0" w:tplc="3730A4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F7EFA"/>
    <w:multiLevelType w:val="hybridMultilevel"/>
    <w:tmpl w:val="0FF20DAC"/>
    <w:lvl w:ilvl="0" w:tplc="EF2AAFE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717A4"/>
    <w:multiLevelType w:val="hybridMultilevel"/>
    <w:tmpl w:val="C83672AA"/>
    <w:lvl w:ilvl="0" w:tplc="81A87E40">
      <w:start w:val="1"/>
      <w:numFmt w:val="hebrew1"/>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148E6"/>
    <w:multiLevelType w:val="hybridMultilevel"/>
    <w:tmpl w:val="D6309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9"/>
  </w:num>
  <w:num w:numId="3">
    <w:abstractNumId w:val="4"/>
  </w:num>
  <w:num w:numId="4">
    <w:abstractNumId w:val="2"/>
  </w:num>
  <w:num w:numId="5">
    <w:abstractNumId w:val="8"/>
  </w:num>
  <w:num w:numId="6">
    <w:abstractNumId w:val="0"/>
  </w:num>
  <w:num w:numId="7">
    <w:abstractNumId w:val="1"/>
  </w:num>
  <w:num w:numId="8">
    <w:abstractNumId w:val="17"/>
  </w:num>
  <w:num w:numId="9">
    <w:abstractNumId w:val="6"/>
  </w:num>
  <w:num w:numId="10">
    <w:abstractNumId w:val="27"/>
  </w:num>
  <w:num w:numId="11">
    <w:abstractNumId w:val="5"/>
  </w:num>
  <w:num w:numId="12">
    <w:abstractNumId w:val="25"/>
  </w:num>
  <w:num w:numId="13">
    <w:abstractNumId w:val="12"/>
  </w:num>
  <w:num w:numId="14">
    <w:abstractNumId w:val="21"/>
  </w:num>
  <w:num w:numId="15">
    <w:abstractNumId w:val="15"/>
  </w:num>
  <w:num w:numId="16">
    <w:abstractNumId w:val="10"/>
  </w:num>
  <w:num w:numId="17">
    <w:abstractNumId w:val="20"/>
  </w:num>
  <w:num w:numId="18">
    <w:abstractNumId w:val="18"/>
  </w:num>
  <w:num w:numId="19">
    <w:abstractNumId w:val="16"/>
  </w:num>
  <w:num w:numId="20">
    <w:abstractNumId w:val="11"/>
  </w:num>
  <w:num w:numId="21">
    <w:abstractNumId w:val="22"/>
  </w:num>
  <w:num w:numId="22">
    <w:abstractNumId w:val="26"/>
  </w:num>
  <w:num w:numId="23">
    <w:abstractNumId w:val="3"/>
  </w:num>
  <w:num w:numId="24">
    <w:abstractNumId w:val="24"/>
  </w:num>
  <w:num w:numId="25">
    <w:abstractNumId w:val="14"/>
  </w:num>
  <w:num w:numId="26">
    <w:abstractNumId w:val="23"/>
  </w:num>
  <w:num w:numId="27">
    <w:abstractNumId w:val="23"/>
    <w:lvlOverride w:ilvl="0">
      <w:startOverride w:val="1"/>
    </w:lvlOverride>
  </w:num>
  <w:num w:numId="28">
    <w:abstractNumId w:val="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594"/>
    <w:rsid w:val="000059C2"/>
    <w:rsid w:val="00007137"/>
    <w:rsid w:val="0000753D"/>
    <w:rsid w:val="00015057"/>
    <w:rsid w:val="0001517C"/>
    <w:rsid w:val="00015A32"/>
    <w:rsid w:val="00015C0F"/>
    <w:rsid w:val="000164A3"/>
    <w:rsid w:val="00016FCE"/>
    <w:rsid w:val="00017A60"/>
    <w:rsid w:val="00022CBF"/>
    <w:rsid w:val="00023E4C"/>
    <w:rsid w:val="00025139"/>
    <w:rsid w:val="0002622B"/>
    <w:rsid w:val="00026472"/>
    <w:rsid w:val="00026CC6"/>
    <w:rsid w:val="00027C39"/>
    <w:rsid w:val="00027FD6"/>
    <w:rsid w:val="00030166"/>
    <w:rsid w:val="000303B0"/>
    <w:rsid w:val="000304F6"/>
    <w:rsid w:val="0003177D"/>
    <w:rsid w:val="000344B7"/>
    <w:rsid w:val="00037240"/>
    <w:rsid w:val="000373F6"/>
    <w:rsid w:val="000374AF"/>
    <w:rsid w:val="000430A9"/>
    <w:rsid w:val="000438F6"/>
    <w:rsid w:val="000443E1"/>
    <w:rsid w:val="000458BC"/>
    <w:rsid w:val="000458D5"/>
    <w:rsid w:val="00045E0F"/>
    <w:rsid w:val="000466F1"/>
    <w:rsid w:val="00047B9D"/>
    <w:rsid w:val="000501D0"/>
    <w:rsid w:val="00050EBF"/>
    <w:rsid w:val="0005366F"/>
    <w:rsid w:val="00053EEE"/>
    <w:rsid w:val="00054582"/>
    <w:rsid w:val="0005495C"/>
    <w:rsid w:val="00055EFA"/>
    <w:rsid w:val="000578B5"/>
    <w:rsid w:val="00062EEB"/>
    <w:rsid w:val="00062FEB"/>
    <w:rsid w:val="00063EEA"/>
    <w:rsid w:val="000678F9"/>
    <w:rsid w:val="00067E9B"/>
    <w:rsid w:val="00070458"/>
    <w:rsid w:val="00074417"/>
    <w:rsid w:val="00074FD2"/>
    <w:rsid w:val="000754EF"/>
    <w:rsid w:val="0007585E"/>
    <w:rsid w:val="00075CCE"/>
    <w:rsid w:val="00076C89"/>
    <w:rsid w:val="00080049"/>
    <w:rsid w:val="000827D2"/>
    <w:rsid w:val="00083A6E"/>
    <w:rsid w:val="0008565B"/>
    <w:rsid w:val="0008645B"/>
    <w:rsid w:val="00087384"/>
    <w:rsid w:val="000873F6"/>
    <w:rsid w:val="00090402"/>
    <w:rsid w:val="00091AA9"/>
    <w:rsid w:val="00092266"/>
    <w:rsid w:val="000933E7"/>
    <w:rsid w:val="00096243"/>
    <w:rsid w:val="000A001C"/>
    <w:rsid w:val="000A059E"/>
    <w:rsid w:val="000A18FC"/>
    <w:rsid w:val="000A1F8F"/>
    <w:rsid w:val="000A367D"/>
    <w:rsid w:val="000A37EB"/>
    <w:rsid w:val="000B04E4"/>
    <w:rsid w:val="000B0D9D"/>
    <w:rsid w:val="000B1EA8"/>
    <w:rsid w:val="000B24FA"/>
    <w:rsid w:val="000B5028"/>
    <w:rsid w:val="000B5377"/>
    <w:rsid w:val="000B5C84"/>
    <w:rsid w:val="000C1C92"/>
    <w:rsid w:val="000C1EDD"/>
    <w:rsid w:val="000C304A"/>
    <w:rsid w:val="000C4121"/>
    <w:rsid w:val="000C5379"/>
    <w:rsid w:val="000C5B57"/>
    <w:rsid w:val="000C6917"/>
    <w:rsid w:val="000C6B5D"/>
    <w:rsid w:val="000C6B9E"/>
    <w:rsid w:val="000D00CA"/>
    <w:rsid w:val="000D02F0"/>
    <w:rsid w:val="000D4403"/>
    <w:rsid w:val="000D6511"/>
    <w:rsid w:val="000E3296"/>
    <w:rsid w:val="000E3F02"/>
    <w:rsid w:val="000E41A6"/>
    <w:rsid w:val="000E5AFD"/>
    <w:rsid w:val="000F0585"/>
    <w:rsid w:val="000F0CDB"/>
    <w:rsid w:val="000F3D5C"/>
    <w:rsid w:val="000F4395"/>
    <w:rsid w:val="000F4C66"/>
    <w:rsid w:val="000F632C"/>
    <w:rsid w:val="000F742B"/>
    <w:rsid w:val="00100BF7"/>
    <w:rsid w:val="0010296E"/>
    <w:rsid w:val="00110ACE"/>
    <w:rsid w:val="00112692"/>
    <w:rsid w:val="001127C6"/>
    <w:rsid w:val="00112B03"/>
    <w:rsid w:val="0011400B"/>
    <w:rsid w:val="001141E2"/>
    <w:rsid w:val="001143E6"/>
    <w:rsid w:val="001148A1"/>
    <w:rsid w:val="00116045"/>
    <w:rsid w:val="00116430"/>
    <w:rsid w:val="00117DF5"/>
    <w:rsid w:val="0012057A"/>
    <w:rsid w:val="00121012"/>
    <w:rsid w:val="00121208"/>
    <w:rsid w:val="001228E5"/>
    <w:rsid w:val="001249DB"/>
    <w:rsid w:val="001277F9"/>
    <w:rsid w:val="00127B3D"/>
    <w:rsid w:val="0013147C"/>
    <w:rsid w:val="00133963"/>
    <w:rsid w:val="00134E7B"/>
    <w:rsid w:val="00135068"/>
    <w:rsid w:val="00136612"/>
    <w:rsid w:val="00136F86"/>
    <w:rsid w:val="00142AD7"/>
    <w:rsid w:val="00144E95"/>
    <w:rsid w:val="00145FED"/>
    <w:rsid w:val="001502DB"/>
    <w:rsid w:val="00150A06"/>
    <w:rsid w:val="00152BAA"/>
    <w:rsid w:val="0015677D"/>
    <w:rsid w:val="00156D19"/>
    <w:rsid w:val="0016207C"/>
    <w:rsid w:val="00163358"/>
    <w:rsid w:val="00163D2A"/>
    <w:rsid w:val="00164E12"/>
    <w:rsid w:val="00166B1C"/>
    <w:rsid w:val="00170820"/>
    <w:rsid w:val="00171AE8"/>
    <w:rsid w:val="00173930"/>
    <w:rsid w:val="0017470E"/>
    <w:rsid w:val="001748C6"/>
    <w:rsid w:val="00175111"/>
    <w:rsid w:val="00176342"/>
    <w:rsid w:val="001763E4"/>
    <w:rsid w:val="0017752F"/>
    <w:rsid w:val="00177B59"/>
    <w:rsid w:val="00177B90"/>
    <w:rsid w:val="0018040E"/>
    <w:rsid w:val="00181DB3"/>
    <w:rsid w:val="001845BF"/>
    <w:rsid w:val="00184D94"/>
    <w:rsid w:val="00191C87"/>
    <w:rsid w:val="001938E5"/>
    <w:rsid w:val="00194CF0"/>
    <w:rsid w:val="0019539C"/>
    <w:rsid w:val="00196065"/>
    <w:rsid w:val="0019612E"/>
    <w:rsid w:val="001978F7"/>
    <w:rsid w:val="00197AAF"/>
    <w:rsid w:val="00197F06"/>
    <w:rsid w:val="001A0F71"/>
    <w:rsid w:val="001A37F7"/>
    <w:rsid w:val="001A3C7E"/>
    <w:rsid w:val="001A67B0"/>
    <w:rsid w:val="001A70D2"/>
    <w:rsid w:val="001A70D5"/>
    <w:rsid w:val="001B007D"/>
    <w:rsid w:val="001B02B6"/>
    <w:rsid w:val="001B1E49"/>
    <w:rsid w:val="001B328F"/>
    <w:rsid w:val="001B365B"/>
    <w:rsid w:val="001B6487"/>
    <w:rsid w:val="001C08DD"/>
    <w:rsid w:val="001C19FA"/>
    <w:rsid w:val="001C3273"/>
    <w:rsid w:val="001C3EF7"/>
    <w:rsid w:val="001C58CE"/>
    <w:rsid w:val="001C5C2A"/>
    <w:rsid w:val="001C5FCC"/>
    <w:rsid w:val="001C76B7"/>
    <w:rsid w:val="001D4338"/>
    <w:rsid w:val="001D437F"/>
    <w:rsid w:val="001D6A1F"/>
    <w:rsid w:val="001E0CDB"/>
    <w:rsid w:val="001E0DAF"/>
    <w:rsid w:val="001E0F1D"/>
    <w:rsid w:val="001E11FD"/>
    <w:rsid w:val="001E18E2"/>
    <w:rsid w:val="001E4FE5"/>
    <w:rsid w:val="001E5149"/>
    <w:rsid w:val="001E62F2"/>
    <w:rsid w:val="001E69F2"/>
    <w:rsid w:val="001E6A31"/>
    <w:rsid w:val="001E7C01"/>
    <w:rsid w:val="001F137C"/>
    <w:rsid w:val="001F2BAA"/>
    <w:rsid w:val="001F42D0"/>
    <w:rsid w:val="001F54D5"/>
    <w:rsid w:val="001F632B"/>
    <w:rsid w:val="002029E2"/>
    <w:rsid w:val="0020583A"/>
    <w:rsid w:val="0020669C"/>
    <w:rsid w:val="00210210"/>
    <w:rsid w:val="00210320"/>
    <w:rsid w:val="00212336"/>
    <w:rsid w:val="0021742A"/>
    <w:rsid w:val="0022004E"/>
    <w:rsid w:val="00220057"/>
    <w:rsid w:val="00222DAD"/>
    <w:rsid w:val="00223934"/>
    <w:rsid w:val="00227613"/>
    <w:rsid w:val="002309DD"/>
    <w:rsid w:val="0023106E"/>
    <w:rsid w:val="00231C49"/>
    <w:rsid w:val="00232E60"/>
    <w:rsid w:val="00233248"/>
    <w:rsid w:val="00234ACE"/>
    <w:rsid w:val="00236711"/>
    <w:rsid w:val="00240D01"/>
    <w:rsid w:val="00241FA3"/>
    <w:rsid w:val="0024302E"/>
    <w:rsid w:val="0024649B"/>
    <w:rsid w:val="00246ECC"/>
    <w:rsid w:val="00252739"/>
    <w:rsid w:val="002555B9"/>
    <w:rsid w:val="00255A96"/>
    <w:rsid w:val="0026116C"/>
    <w:rsid w:val="00261417"/>
    <w:rsid w:val="00261762"/>
    <w:rsid w:val="00262195"/>
    <w:rsid w:val="00262A1D"/>
    <w:rsid w:val="00262CAC"/>
    <w:rsid w:val="002636B3"/>
    <w:rsid w:val="00264252"/>
    <w:rsid w:val="0026431A"/>
    <w:rsid w:val="00264A26"/>
    <w:rsid w:val="0026525A"/>
    <w:rsid w:val="00267DC1"/>
    <w:rsid w:val="00267DCB"/>
    <w:rsid w:val="00270789"/>
    <w:rsid w:val="00270CC3"/>
    <w:rsid w:val="00271DCA"/>
    <w:rsid w:val="00272817"/>
    <w:rsid w:val="002752E7"/>
    <w:rsid w:val="00276F57"/>
    <w:rsid w:val="00277A35"/>
    <w:rsid w:val="0028075C"/>
    <w:rsid w:val="00280858"/>
    <w:rsid w:val="002814F6"/>
    <w:rsid w:val="002835DC"/>
    <w:rsid w:val="00283A2C"/>
    <w:rsid w:val="00286EA9"/>
    <w:rsid w:val="0028771E"/>
    <w:rsid w:val="00287CDB"/>
    <w:rsid w:val="002937E7"/>
    <w:rsid w:val="00295D4F"/>
    <w:rsid w:val="00295F22"/>
    <w:rsid w:val="00297BC0"/>
    <w:rsid w:val="002A10F3"/>
    <w:rsid w:val="002A2972"/>
    <w:rsid w:val="002A2D13"/>
    <w:rsid w:val="002A394A"/>
    <w:rsid w:val="002A4A24"/>
    <w:rsid w:val="002B04C6"/>
    <w:rsid w:val="002B0C15"/>
    <w:rsid w:val="002B1DE0"/>
    <w:rsid w:val="002B1DFD"/>
    <w:rsid w:val="002B30DB"/>
    <w:rsid w:val="002B41A6"/>
    <w:rsid w:val="002B4228"/>
    <w:rsid w:val="002B59AF"/>
    <w:rsid w:val="002C335D"/>
    <w:rsid w:val="002C7729"/>
    <w:rsid w:val="002D00F0"/>
    <w:rsid w:val="002D06F7"/>
    <w:rsid w:val="002D18DD"/>
    <w:rsid w:val="002D21DD"/>
    <w:rsid w:val="002D2311"/>
    <w:rsid w:val="002D273A"/>
    <w:rsid w:val="002D2DB6"/>
    <w:rsid w:val="002D3217"/>
    <w:rsid w:val="002D53ED"/>
    <w:rsid w:val="002D6092"/>
    <w:rsid w:val="002D6607"/>
    <w:rsid w:val="002D72E6"/>
    <w:rsid w:val="002D7346"/>
    <w:rsid w:val="002D7DF4"/>
    <w:rsid w:val="002E05FB"/>
    <w:rsid w:val="002E1482"/>
    <w:rsid w:val="002E206A"/>
    <w:rsid w:val="002E32BC"/>
    <w:rsid w:val="002E45C7"/>
    <w:rsid w:val="002E5F98"/>
    <w:rsid w:val="002E7BD4"/>
    <w:rsid w:val="002F0491"/>
    <w:rsid w:val="002F0778"/>
    <w:rsid w:val="002F0997"/>
    <w:rsid w:val="002F2B45"/>
    <w:rsid w:val="002F388C"/>
    <w:rsid w:val="002F5DDD"/>
    <w:rsid w:val="002F6387"/>
    <w:rsid w:val="002F7983"/>
    <w:rsid w:val="002F79BE"/>
    <w:rsid w:val="002F7B2A"/>
    <w:rsid w:val="00300E44"/>
    <w:rsid w:val="00301DBC"/>
    <w:rsid w:val="00303B58"/>
    <w:rsid w:val="00305752"/>
    <w:rsid w:val="00305C16"/>
    <w:rsid w:val="003076E3"/>
    <w:rsid w:val="00307943"/>
    <w:rsid w:val="003106E5"/>
    <w:rsid w:val="0031173D"/>
    <w:rsid w:val="00311D01"/>
    <w:rsid w:val="00312DCF"/>
    <w:rsid w:val="00313557"/>
    <w:rsid w:val="00313EED"/>
    <w:rsid w:val="0031496D"/>
    <w:rsid w:val="00314F87"/>
    <w:rsid w:val="00315055"/>
    <w:rsid w:val="00315192"/>
    <w:rsid w:val="0031706A"/>
    <w:rsid w:val="003174E1"/>
    <w:rsid w:val="00317ED6"/>
    <w:rsid w:val="00322ED4"/>
    <w:rsid w:val="0032530D"/>
    <w:rsid w:val="00326F3C"/>
    <w:rsid w:val="0032794E"/>
    <w:rsid w:val="00327E74"/>
    <w:rsid w:val="00330650"/>
    <w:rsid w:val="0033127E"/>
    <w:rsid w:val="00331B50"/>
    <w:rsid w:val="00335C84"/>
    <w:rsid w:val="0033665C"/>
    <w:rsid w:val="003404BA"/>
    <w:rsid w:val="00343FFB"/>
    <w:rsid w:val="00344BE6"/>
    <w:rsid w:val="00353E96"/>
    <w:rsid w:val="00354A84"/>
    <w:rsid w:val="0035534F"/>
    <w:rsid w:val="00361046"/>
    <w:rsid w:val="003629D0"/>
    <w:rsid w:val="0036450E"/>
    <w:rsid w:val="003654A9"/>
    <w:rsid w:val="00366343"/>
    <w:rsid w:val="003668C2"/>
    <w:rsid w:val="0036691E"/>
    <w:rsid w:val="00367E4F"/>
    <w:rsid w:val="00371F00"/>
    <w:rsid w:val="00374C1D"/>
    <w:rsid w:val="00376985"/>
    <w:rsid w:val="00380328"/>
    <w:rsid w:val="00380C74"/>
    <w:rsid w:val="00380FCD"/>
    <w:rsid w:val="003818B2"/>
    <w:rsid w:val="00381AA9"/>
    <w:rsid w:val="00383FB0"/>
    <w:rsid w:val="00386644"/>
    <w:rsid w:val="003904BF"/>
    <w:rsid w:val="00390846"/>
    <w:rsid w:val="003946B0"/>
    <w:rsid w:val="00394C62"/>
    <w:rsid w:val="00396C00"/>
    <w:rsid w:val="003A1414"/>
    <w:rsid w:val="003B054A"/>
    <w:rsid w:val="003B1DC6"/>
    <w:rsid w:val="003B253E"/>
    <w:rsid w:val="003B2C20"/>
    <w:rsid w:val="003B3767"/>
    <w:rsid w:val="003B5ED9"/>
    <w:rsid w:val="003B5FD0"/>
    <w:rsid w:val="003B61CA"/>
    <w:rsid w:val="003C54BA"/>
    <w:rsid w:val="003C5E39"/>
    <w:rsid w:val="003C67F9"/>
    <w:rsid w:val="003D1658"/>
    <w:rsid w:val="003D3A46"/>
    <w:rsid w:val="003D3E25"/>
    <w:rsid w:val="003D4813"/>
    <w:rsid w:val="003D4877"/>
    <w:rsid w:val="003D4B39"/>
    <w:rsid w:val="003D583D"/>
    <w:rsid w:val="003D5C6C"/>
    <w:rsid w:val="003D76BA"/>
    <w:rsid w:val="003E0543"/>
    <w:rsid w:val="003E3C4F"/>
    <w:rsid w:val="003E50BE"/>
    <w:rsid w:val="003E52AB"/>
    <w:rsid w:val="003E5571"/>
    <w:rsid w:val="003E5B89"/>
    <w:rsid w:val="003E768B"/>
    <w:rsid w:val="003F1D02"/>
    <w:rsid w:val="003F2E39"/>
    <w:rsid w:val="003F32DD"/>
    <w:rsid w:val="003F53EF"/>
    <w:rsid w:val="003F5A6C"/>
    <w:rsid w:val="003F7890"/>
    <w:rsid w:val="00400309"/>
    <w:rsid w:val="00400816"/>
    <w:rsid w:val="00402C36"/>
    <w:rsid w:val="00402CC0"/>
    <w:rsid w:val="00403308"/>
    <w:rsid w:val="004042CA"/>
    <w:rsid w:val="004052E8"/>
    <w:rsid w:val="00406902"/>
    <w:rsid w:val="0040771F"/>
    <w:rsid w:val="004103E3"/>
    <w:rsid w:val="00410A67"/>
    <w:rsid w:val="00412386"/>
    <w:rsid w:val="00414AA4"/>
    <w:rsid w:val="004151A3"/>
    <w:rsid w:val="004157B5"/>
    <w:rsid w:val="00420534"/>
    <w:rsid w:val="00420C43"/>
    <w:rsid w:val="00421FB3"/>
    <w:rsid w:val="0042449A"/>
    <w:rsid w:val="00424AE4"/>
    <w:rsid w:val="00424AF3"/>
    <w:rsid w:val="00424C76"/>
    <w:rsid w:val="00427882"/>
    <w:rsid w:val="004343EC"/>
    <w:rsid w:val="00434455"/>
    <w:rsid w:val="004360C9"/>
    <w:rsid w:val="00436188"/>
    <w:rsid w:val="00436494"/>
    <w:rsid w:val="00437075"/>
    <w:rsid w:val="004371D5"/>
    <w:rsid w:val="004371E0"/>
    <w:rsid w:val="0044034A"/>
    <w:rsid w:val="00440F40"/>
    <w:rsid w:val="00450228"/>
    <w:rsid w:val="00453A8D"/>
    <w:rsid w:val="00455395"/>
    <w:rsid w:val="004557F7"/>
    <w:rsid w:val="00457187"/>
    <w:rsid w:val="004572F4"/>
    <w:rsid w:val="004609DA"/>
    <w:rsid w:val="004616A7"/>
    <w:rsid w:val="00461EF1"/>
    <w:rsid w:val="00462206"/>
    <w:rsid w:val="004624D9"/>
    <w:rsid w:val="004649AD"/>
    <w:rsid w:val="0047018D"/>
    <w:rsid w:val="004721A4"/>
    <w:rsid w:val="0047262B"/>
    <w:rsid w:val="00472FCE"/>
    <w:rsid w:val="0047500A"/>
    <w:rsid w:val="004756EC"/>
    <w:rsid w:val="00476034"/>
    <w:rsid w:val="004803E7"/>
    <w:rsid w:val="00480A23"/>
    <w:rsid w:val="0048126C"/>
    <w:rsid w:val="004829C8"/>
    <w:rsid w:val="00483A47"/>
    <w:rsid w:val="0048563B"/>
    <w:rsid w:val="00486711"/>
    <w:rsid w:val="004907FA"/>
    <w:rsid w:val="0049270B"/>
    <w:rsid w:val="004940DD"/>
    <w:rsid w:val="00495D14"/>
    <w:rsid w:val="00496FA8"/>
    <w:rsid w:val="00497747"/>
    <w:rsid w:val="00497DA1"/>
    <w:rsid w:val="004A16EA"/>
    <w:rsid w:val="004A3B96"/>
    <w:rsid w:val="004A3E27"/>
    <w:rsid w:val="004A535A"/>
    <w:rsid w:val="004A53BD"/>
    <w:rsid w:val="004B42ED"/>
    <w:rsid w:val="004B4BC9"/>
    <w:rsid w:val="004B595B"/>
    <w:rsid w:val="004B69C9"/>
    <w:rsid w:val="004C105C"/>
    <w:rsid w:val="004C1081"/>
    <w:rsid w:val="004C2D5D"/>
    <w:rsid w:val="004C2DB2"/>
    <w:rsid w:val="004C3CA3"/>
    <w:rsid w:val="004C7185"/>
    <w:rsid w:val="004C7A22"/>
    <w:rsid w:val="004D1BCE"/>
    <w:rsid w:val="004D1E5E"/>
    <w:rsid w:val="004D414A"/>
    <w:rsid w:val="004D422D"/>
    <w:rsid w:val="004D4D09"/>
    <w:rsid w:val="004E26B3"/>
    <w:rsid w:val="004E3FAC"/>
    <w:rsid w:val="004E7032"/>
    <w:rsid w:val="004E70DA"/>
    <w:rsid w:val="004F1534"/>
    <w:rsid w:val="004F28B1"/>
    <w:rsid w:val="004F2D8C"/>
    <w:rsid w:val="004F3A07"/>
    <w:rsid w:val="004F3B17"/>
    <w:rsid w:val="004F59FF"/>
    <w:rsid w:val="00500126"/>
    <w:rsid w:val="00500AE4"/>
    <w:rsid w:val="00501B77"/>
    <w:rsid w:val="00503FC8"/>
    <w:rsid w:val="00505A47"/>
    <w:rsid w:val="005149C3"/>
    <w:rsid w:val="005220C9"/>
    <w:rsid w:val="00522825"/>
    <w:rsid w:val="00522FA7"/>
    <w:rsid w:val="00524943"/>
    <w:rsid w:val="005255F9"/>
    <w:rsid w:val="005268B3"/>
    <w:rsid w:val="00527F83"/>
    <w:rsid w:val="00530587"/>
    <w:rsid w:val="00530DBC"/>
    <w:rsid w:val="00533736"/>
    <w:rsid w:val="0053386D"/>
    <w:rsid w:val="00533E88"/>
    <w:rsid w:val="005340F6"/>
    <w:rsid w:val="00534CA4"/>
    <w:rsid w:val="0054004B"/>
    <w:rsid w:val="0054267B"/>
    <w:rsid w:val="00542B13"/>
    <w:rsid w:val="00543178"/>
    <w:rsid w:val="00543BFF"/>
    <w:rsid w:val="005442D6"/>
    <w:rsid w:val="00544704"/>
    <w:rsid w:val="00545B59"/>
    <w:rsid w:val="00552A2B"/>
    <w:rsid w:val="00553804"/>
    <w:rsid w:val="00554712"/>
    <w:rsid w:val="00555345"/>
    <w:rsid w:val="00555FF1"/>
    <w:rsid w:val="005569F5"/>
    <w:rsid w:val="00556D4D"/>
    <w:rsid w:val="0055723C"/>
    <w:rsid w:val="005577A1"/>
    <w:rsid w:val="0056454A"/>
    <w:rsid w:val="005647CD"/>
    <w:rsid w:val="00564B9B"/>
    <w:rsid w:val="005666F9"/>
    <w:rsid w:val="00574508"/>
    <w:rsid w:val="00574939"/>
    <w:rsid w:val="0057659B"/>
    <w:rsid w:val="00577317"/>
    <w:rsid w:val="00581929"/>
    <w:rsid w:val="00583865"/>
    <w:rsid w:val="00583B07"/>
    <w:rsid w:val="00583BE9"/>
    <w:rsid w:val="00586435"/>
    <w:rsid w:val="00586BD8"/>
    <w:rsid w:val="00587534"/>
    <w:rsid w:val="00590C9F"/>
    <w:rsid w:val="00592A00"/>
    <w:rsid w:val="00595F87"/>
    <w:rsid w:val="005965FE"/>
    <w:rsid w:val="00596BEE"/>
    <w:rsid w:val="0059716D"/>
    <w:rsid w:val="005A3716"/>
    <w:rsid w:val="005A6DA7"/>
    <w:rsid w:val="005A7D88"/>
    <w:rsid w:val="005B0EF7"/>
    <w:rsid w:val="005B3A50"/>
    <w:rsid w:val="005B4587"/>
    <w:rsid w:val="005B55CE"/>
    <w:rsid w:val="005B60FE"/>
    <w:rsid w:val="005B64E0"/>
    <w:rsid w:val="005B695B"/>
    <w:rsid w:val="005B76C2"/>
    <w:rsid w:val="005C09B8"/>
    <w:rsid w:val="005C0A56"/>
    <w:rsid w:val="005C333F"/>
    <w:rsid w:val="005C4A16"/>
    <w:rsid w:val="005C4BB0"/>
    <w:rsid w:val="005C4E79"/>
    <w:rsid w:val="005C6327"/>
    <w:rsid w:val="005C63CA"/>
    <w:rsid w:val="005D02CC"/>
    <w:rsid w:val="005D0F8C"/>
    <w:rsid w:val="005D1E3F"/>
    <w:rsid w:val="005D314E"/>
    <w:rsid w:val="005D3F4C"/>
    <w:rsid w:val="005D48CE"/>
    <w:rsid w:val="005D6110"/>
    <w:rsid w:val="005D723B"/>
    <w:rsid w:val="005E06CC"/>
    <w:rsid w:val="005E10BA"/>
    <w:rsid w:val="005E1B28"/>
    <w:rsid w:val="005E3153"/>
    <w:rsid w:val="005E44BA"/>
    <w:rsid w:val="005E5B18"/>
    <w:rsid w:val="005E788B"/>
    <w:rsid w:val="005F1EEC"/>
    <w:rsid w:val="005F226D"/>
    <w:rsid w:val="005F45A6"/>
    <w:rsid w:val="005F4A21"/>
    <w:rsid w:val="005F7985"/>
    <w:rsid w:val="006031AD"/>
    <w:rsid w:val="006037C2"/>
    <w:rsid w:val="00604F95"/>
    <w:rsid w:val="006064E4"/>
    <w:rsid w:val="0060739A"/>
    <w:rsid w:val="0060760D"/>
    <w:rsid w:val="0060761C"/>
    <w:rsid w:val="00610134"/>
    <w:rsid w:val="00613A7B"/>
    <w:rsid w:val="006144B1"/>
    <w:rsid w:val="00615148"/>
    <w:rsid w:val="0061649C"/>
    <w:rsid w:val="00624F01"/>
    <w:rsid w:val="006250E1"/>
    <w:rsid w:val="00626164"/>
    <w:rsid w:val="006267F9"/>
    <w:rsid w:val="00626B50"/>
    <w:rsid w:val="00626B7E"/>
    <w:rsid w:val="00626F51"/>
    <w:rsid w:val="0062740D"/>
    <w:rsid w:val="0063345E"/>
    <w:rsid w:val="00634DF7"/>
    <w:rsid w:val="0063695D"/>
    <w:rsid w:val="00637F22"/>
    <w:rsid w:val="00640807"/>
    <w:rsid w:val="006409CD"/>
    <w:rsid w:val="00645EA6"/>
    <w:rsid w:val="006464AE"/>
    <w:rsid w:val="0064671A"/>
    <w:rsid w:val="00646B8D"/>
    <w:rsid w:val="00655DC7"/>
    <w:rsid w:val="00656961"/>
    <w:rsid w:val="006569CA"/>
    <w:rsid w:val="00656EF2"/>
    <w:rsid w:val="00657B45"/>
    <w:rsid w:val="00661EF3"/>
    <w:rsid w:val="00666C0E"/>
    <w:rsid w:val="006678F9"/>
    <w:rsid w:val="00667C32"/>
    <w:rsid w:val="0067488D"/>
    <w:rsid w:val="006751AD"/>
    <w:rsid w:val="00675C8E"/>
    <w:rsid w:val="00675D5A"/>
    <w:rsid w:val="00676A7C"/>
    <w:rsid w:val="006777FE"/>
    <w:rsid w:val="00680F31"/>
    <w:rsid w:val="006819E8"/>
    <w:rsid w:val="00683AD6"/>
    <w:rsid w:val="0068488F"/>
    <w:rsid w:val="00684EAE"/>
    <w:rsid w:val="00685E21"/>
    <w:rsid w:val="00687F77"/>
    <w:rsid w:val="00691951"/>
    <w:rsid w:val="00691F33"/>
    <w:rsid w:val="006923E8"/>
    <w:rsid w:val="006945D7"/>
    <w:rsid w:val="006956DF"/>
    <w:rsid w:val="00695DFA"/>
    <w:rsid w:val="006968FF"/>
    <w:rsid w:val="006A00F1"/>
    <w:rsid w:val="006A2004"/>
    <w:rsid w:val="006A5858"/>
    <w:rsid w:val="006A75DD"/>
    <w:rsid w:val="006B1EF3"/>
    <w:rsid w:val="006B31E6"/>
    <w:rsid w:val="006B332C"/>
    <w:rsid w:val="006B69A6"/>
    <w:rsid w:val="006B708C"/>
    <w:rsid w:val="006B7F15"/>
    <w:rsid w:val="006C00C2"/>
    <w:rsid w:val="006C3C88"/>
    <w:rsid w:val="006C4E84"/>
    <w:rsid w:val="006C7122"/>
    <w:rsid w:val="006C78EC"/>
    <w:rsid w:val="006C7B79"/>
    <w:rsid w:val="006C7C50"/>
    <w:rsid w:val="006D0187"/>
    <w:rsid w:val="006D16B3"/>
    <w:rsid w:val="006D4C9C"/>
    <w:rsid w:val="006D639A"/>
    <w:rsid w:val="006E0C79"/>
    <w:rsid w:val="006E3C75"/>
    <w:rsid w:val="006E4652"/>
    <w:rsid w:val="006E6B76"/>
    <w:rsid w:val="006E7F81"/>
    <w:rsid w:val="006F1182"/>
    <w:rsid w:val="006F2DC6"/>
    <w:rsid w:val="006F2EE6"/>
    <w:rsid w:val="006F365A"/>
    <w:rsid w:val="006F3E20"/>
    <w:rsid w:val="006F612B"/>
    <w:rsid w:val="006F6BDD"/>
    <w:rsid w:val="0070000E"/>
    <w:rsid w:val="00702C02"/>
    <w:rsid w:val="0070328C"/>
    <w:rsid w:val="00703A8C"/>
    <w:rsid w:val="00704180"/>
    <w:rsid w:val="00704261"/>
    <w:rsid w:val="0070679F"/>
    <w:rsid w:val="00707A86"/>
    <w:rsid w:val="00710186"/>
    <w:rsid w:val="007112F6"/>
    <w:rsid w:val="00711534"/>
    <w:rsid w:val="007176D1"/>
    <w:rsid w:val="00721881"/>
    <w:rsid w:val="0072605C"/>
    <w:rsid w:val="007266FE"/>
    <w:rsid w:val="0072687E"/>
    <w:rsid w:val="00732B0A"/>
    <w:rsid w:val="00733A4B"/>
    <w:rsid w:val="007353F0"/>
    <w:rsid w:val="007361F0"/>
    <w:rsid w:val="00737534"/>
    <w:rsid w:val="00740158"/>
    <w:rsid w:val="007416EB"/>
    <w:rsid w:val="00744BA8"/>
    <w:rsid w:val="00745003"/>
    <w:rsid w:val="007467A7"/>
    <w:rsid w:val="00746F6D"/>
    <w:rsid w:val="0075152A"/>
    <w:rsid w:val="00752A50"/>
    <w:rsid w:val="00752C8A"/>
    <w:rsid w:val="007569DC"/>
    <w:rsid w:val="00756A85"/>
    <w:rsid w:val="00757250"/>
    <w:rsid w:val="00757C95"/>
    <w:rsid w:val="007611E7"/>
    <w:rsid w:val="00761263"/>
    <w:rsid w:val="007637EE"/>
    <w:rsid w:val="00763E52"/>
    <w:rsid w:val="0077023A"/>
    <w:rsid w:val="0077090A"/>
    <w:rsid w:val="00771641"/>
    <w:rsid w:val="00771A0F"/>
    <w:rsid w:val="007728D3"/>
    <w:rsid w:val="00773527"/>
    <w:rsid w:val="00773F69"/>
    <w:rsid w:val="007746DA"/>
    <w:rsid w:val="007766E6"/>
    <w:rsid w:val="007771C2"/>
    <w:rsid w:val="007817BE"/>
    <w:rsid w:val="00781A2D"/>
    <w:rsid w:val="00784C10"/>
    <w:rsid w:val="00786329"/>
    <w:rsid w:val="007863AE"/>
    <w:rsid w:val="00786432"/>
    <w:rsid w:val="00786C6D"/>
    <w:rsid w:val="00786FDD"/>
    <w:rsid w:val="007873C0"/>
    <w:rsid w:val="00790791"/>
    <w:rsid w:val="00790A2F"/>
    <w:rsid w:val="00791356"/>
    <w:rsid w:val="00791790"/>
    <w:rsid w:val="00792C2B"/>
    <w:rsid w:val="00792E71"/>
    <w:rsid w:val="007936A2"/>
    <w:rsid w:val="007938CE"/>
    <w:rsid w:val="00793B1D"/>
    <w:rsid w:val="00793DD8"/>
    <w:rsid w:val="007949FA"/>
    <w:rsid w:val="00797025"/>
    <w:rsid w:val="00797182"/>
    <w:rsid w:val="007A0AD1"/>
    <w:rsid w:val="007A3054"/>
    <w:rsid w:val="007A44B4"/>
    <w:rsid w:val="007A5597"/>
    <w:rsid w:val="007A5DD6"/>
    <w:rsid w:val="007A6268"/>
    <w:rsid w:val="007A6AB1"/>
    <w:rsid w:val="007A7757"/>
    <w:rsid w:val="007B261F"/>
    <w:rsid w:val="007B3547"/>
    <w:rsid w:val="007B4A83"/>
    <w:rsid w:val="007C0386"/>
    <w:rsid w:val="007C0400"/>
    <w:rsid w:val="007C250B"/>
    <w:rsid w:val="007C4C57"/>
    <w:rsid w:val="007C5FA6"/>
    <w:rsid w:val="007C6303"/>
    <w:rsid w:val="007C67CF"/>
    <w:rsid w:val="007D0026"/>
    <w:rsid w:val="007D03F8"/>
    <w:rsid w:val="007D1254"/>
    <w:rsid w:val="007D441E"/>
    <w:rsid w:val="007D61B8"/>
    <w:rsid w:val="007D63B1"/>
    <w:rsid w:val="007E0E1B"/>
    <w:rsid w:val="007E2997"/>
    <w:rsid w:val="007E356E"/>
    <w:rsid w:val="007E36C2"/>
    <w:rsid w:val="007E4231"/>
    <w:rsid w:val="007E5B1D"/>
    <w:rsid w:val="007E5EF0"/>
    <w:rsid w:val="007E7500"/>
    <w:rsid w:val="007E78ED"/>
    <w:rsid w:val="007E79DC"/>
    <w:rsid w:val="007F0124"/>
    <w:rsid w:val="007F0C6C"/>
    <w:rsid w:val="007F35DE"/>
    <w:rsid w:val="007F364A"/>
    <w:rsid w:val="007F4E71"/>
    <w:rsid w:val="007F5454"/>
    <w:rsid w:val="007F596B"/>
    <w:rsid w:val="007F7CA3"/>
    <w:rsid w:val="00800126"/>
    <w:rsid w:val="008002EF"/>
    <w:rsid w:val="0080063E"/>
    <w:rsid w:val="0080092E"/>
    <w:rsid w:val="00804639"/>
    <w:rsid w:val="008077DC"/>
    <w:rsid w:val="00807830"/>
    <w:rsid w:val="008078F6"/>
    <w:rsid w:val="00812012"/>
    <w:rsid w:val="00812C1B"/>
    <w:rsid w:val="008131C8"/>
    <w:rsid w:val="00813980"/>
    <w:rsid w:val="00814A2F"/>
    <w:rsid w:val="00823567"/>
    <w:rsid w:val="00824D2F"/>
    <w:rsid w:val="00830C2F"/>
    <w:rsid w:val="00830EC2"/>
    <w:rsid w:val="008319E8"/>
    <w:rsid w:val="00831E19"/>
    <w:rsid w:val="00832F77"/>
    <w:rsid w:val="00833622"/>
    <w:rsid w:val="00835345"/>
    <w:rsid w:val="00836521"/>
    <w:rsid w:val="00837774"/>
    <w:rsid w:val="00840790"/>
    <w:rsid w:val="008413A3"/>
    <w:rsid w:val="00841D4A"/>
    <w:rsid w:val="00842E53"/>
    <w:rsid w:val="00843B96"/>
    <w:rsid w:val="0084680B"/>
    <w:rsid w:val="00846942"/>
    <w:rsid w:val="00847351"/>
    <w:rsid w:val="008474D1"/>
    <w:rsid w:val="00850598"/>
    <w:rsid w:val="008513DA"/>
    <w:rsid w:val="00863532"/>
    <w:rsid w:val="0086377C"/>
    <w:rsid w:val="0086494B"/>
    <w:rsid w:val="00865437"/>
    <w:rsid w:val="00865727"/>
    <w:rsid w:val="00866CAF"/>
    <w:rsid w:val="00867672"/>
    <w:rsid w:val="00870F89"/>
    <w:rsid w:val="00871064"/>
    <w:rsid w:val="00871F99"/>
    <w:rsid w:val="00874870"/>
    <w:rsid w:val="008778CB"/>
    <w:rsid w:val="00880EA4"/>
    <w:rsid w:val="00884702"/>
    <w:rsid w:val="0088713A"/>
    <w:rsid w:val="008901C6"/>
    <w:rsid w:val="00891BB3"/>
    <w:rsid w:val="00891E49"/>
    <w:rsid w:val="00893835"/>
    <w:rsid w:val="00894D86"/>
    <w:rsid w:val="00895E35"/>
    <w:rsid w:val="00895F7F"/>
    <w:rsid w:val="008A00C5"/>
    <w:rsid w:val="008A12A8"/>
    <w:rsid w:val="008A1B7D"/>
    <w:rsid w:val="008A4014"/>
    <w:rsid w:val="008A410D"/>
    <w:rsid w:val="008A78C9"/>
    <w:rsid w:val="008A7C28"/>
    <w:rsid w:val="008B1A6C"/>
    <w:rsid w:val="008B3362"/>
    <w:rsid w:val="008B3D42"/>
    <w:rsid w:val="008B4553"/>
    <w:rsid w:val="008B5117"/>
    <w:rsid w:val="008B5C8A"/>
    <w:rsid w:val="008B62C2"/>
    <w:rsid w:val="008B6B9E"/>
    <w:rsid w:val="008B7F40"/>
    <w:rsid w:val="008C0363"/>
    <w:rsid w:val="008C18EB"/>
    <w:rsid w:val="008C19CE"/>
    <w:rsid w:val="008C2748"/>
    <w:rsid w:val="008C370C"/>
    <w:rsid w:val="008C467B"/>
    <w:rsid w:val="008C4DDB"/>
    <w:rsid w:val="008C591D"/>
    <w:rsid w:val="008C5B82"/>
    <w:rsid w:val="008C6A75"/>
    <w:rsid w:val="008C6BC9"/>
    <w:rsid w:val="008D189A"/>
    <w:rsid w:val="008D309C"/>
    <w:rsid w:val="008D4165"/>
    <w:rsid w:val="008D54DA"/>
    <w:rsid w:val="008E0733"/>
    <w:rsid w:val="008E1A7D"/>
    <w:rsid w:val="008E2980"/>
    <w:rsid w:val="008E4BB9"/>
    <w:rsid w:val="008E5089"/>
    <w:rsid w:val="008E523A"/>
    <w:rsid w:val="008E7704"/>
    <w:rsid w:val="008F0D7D"/>
    <w:rsid w:val="008F38C8"/>
    <w:rsid w:val="008F4643"/>
    <w:rsid w:val="008F6310"/>
    <w:rsid w:val="009002A5"/>
    <w:rsid w:val="009021B3"/>
    <w:rsid w:val="00902960"/>
    <w:rsid w:val="0090583C"/>
    <w:rsid w:val="00905E67"/>
    <w:rsid w:val="0091083F"/>
    <w:rsid w:val="00911E47"/>
    <w:rsid w:val="009120C5"/>
    <w:rsid w:val="0091384D"/>
    <w:rsid w:val="0091422E"/>
    <w:rsid w:val="00915D70"/>
    <w:rsid w:val="00916CBC"/>
    <w:rsid w:val="00917B33"/>
    <w:rsid w:val="00920E57"/>
    <w:rsid w:val="009215D9"/>
    <w:rsid w:val="00922434"/>
    <w:rsid w:val="009245EF"/>
    <w:rsid w:val="0092575B"/>
    <w:rsid w:val="0093325C"/>
    <w:rsid w:val="00935B08"/>
    <w:rsid w:val="0093715B"/>
    <w:rsid w:val="009372DF"/>
    <w:rsid w:val="0093791D"/>
    <w:rsid w:val="00937A44"/>
    <w:rsid w:val="00937FF1"/>
    <w:rsid w:val="00940DE0"/>
    <w:rsid w:val="0094143C"/>
    <w:rsid w:val="00942ABC"/>
    <w:rsid w:val="0094454D"/>
    <w:rsid w:val="00945040"/>
    <w:rsid w:val="009474C6"/>
    <w:rsid w:val="0095334F"/>
    <w:rsid w:val="00954200"/>
    <w:rsid w:val="00955226"/>
    <w:rsid w:val="00955961"/>
    <w:rsid w:val="00957A09"/>
    <w:rsid w:val="00960B61"/>
    <w:rsid w:val="00970825"/>
    <w:rsid w:val="009718D3"/>
    <w:rsid w:val="00972646"/>
    <w:rsid w:val="00975E80"/>
    <w:rsid w:val="009775CC"/>
    <w:rsid w:val="0098126F"/>
    <w:rsid w:val="009817A4"/>
    <w:rsid w:val="009825F2"/>
    <w:rsid w:val="00985582"/>
    <w:rsid w:val="00985D80"/>
    <w:rsid w:val="00986A10"/>
    <w:rsid w:val="00987EE7"/>
    <w:rsid w:val="00992860"/>
    <w:rsid w:val="0099371B"/>
    <w:rsid w:val="00993D7D"/>
    <w:rsid w:val="00996AC6"/>
    <w:rsid w:val="009A0826"/>
    <w:rsid w:val="009A4C0C"/>
    <w:rsid w:val="009A6715"/>
    <w:rsid w:val="009A679C"/>
    <w:rsid w:val="009A6931"/>
    <w:rsid w:val="009B43B5"/>
    <w:rsid w:val="009B5340"/>
    <w:rsid w:val="009B5E32"/>
    <w:rsid w:val="009B70F2"/>
    <w:rsid w:val="009C004D"/>
    <w:rsid w:val="009C2C49"/>
    <w:rsid w:val="009C2F55"/>
    <w:rsid w:val="009C34C5"/>
    <w:rsid w:val="009C51A0"/>
    <w:rsid w:val="009C554E"/>
    <w:rsid w:val="009C6467"/>
    <w:rsid w:val="009C6C3A"/>
    <w:rsid w:val="009D07C3"/>
    <w:rsid w:val="009D598D"/>
    <w:rsid w:val="009D5A68"/>
    <w:rsid w:val="009D757B"/>
    <w:rsid w:val="009E0E0A"/>
    <w:rsid w:val="009E220C"/>
    <w:rsid w:val="009E26C5"/>
    <w:rsid w:val="009E6F74"/>
    <w:rsid w:val="009F0CFF"/>
    <w:rsid w:val="009F1F91"/>
    <w:rsid w:val="009F23C6"/>
    <w:rsid w:val="009F301F"/>
    <w:rsid w:val="009F32DA"/>
    <w:rsid w:val="009F401A"/>
    <w:rsid w:val="009F5979"/>
    <w:rsid w:val="009F73F1"/>
    <w:rsid w:val="00A00ECD"/>
    <w:rsid w:val="00A0251A"/>
    <w:rsid w:val="00A03E61"/>
    <w:rsid w:val="00A04E63"/>
    <w:rsid w:val="00A065C6"/>
    <w:rsid w:val="00A10F64"/>
    <w:rsid w:val="00A113D0"/>
    <w:rsid w:val="00A11BFD"/>
    <w:rsid w:val="00A16DE6"/>
    <w:rsid w:val="00A17638"/>
    <w:rsid w:val="00A17CC0"/>
    <w:rsid w:val="00A17E19"/>
    <w:rsid w:val="00A21DE3"/>
    <w:rsid w:val="00A2321F"/>
    <w:rsid w:val="00A27E38"/>
    <w:rsid w:val="00A27EAB"/>
    <w:rsid w:val="00A306DF"/>
    <w:rsid w:val="00A352D6"/>
    <w:rsid w:val="00A35DEA"/>
    <w:rsid w:val="00A417D3"/>
    <w:rsid w:val="00A41EAF"/>
    <w:rsid w:val="00A432CE"/>
    <w:rsid w:val="00A438A0"/>
    <w:rsid w:val="00A443AC"/>
    <w:rsid w:val="00A45370"/>
    <w:rsid w:val="00A458FE"/>
    <w:rsid w:val="00A45EEA"/>
    <w:rsid w:val="00A47392"/>
    <w:rsid w:val="00A50BE3"/>
    <w:rsid w:val="00A511E2"/>
    <w:rsid w:val="00A51F2D"/>
    <w:rsid w:val="00A5275C"/>
    <w:rsid w:val="00A55913"/>
    <w:rsid w:val="00A562F4"/>
    <w:rsid w:val="00A61622"/>
    <w:rsid w:val="00A623E1"/>
    <w:rsid w:val="00A67580"/>
    <w:rsid w:val="00A67BCC"/>
    <w:rsid w:val="00A70E1F"/>
    <w:rsid w:val="00A721E3"/>
    <w:rsid w:val="00A72BDE"/>
    <w:rsid w:val="00A72DB9"/>
    <w:rsid w:val="00A73AC3"/>
    <w:rsid w:val="00A74A54"/>
    <w:rsid w:val="00A8315C"/>
    <w:rsid w:val="00A84C56"/>
    <w:rsid w:val="00A84EB6"/>
    <w:rsid w:val="00A86146"/>
    <w:rsid w:val="00A91863"/>
    <w:rsid w:val="00A9321B"/>
    <w:rsid w:val="00A97382"/>
    <w:rsid w:val="00A97713"/>
    <w:rsid w:val="00A9798B"/>
    <w:rsid w:val="00AA6DFF"/>
    <w:rsid w:val="00AB11ED"/>
    <w:rsid w:val="00AB328A"/>
    <w:rsid w:val="00AB49E4"/>
    <w:rsid w:val="00AB54EB"/>
    <w:rsid w:val="00AC2DB0"/>
    <w:rsid w:val="00AC387D"/>
    <w:rsid w:val="00AC39CB"/>
    <w:rsid w:val="00AC3D7A"/>
    <w:rsid w:val="00AC4207"/>
    <w:rsid w:val="00AC523C"/>
    <w:rsid w:val="00AC6004"/>
    <w:rsid w:val="00AC6AD3"/>
    <w:rsid w:val="00AD12E5"/>
    <w:rsid w:val="00AD1EC8"/>
    <w:rsid w:val="00AD3475"/>
    <w:rsid w:val="00AD3AF5"/>
    <w:rsid w:val="00AD3DD2"/>
    <w:rsid w:val="00AD4303"/>
    <w:rsid w:val="00AD521A"/>
    <w:rsid w:val="00AE1BD0"/>
    <w:rsid w:val="00AE1DA8"/>
    <w:rsid w:val="00AE2FA2"/>
    <w:rsid w:val="00AE33CD"/>
    <w:rsid w:val="00AE630E"/>
    <w:rsid w:val="00AF28B3"/>
    <w:rsid w:val="00AF2A36"/>
    <w:rsid w:val="00AF2C14"/>
    <w:rsid w:val="00AF4B81"/>
    <w:rsid w:val="00AF4B9B"/>
    <w:rsid w:val="00AF4C2A"/>
    <w:rsid w:val="00AF78D0"/>
    <w:rsid w:val="00AF7A72"/>
    <w:rsid w:val="00B00EC5"/>
    <w:rsid w:val="00B10AFA"/>
    <w:rsid w:val="00B16AD2"/>
    <w:rsid w:val="00B1790A"/>
    <w:rsid w:val="00B17B6D"/>
    <w:rsid w:val="00B2236F"/>
    <w:rsid w:val="00B23219"/>
    <w:rsid w:val="00B237C5"/>
    <w:rsid w:val="00B243F4"/>
    <w:rsid w:val="00B24985"/>
    <w:rsid w:val="00B24B5A"/>
    <w:rsid w:val="00B24B78"/>
    <w:rsid w:val="00B2571E"/>
    <w:rsid w:val="00B2672C"/>
    <w:rsid w:val="00B32303"/>
    <w:rsid w:val="00B33943"/>
    <w:rsid w:val="00B33C9F"/>
    <w:rsid w:val="00B35C0C"/>
    <w:rsid w:val="00B376C4"/>
    <w:rsid w:val="00B37B07"/>
    <w:rsid w:val="00B40D5E"/>
    <w:rsid w:val="00B40E08"/>
    <w:rsid w:val="00B43B92"/>
    <w:rsid w:val="00B4556D"/>
    <w:rsid w:val="00B47D28"/>
    <w:rsid w:val="00B47E99"/>
    <w:rsid w:val="00B51CFB"/>
    <w:rsid w:val="00B523C9"/>
    <w:rsid w:val="00B54798"/>
    <w:rsid w:val="00B54A20"/>
    <w:rsid w:val="00B54AF9"/>
    <w:rsid w:val="00B5602D"/>
    <w:rsid w:val="00B56A7A"/>
    <w:rsid w:val="00B56C92"/>
    <w:rsid w:val="00B60644"/>
    <w:rsid w:val="00B62012"/>
    <w:rsid w:val="00B6335B"/>
    <w:rsid w:val="00B65700"/>
    <w:rsid w:val="00B65D5E"/>
    <w:rsid w:val="00B7243D"/>
    <w:rsid w:val="00B766DD"/>
    <w:rsid w:val="00B77C82"/>
    <w:rsid w:val="00B803D7"/>
    <w:rsid w:val="00B80C1B"/>
    <w:rsid w:val="00B80E97"/>
    <w:rsid w:val="00B816E6"/>
    <w:rsid w:val="00B82F13"/>
    <w:rsid w:val="00B82F4A"/>
    <w:rsid w:val="00B86177"/>
    <w:rsid w:val="00B86A06"/>
    <w:rsid w:val="00B86EB6"/>
    <w:rsid w:val="00B87B04"/>
    <w:rsid w:val="00B90183"/>
    <w:rsid w:val="00B90D8A"/>
    <w:rsid w:val="00B916AD"/>
    <w:rsid w:val="00B92A67"/>
    <w:rsid w:val="00B92E55"/>
    <w:rsid w:val="00B945D3"/>
    <w:rsid w:val="00B96EDC"/>
    <w:rsid w:val="00B97003"/>
    <w:rsid w:val="00BA0320"/>
    <w:rsid w:val="00BA66CD"/>
    <w:rsid w:val="00BA6FAE"/>
    <w:rsid w:val="00BA7870"/>
    <w:rsid w:val="00BB1AE3"/>
    <w:rsid w:val="00BB379F"/>
    <w:rsid w:val="00BB43B4"/>
    <w:rsid w:val="00BB44B6"/>
    <w:rsid w:val="00BB69EE"/>
    <w:rsid w:val="00BB769E"/>
    <w:rsid w:val="00BB7767"/>
    <w:rsid w:val="00BC3E72"/>
    <w:rsid w:val="00BC5172"/>
    <w:rsid w:val="00BC6A3D"/>
    <w:rsid w:val="00BC7C5F"/>
    <w:rsid w:val="00BD30FF"/>
    <w:rsid w:val="00BD32A3"/>
    <w:rsid w:val="00BD38AD"/>
    <w:rsid w:val="00BD576A"/>
    <w:rsid w:val="00BD7661"/>
    <w:rsid w:val="00BE1240"/>
    <w:rsid w:val="00BE4F19"/>
    <w:rsid w:val="00BE77CB"/>
    <w:rsid w:val="00BF0322"/>
    <w:rsid w:val="00BF05A2"/>
    <w:rsid w:val="00BF2385"/>
    <w:rsid w:val="00BF2CA6"/>
    <w:rsid w:val="00BF43FA"/>
    <w:rsid w:val="00BF5720"/>
    <w:rsid w:val="00BF5AD3"/>
    <w:rsid w:val="00BF6107"/>
    <w:rsid w:val="00C0111C"/>
    <w:rsid w:val="00C02BF9"/>
    <w:rsid w:val="00C06BD0"/>
    <w:rsid w:val="00C07D76"/>
    <w:rsid w:val="00C10148"/>
    <w:rsid w:val="00C11B46"/>
    <w:rsid w:val="00C12248"/>
    <w:rsid w:val="00C129E3"/>
    <w:rsid w:val="00C143D2"/>
    <w:rsid w:val="00C148D7"/>
    <w:rsid w:val="00C14C5A"/>
    <w:rsid w:val="00C20096"/>
    <w:rsid w:val="00C21A2D"/>
    <w:rsid w:val="00C21E81"/>
    <w:rsid w:val="00C22ED5"/>
    <w:rsid w:val="00C23824"/>
    <w:rsid w:val="00C25383"/>
    <w:rsid w:val="00C26344"/>
    <w:rsid w:val="00C26A04"/>
    <w:rsid w:val="00C279AE"/>
    <w:rsid w:val="00C326B1"/>
    <w:rsid w:val="00C32906"/>
    <w:rsid w:val="00C3412B"/>
    <w:rsid w:val="00C34C36"/>
    <w:rsid w:val="00C35CAE"/>
    <w:rsid w:val="00C36A62"/>
    <w:rsid w:val="00C42983"/>
    <w:rsid w:val="00C42E94"/>
    <w:rsid w:val="00C436BD"/>
    <w:rsid w:val="00C4453E"/>
    <w:rsid w:val="00C44664"/>
    <w:rsid w:val="00C452D8"/>
    <w:rsid w:val="00C52AC0"/>
    <w:rsid w:val="00C53107"/>
    <w:rsid w:val="00C632B1"/>
    <w:rsid w:val="00C639A0"/>
    <w:rsid w:val="00C640F0"/>
    <w:rsid w:val="00C65157"/>
    <w:rsid w:val="00C66FF3"/>
    <w:rsid w:val="00C721CB"/>
    <w:rsid w:val="00C72246"/>
    <w:rsid w:val="00C762A4"/>
    <w:rsid w:val="00C76524"/>
    <w:rsid w:val="00C76609"/>
    <w:rsid w:val="00C76E86"/>
    <w:rsid w:val="00C84078"/>
    <w:rsid w:val="00C84C4F"/>
    <w:rsid w:val="00C8753C"/>
    <w:rsid w:val="00C9132D"/>
    <w:rsid w:val="00C9267B"/>
    <w:rsid w:val="00C92F09"/>
    <w:rsid w:val="00C93C45"/>
    <w:rsid w:val="00C94D76"/>
    <w:rsid w:val="00C955E8"/>
    <w:rsid w:val="00C97DC8"/>
    <w:rsid w:val="00C97EBD"/>
    <w:rsid w:val="00CA2C77"/>
    <w:rsid w:val="00CA327B"/>
    <w:rsid w:val="00CA3B41"/>
    <w:rsid w:val="00CA5F41"/>
    <w:rsid w:val="00CA66C7"/>
    <w:rsid w:val="00CA7957"/>
    <w:rsid w:val="00CA7F1E"/>
    <w:rsid w:val="00CB0DC2"/>
    <w:rsid w:val="00CB11E4"/>
    <w:rsid w:val="00CB1F5F"/>
    <w:rsid w:val="00CB212D"/>
    <w:rsid w:val="00CB2527"/>
    <w:rsid w:val="00CB2ED0"/>
    <w:rsid w:val="00CB45FD"/>
    <w:rsid w:val="00CB5419"/>
    <w:rsid w:val="00CB73CC"/>
    <w:rsid w:val="00CB7FEE"/>
    <w:rsid w:val="00CC12A9"/>
    <w:rsid w:val="00CC2282"/>
    <w:rsid w:val="00CC2BC4"/>
    <w:rsid w:val="00CC5BA9"/>
    <w:rsid w:val="00CC691D"/>
    <w:rsid w:val="00CC778C"/>
    <w:rsid w:val="00CD14F2"/>
    <w:rsid w:val="00CD1ED8"/>
    <w:rsid w:val="00CD651D"/>
    <w:rsid w:val="00CD78AB"/>
    <w:rsid w:val="00CE02A6"/>
    <w:rsid w:val="00CE05E0"/>
    <w:rsid w:val="00CE26F6"/>
    <w:rsid w:val="00CE2CA0"/>
    <w:rsid w:val="00CF0D5E"/>
    <w:rsid w:val="00CF363C"/>
    <w:rsid w:val="00CF454B"/>
    <w:rsid w:val="00D02D6A"/>
    <w:rsid w:val="00D0672F"/>
    <w:rsid w:val="00D12B5C"/>
    <w:rsid w:val="00D1435A"/>
    <w:rsid w:val="00D14D30"/>
    <w:rsid w:val="00D1518B"/>
    <w:rsid w:val="00D2249D"/>
    <w:rsid w:val="00D2370C"/>
    <w:rsid w:val="00D24061"/>
    <w:rsid w:val="00D25208"/>
    <w:rsid w:val="00D25C3F"/>
    <w:rsid w:val="00D323F4"/>
    <w:rsid w:val="00D32996"/>
    <w:rsid w:val="00D345D1"/>
    <w:rsid w:val="00D348ED"/>
    <w:rsid w:val="00D40C47"/>
    <w:rsid w:val="00D414A5"/>
    <w:rsid w:val="00D43241"/>
    <w:rsid w:val="00D43B73"/>
    <w:rsid w:val="00D45690"/>
    <w:rsid w:val="00D543E3"/>
    <w:rsid w:val="00D55277"/>
    <w:rsid w:val="00D56A89"/>
    <w:rsid w:val="00D61E80"/>
    <w:rsid w:val="00D6458C"/>
    <w:rsid w:val="00D66424"/>
    <w:rsid w:val="00D67878"/>
    <w:rsid w:val="00D67E69"/>
    <w:rsid w:val="00D70DEE"/>
    <w:rsid w:val="00D7131F"/>
    <w:rsid w:val="00D7436F"/>
    <w:rsid w:val="00D74DD2"/>
    <w:rsid w:val="00D761C2"/>
    <w:rsid w:val="00D823B6"/>
    <w:rsid w:val="00D84328"/>
    <w:rsid w:val="00D87D29"/>
    <w:rsid w:val="00D90DC3"/>
    <w:rsid w:val="00D9250D"/>
    <w:rsid w:val="00D92A75"/>
    <w:rsid w:val="00D94341"/>
    <w:rsid w:val="00D97609"/>
    <w:rsid w:val="00DA06A2"/>
    <w:rsid w:val="00DA08AA"/>
    <w:rsid w:val="00DA0FF0"/>
    <w:rsid w:val="00DA49DF"/>
    <w:rsid w:val="00DA4E68"/>
    <w:rsid w:val="00DA4E9C"/>
    <w:rsid w:val="00DA5D25"/>
    <w:rsid w:val="00DA748F"/>
    <w:rsid w:val="00DB03E7"/>
    <w:rsid w:val="00DB0EBF"/>
    <w:rsid w:val="00DB2884"/>
    <w:rsid w:val="00DB381D"/>
    <w:rsid w:val="00DB3EA4"/>
    <w:rsid w:val="00DB628E"/>
    <w:rsid w:val="00DB7976"/>
    <w:rsid w:val="00DC1DBC"/>
    <w:rsid w:val="00DC54ED"/>
    <w:rsid w:val="00DC5A71"/>
    <w:rsid w:val="00DC5A8B"/>
    <w:rsid w:val="00DC7E63"/>
    <w:rsid w:val="00DD011C"/>
    <w:rsid w:val="00DD02C6"/>
    <w:rsid w:val="00DD0774"/>
    <w:rsid w:val="00DD18B2"/>
    <w:rsid w:val="00DD41BA"/>
    <w:rsid w:val="00DD4D04"/>
    <w:rsid w:val="00DD52A8"/>
    <w:rsid w:val="00DD6CA3"/>
    <w:rsid w:val="00DD78BE"/>
    <w:rsid w:val="00DE0A30"/>
    <w:rsid w:val="00DE0D88"/>
    <w:rsid w:val="00DE513B"/>
    <w:rsid w:val="00DE5A75"/>
    <w:rsid w:val="00DE686F"/>
    <w:rsid w:val="00DE7040"/>
    <w:rsid w:val="00DF097C"/>
    <w:rsid w:val="00DF2342"/>
    <w:rsid w:val="00DF2427"/>
    <w:rsid w:val="00DF305D"/>
    <w:rsid w:val="00DF30CA"/>
    <w:rsid w:val="00DF4EC9"/>
    <w:rsid w:val="00DF6814"/>
    <w:rsid w:val="00DF6A00"/>
    <w:rsid w:val="00E02D4A"/>
    <w:rsid w:val="00E02E73"/>
    <w:rsid w:val="00E033A9"/>
    <w:rsid w:val="00E049E9"/>
    <w:rsid w:val="00E04ACE"/>
    <w:rsid w:val="00E06DC9"/>
    <w:rsid w:val="00E12E8D"/>
    <w:rsid w:val="00E167FB"/>
    <w:rsid w:val="00E20BA6"/>
    <w:rsid w:val="00E21F9D"/>
    <w:rsid w:val="00E224F2"/>
    <w:rsid w:val="00E25C0D"/>
    <w:rsid w:val="00E26747"/>
    <w:rsid w:val="00E27D91"/>
    <w:rsid w:val="00E32449"/>
    <w:rsid w:val="00E35733"/>
    <w:rsid w:val="00E35DDF"/>
    <w:rsid w:val="00E364F2"/>
    <w:rsid w:val="00E411B9"/>
    <w:rsid w:val="00E41339"/>
    <w:rsid w:val="00E43363"/>
    <w:rsid w:val="00E43405"/>
    <w:rsid w:val="00E4376C"/>
    <w:rsid w:val="00E44D82"/>
    <w:rsid w:val="00E46548"/>
    <w:rsid w:val="00E469DC"/>
    <w:rsid w:val="00E46B4B"/>
    <w:rsid w:val="00E47DC2"/>
    <w:rsid w:val="00E50379"/>
    <w:rsid w:val="00E51CD2"/>
    <w:rsid w:val="00E51D7C"/>
    <w:rsid w:val="00E538D5"/>
    <w:rsid w:val="00E53BF2"/>
    <w:rsid w:val="00E564B2"/>
    <w:rsid w:val="00E5695C"/>
    <w:rsid w:val="00E5727D"/>
    <w:rsid w:val="00E634AB"/>
    <w:rsid w:val="00E63B3F"/>
    <w:rsid w:val="00E64DA3"/>
    <w:rsid w:val="00E70580"/>
    <w:rsid w:val="00E71454"/>
    <w:rsid w:val="00E71B74"/>
    <w:rsid w:val="00E71C56"/>
    <w:rsid w:val="00E77ACB"/>
    <w:rsid w:val="00E80764"/>
    <w:rsid w:val="00E82DA9"/>
    <w:rsid w:val="00E8360B"/>
    <w:rsid w:val="00E83611"/>
    <w:rsid w:val="00E84EBF"/>
    <w:rsid w:val="00E867C7"/>
    <w:rsid w:val="00EA03E9"/>
    <w:rsid w:val="00EA0BFC"/>
    <w:rsid w:val="00EA205A"/>
    <w:rsid w:val="00EA261D"/>
    <w:rsid w:val="00EA26B3"/>
    <w:rsid w:val="00EA29E5"/>
    <w:rsid w:val="00EA31B2"/>
    <w:rsid w:val="00EA3490"/>
    <w:rsid w:val="00EA3F8B"/>
    <w:rsid w:val="00EA5BE2"/>
    <w:rsid w:val="00EA7816"/>
    <w:rsid w:val="00EB3625"/>
    <w:rsid w:val="00EB474F"/>
    <w:rsid w:val="00EB4E02"/>
    <w:rsid w:val="00EB549D"/>
    <w:rsid w:val="00EB6E1F"/>
    <w:rsid w:val="00EB6FD4"/>
    <w:rsid w:val="00EB7464"/>
    <w:rsid w:val="00EC00C3"/>
    <w:rsid w:val="00EC01F3"/>
    <w:rsid w:val="00EC20E8"/>
    <w:rsid w:val="00EC271E"/>
    <w:rsid w:val="00EC3313"/>
    <w:rsid w:val="00EC5312"/>
    <w:rsid w:val="00EC5839"/>
    <w:rsid w:val="00EC7AB5"/>
    <w:rsid w:val="00EC7BA7"/>
    <w:rsid w:val="00ED42F9"/>
    <w:rsid w:val="00ED4818"/>
    <w:rsid w:val="00ED4A9E"/>
    <w:rsid w:val="00ED4AE0"/>
    <w:rsid w:val="00ED4B62"/>
    <w:rsid w:val="00EE1D24"/>
    <w:rsid w:val="00EE5210"/>
    <w:rsid w:val="00EE5EDF"/>
    <w:rsid w:val="00EE6F0F"/>
    <w:rsid w:val="00EF1593"/>
    <w:rsid w:val="00EF3B18"/>
    <w:rsid w:val="00EF3CF6"/>
    <w:rsid w:val="00EF6B2F"/>
    <w:rsid w:val="00EF7926"/>
    <w:rsid w:val="00F01291"/>
    <w:rsid w:val="00F02026"/>
    <w:rsid w:val="00F03806"/>
    <w:rsid w:val="00F05160"/>
    <w:rsid w:val="00F05D18"/>
    <w:rsid w:val="00F10E94"/>
    <w:rsid w:val="00F120E4"/>
    <w:rsid w:val="00F12CD7"/>
    <w:rsid w:val="00F172E6"/>
    <w:rsid w:val="00F17D47"/>
    <w:rsid w:val="00F17DD4"/>
    <w:rsid w:val="00F20407"/>
    <w:rsid w:val="00F22B8A"/>
    <w:rsid w:val="00F22D57"/>
    <w:rsid w:val="00F2450E"/>
    <w:rsid w:val="00F24E1D"/>
    <w:rsid w:val="00F25953"/>
    <w:rsid w:val="00F32518"/>
    <w:rsid w:val="00F341F6"/>
    <w:rsid w:val="00F357E4"/>
    <w:rsid w:val="00F37BEB"/>
    <w:rsid w:val="00F42958"/>
    <w:rsid w:val="00F4298A"/>
    <w:rsid w:val="00F44A75"/>
    <w:rsid w:val="00F44B60"/>
    <w:rsid w:val="00F46D1C"/>
    <w:rsid w:val="00F47DE4"/>
    <w:rsid w:val="00F51106"/>
    <w:rsid w:val="00F52F50"/>
    <w:rsid w:val="00F53A54"/>
    <w:rsid w:val="00F53FD5"/>
    <w:rsid w:val="00F5582A"/>
    <w:rsid w:val="00F55AAC"/>
    <w:rsid w:val="00F56860"/>
    <w:rsid w:val="00F569B6"/>
    <w:rsid w:val="00F569F3"/>
    <w:rsid w:val="00F6010C"/>
    <w:rsid w:val="00F61414"/>
    <w:rsid w:val="00F64754"/>
    <w:rsid w:val="00F66F01"/>
    <w:rsid w:val="00F67DBA"/>
    <w:rsid w:val="00F729C1"/>
    <w:rsid w:val="00F73661"/>
    <w:rsid w:val="00F80019"/>
    <w:rsid w:val="00F8094F"/>
    <w:rsid w:val="00F81084"/>
    <w:rsid w:val="00F8219A"/>
    <w:rsid w:val="00F82619"/>
    <w:rsid w:val="00F82AEA"/>
    <w:rsid w:val="00F85667"/>
    <w:rsid w:val="00F87694"/>
    <w:rsid w:val="00F903E5"/>
    <w:rsid w:val="00F912AE"/>
    <w:rsid w:val="00F91D94"/>
    <w:rsid w:val="00F92339"/>
    <w:rsid w:val="00F92D63"/>
    <w:rsid w:val="00F92DDA"/>
    <w:rsid w:val="00F940F4"/>
    <w:rsid w:val="00F9495D"/>
    <w:rsid w:val="00F95E3A"/>
    <w:rsid w:val="00F964F5"/>
    <w:rsid w:val="00F9705F"/>
    <w:rsid w:val="00F970DC"/>
    <w:rsid w:val="00F9737F"/>
    <w:rsid w:val="00FA124F"/>
    <w:rsid w:val="00FA5DAF"/>
    <w:rsid w:val="00FA6FEC"/>
    <w:rsid w:val="00FA7A99"/>
    <w:rsid w:val="00FB03B3"/>
    <w:rsid w:val="00FB166B"/>
    <w:rsid w:val="00FB19B5"/>
    <w:rsid w:val="00FB1EFB"/>
    <w:rsid w:val="00FB6BCA"/>
    <w:rsid w:val="00FB6E75"/>
    <w:rsid w:val="00FC0A4E"/>
    <w:rsid w:val="00FC2633"/>
    <w:rsid w:val="00FC4B2B"/>
    <w:rsid w:val="00FC6AF8"/>
    <w:rsid w:val="00FC7F6C"/>
    <w:rsid w:val="00FD0695"/>
    <w:rsid w:val="00FD0952"/>
    <w:rsid w:val="00FD112B"/>
    <w:rsid w:val="00FD1923"/>
    <w:rsid w:val="00FD1C04"/>
    <w:rsid w:val="00FD21EE"/>
    <w:rsid w:val="00FD3088"/>
    <w:rsid w:val="00FD3D61"/>
    <w:rsid w:val="00FD4796"/>
    <w:rsid w:val="00FD5FAA"/>
    <w:rsid w:val="00FD7F2F"/>
    <w:rsid w:val="00FE10A8"/>
    <w:rsid w:val="00FE1A77"/>
    <w:rsid w:val="00FE2AC7"/>
    <w:rsid w:val="00FE34BC"/>
    <w:rsid w:val="00FE70B4"/>
    <w:rsid w:val="00FF0A7F"/>
    <w:rsid w:val="00FF147C"/>
    <w:rsid w:val="00FF2006"/>
    <w:rsid w:val="00FF21EE"/>
    <w:rsid w:val="00FF2695"/>
    <w:rsid w:val="00FF3891"/>
    <w:rsid w:val="00FF39A8"/>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5B60FE"/>
    <w:pPr>
      <w:numPr>
        <w:numId w:val="26"/>
      </w:numPr>
      <w:autoSpaceDE/>
      <w:autoSpaceDN/>
    </w:pPr>
    <w:rPr>
      <w:rFonts w:ascii="Narkisim" w:hAnsi="Narkisim"/>
      <w:sz w:val="24"/>
    </w:rPr>
  </w:style>
  <w:style w:type="paragraph" w:styleId="a4">
    <w:name w:val="Quote"/>
    <w:basedOn w:val="a0"/>
    <w:link w:val="a5"/>
    <w:autoRedefine/>
    <w:uiPriority w:val="29"/>
    <w:qFormat/>
    <w:rsid w:val="0008565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8565B"/>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0933E7"/>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qFormat/>
    <w:rsid w:val="000344B7"/>
    <w:pPr>
      <w:spacing w:line="220" w:lineRule="exact"/>
      <w:ind w:left="284" w:hanging="284"/>
    </w:pPr>
    <w:rPr>
      <w:position w:val="6"/>
      <w:szCs w:val="20"/>
    </w:rPr>
  </w:style>
  <w:style w:type="character" w:customStyle="1" w:styleId="a9">
    <w:name w:val="טקסט הערת שוליים תו"/>
    <w:aliases w:val="הערת שוליים תו,הערה תו"/>
    <w:basedOn w:val="a1"/>
    <w:link w:val="a8"/>
    <w:rsid w:val="000344B7"/>
    <w:rPr>
      <w:rFonts w:ascii="Times New Roman" w:hAnsi="Times New Roman" w:cs="Narkisim"/>
      <w:position w:val="6"/>
      <w:sz w:val="20"/>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character" w:customStyle="1" w:styleId="28">
    <w:name w:val="אזכור לא מזוהה2"/>
    <w:basedOn w:val="a1"/>
    <w:uiPriority w:val="99"/>
    <w:semiHidden/>
    <w:unhideWhenUsed/>
    <w:rsid w:val="007E0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hutra-udechuya-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zion.org.il/he/halakha/studies-halakha/hutra-udechuya-1" TargetMode="External"/><Relationship Id="rId12" Type="http://schemas.openxmlformats.org/officeDocument/2006/relationships/hyperlink" Target="mailto:office@etzion.org.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zion.org.il/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tzion.org.il/he" TargetMode="External"/><Relationship Id="rId4" Type="http://schemas.openxmlformats.org/officeDocument/2006/relationships/webSettings" Target="webSettings.xml"/><Relationship Id="rId9" Type="http://schemas.openxmlformats.org/officeDocument/2006/relationships/hyperlink" Target="https://www.etzion.org.il/he/halakha/studies-halakha/hutra-udechuya-3"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123</TotalTime>
  <Pages>6</Pages>
  <Words>2618</Words>
  <Characters>13095</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156</cp:revision>
  <dcterms:created xsi:type="dcterms:W3CDTF">2021-12-06T07:51:00Z</dcterms:created>
  <dcterms:modified xsi:type="dcterms:W3CDTF">2021-12-21T11:40:00Z</dcterms:modified>
</cp:coreProperties>
</file>