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0738" w14:textId="77777777" w:rsidR="00370926" w:rsidRPr="007B0F75" w:rsidRDefault="00370926" w:rsidP="002F37DD">
      <w:pPr>
        <w:tabs>
          <w:tab w:val="left" w:pos="720"/>
          <w:tab w:val="left" w:pos="1829"/>
        </w:tabs>
        <w:bidi w:val="0"/>
        <w:spacing w:after="0" w:line="240" w:lineRule="auto"/>
        <w:jc w:val="center"/>
        <w:rPr>
          <w:rFonts w:asciiTheme="minorBidi" w:hAnsiTheme="minorBidi"/>
          <w:caps/>
          <w:sz w:val="24"/>
          <w:szCs w:val="24"/>
        </w:rPr>
      </w:pPr>
      <w:r w:rsidRPr="007B0F75">
        <w:rPr>
          <w:rFonts w:asciiTheme="minorBidi" w:hAnsiTheme="minorBidi"/>
          <w:caps/>
          <w:sz w:val="24"/>
          <w:szCs w:val="24"/>
          <w:lang w:eastAsia="en-GB"/>
        </w:rPr>
        <w:t>YESHIVAT</w:t>
      </w:r>
      <w:r>
        <w:rPr>
          <w:rFonts w:asciiTheme="minorBidi" w:hAnsiTheme="minorBidi"/>
          <w:caps/>
          <w:sz w:val="24"/>
          <w:szCs w:val="24"/>
          <w:lang w:eastAsia="en-GB"/>
        </w:rPr>
        <w:t xml:space="preserve"> </w:t>
      </w:r>
      <w:r w:rsidRPr="007B0F75">
        <w:rPr>
          <w:rFonts w:asciiTheme="minorBidi" w:hAnsiTheme="minorBidi"/>
          <w:caps/>
          <w:sz w:val="24"/>
          <w:szCs w:val="24"/>
          <w:lang w:eastAsia="en-GB"/>
        </w:rPr>
        <w:t>HAR</w:t>
      </w:r>
      <w:r>
        <w:rPr>
          <w:rFonts w:asciiTheme="minorBidi" w:hAnsiTheme="minorBidi"/>
          <w:caps/>
          <w:sz w:val="24"/>
          <w:szCs w:val="24"/>
          <w:lang w:eastAsia="en-GB"/>
        </w:rPr>
        <w:t xml:space="preserve"> </w:t>
      </w:r>
      <w:r w:rsidRPr="007B0F75">
        <w:rPr>
          <w:rFonts w:asciiTheme="minorBidi" w:hAnsiTheme="minorBidi"/>
          <w:caps/>
          <w:sz w:val="24"/>
          <w:szCs w:val="24"/>
          <w:lang w:eastAsia="en-GB"/>
        </w:rPr>
        <w:t>ETZION</w:t>
      </w:r>
    </w:p>
    <w:p w14:paraId="0D41EBE1" w14:textId="77777777" w:rsidR="00370926" w:rsidRPr="007B0F75" w:rsidRDefault="00370926" w:rsidP="002F37DD">
      <w:pPr>
        <w:widowControl w:val="0"/>
        <w:tabs>
          <w:tab w:val="left" w:pos="720"/>
          <w:tab w:val="left" w:pos="1829"/>
        </w:tabs>
        <w:bidi w:val="0"/>
        <w:spacing w:after="0" w:line="240" w:lineRule="auto"/>
        <w:jc w:val="center"/>
        <w:rPr>
          <w:rFonts w:asciiTheme="minorBidi" w:hAnsiTheme="minorBidi"/>
          <w:caps/>
          <w:sz w:val="24"/>
          <w:szCs w:val="24"/>
          <w:lang w:eastAsia="en-GB"/>
        </w:rPr>
      </w:pPr>
      <w:r w:rsidRPr="007B0F75">
        <w:rPr>
          <w:rFonts w:asciiTheme="minorBidi" w:hAnsiTheme="minorBidi"/>
          <w:caps/>
          <w:sz w:val="24"/>
          <w:szCs w:val="24"/>
          <w:lang w:eastAsia="en-GB"/>
        </w:rPr>
        <w:t>ISRAEL</w:t>
      </w:r>
      <w:r>
        <w:rPr>
          <w:rFonts w:asciiTheme="minorBidi" w:hAnsiTheme="minorBidi"/>
          <w:caps/>
          <w:sz w:val="24"/>
          <w:szCs w:val="24"/>
          <w:lang w:eastAsia="en-GB"/>
        </w:rPr>
        <w:t xml:space="preserve"> </w:t>
      </w:r>
      <w:r w:rsidRPr="007B0F75">
        <w:rPr>
          <w:rFonts w:asciiTheme="minorBidi" w:hAnsiTheme="minorBidi"/>
          <w:caps/>
          <w:sz w:val="24"/>
          <w:szCs w:val="24"/>
          <w:lang w:eastAsia="en-GB"/>
        </w:rPr>
        <w:t>KOSCHITZKY</w:t>
      </w:r>
      <w:r>
        <w:rPr>
          <w:rFonts w:asciiTheme="minorBidi" w:hAnsiTheme="minorBidi"/>
          <w:caps/>
          <w:sz w:val="24"/>
          <w:szCs w:val="24"/>
          <w:lang w:eastAsia="en-GB"/>
        </w:rPr>
        <w:t xml:space="preserve"> </w:t>
      </w:r>
      <w:r w:rsidRPr="007B0F75">
        <w:rPr>
          <w:rFonts w:asciiTheme="minorBidi" w:hAnsiTheme="minorBidi"/>
          <w:caps/>
          <w:sz w:val="24"/>
          <w:szCs w:val="24"/>
          <w:lang w:eastAsia="en-GB"/>
        </w:rPr>
        <w:t>VIRTUAL</w:t>
      </w:r>
      <w:r>
        <w:rPr>
          <w:rFonts w:asciiTheme="minorBidi" w:hAnsiTheme="minorBidi"/>
          <w:caps/>
          <w:sz w:val="24"/>
          <w:szCs w:val="24"/>
          <w:lang w:eastAsia="en-GB"/>
        </w:rPr>
        <w:t xml:space="preserve"> </w:t>
      </w:r>
      <w:r w:rsidRPr="007B0F75">
        <w:rPr>
          <w:rFonts w:asciiTheme="minorBidi" w:hAnsiTheme="minorBidi"/>
          <w:caps/>
          <w:sz w:val="24"/>
          <w:szCs w:val="24"/>
          <w:lang w:eastAsia="en-GB"/>
        </w:rPr>
        <w:t>BEIT</w:t>
      </w:r>
      <w:r>
        <w:rPr>
          <w:rFonts w:asciiTheme="minorBidi" w:hAnsiTheme="minorBidi"/>
          <w:caps/>
          <w:sz w:val="24"/>
          <w:szCs w:val="24"/>
          <w:lang w:eastAsia="en-GB"/>
        </w:rPr>
        <w:t xml:space="preserve"> </w:t>
      </w:r>
      <w:r w:rsidRPr="007B0F75">
        <w:rPr>
          <w:rFonts w:asciiTheme="minorBidi" w:hAnsiTheme="minorBidi"/>
          <w:caps/>
          <w:sz w:val="24"/>
          <w:szCs w:val="24"/>
          <w:lang w:eastAsia="en-GB"/>
        </w:rPr>
        <w:t>MIDRASH</w:t>
      </w:r>
      <w:r>
        <w:rPr>
          <w:rFonts w:asciiTheme="minorBidi" w:hAnsiTheme="minorBidi"/>
          <w:caps/>
          <w:sz w:val="24"/>
          <w:szCs w:val="24"/>
          <w:lang w:eastAsia="en-GB"/>
        </w:rPr>
        <w:t xml:space="preserve"> </w:t>
      </w:r>
      <w:r w:rsidRPr="007B0F75">
        <w:rPr>
          <w:rFonts w:asciiTheme="minorBidi" w:hAnsiTheme="minorBidi"/>
          <w:caps/>
          <w:sz w:val="24"/>
          <w:szCs w:val="24"/>
          <w:lang w:eastAsia="en-GB"/>
        </w:rPr>
        <w:t>(VBM)</w:t>
      </w:r>
    </w:p>
    <w:p w14:paraId="3502C5DF" w14:textId="77777777" w:rsidR="00370926" w:rsidRPr="007B0F75" w:rsidRDefault="00370926" w:rsidP="002F37DD">
      <w:pPr>
        <w:widowControl w:val="0"/>
        <w:tabs>
          <w:tab w:val="left" w:pos="720"/>
          <w:tab w:val="left" w:pos="1829"/>
        </w:tabs>
        <w:bidi w:val="0"/>
        <w:spacing w:after="0" w:line="240" w:lineRule="auto"/>
        <w:jc w:val="center"/>
        <w:rPr>
          <w:rFonts w:asciiTheme="minorBidi" w:hAnsiTheme="minorBidi"/>
          <w:caps/>
          <w:sz w:val="24"/>
          <w:szCs w:val="24"/>
          <w:lang w:eastAsia="en-GB"/>
        </w:rPr>
      </w:pPr>
      <w:r w:rsidRPr="007B0F75">
        <w:rPr>
          <w:rFonts w:asciiTheme="minorBidi" w:hAnsiTheme="minorBidi"/>
          <w:caps/>
          <w:sz w:val="24"/>
          <w:szCs w:val="24"/>
          <w:lang w:eastAsia="en-GB"/>
        </w:rPr>
        <w:t>*********************************************************</w:t>
      </w:r>
    </w:p>
    <w:p w14:paraId="466DB927" w14:textId="77777777" w:rsidR="00370926" w:rsidRDefault="00370926" w:rsidP="002F37DD">
      <w:pPr>
        <w:tabs>
          <w:tab w:val="left" w:pos="720"/>
          <w:tab w:val="left" w:pos="1829"/>
        </w:tabs>
        <w:bidi w:val="0"/>
        <w:spacing w:after="0" w:line="240" w:lineRule="auto"/>
        <w:jc w:val="center"/>
        <w:rPr>
          <w:rFonts w:asciiTheme="minorBidi" w:hAnsiTheme="minorBidi"/>
          <w:sz w:val="24"/>
          <w:szCs w:val="24"/>
        </w:rPr>
      </w:pPr>
    </w:p>
    <w:p w14:paraId="7A64EF65" w14:textId="77777777" w:rsidR="00370926" w:rsidRPr="00544B15" w:rsidRDefault="00370926" w:rsidP="002F37DD">
      <w:pPr>
        <w:tabs>
          <w:tab w:val="left" w:pos="720"/>
          <w:tab w:val="left" w:pos="1829"/>
        </w:tabs>
        <w:bidi w:val="0"/>
        <w:spacing w:after="0" w:line="240" w:lineRule="auto"/>
        <w:jc w:val="center"/>
        <w:rPr>
          <w:rFonts w:asciiTheme="minorBidi" w:hAnsiTheme="minorBidi"/>
          <w:b/>
          <w:bCs/>
          <w:sz w:val="24"/>
          <w:szCs w:val="24"/>
        </w:rPr>
      </w:pPr>
      <w:r w:rsidRPr="00544B15">
        <w:rPr>
          <w:rFonts w:asciiTheme="minorBidi" w:hAnsiTheme="minorBidi"/>
          <w:b/>
          <w:bCs/>
          <w:sz w:val="24"/>
          <w:szCs w:val="24"/>
        </w:rPr>
        <w:t>Contemporary</w:t>
      </w:r>
      <w:r>
        <w:rPr>
          <w:rFonts w:asciiTheme="minorBidi" w:hAnsiTheme="minorBidi"/>
          <w:b/>
          <w:bCs/>
          <w:sz w:val="24"/>
          <w:szCs w:val="24"/>
        </w:rPr>
        <w:t xml:space="preserve"> </w:t>
      </w:r>
      <w:r w:rsidRPr="00544B15">
        <w:rPr>
          <w:rFonts w:asciiTheme="minorBidi" w:hAnsiTheme="minorBidi"/>
          <w:b/>
          <w:bCs/>
          <w:sz w:val="24"/>
          <w:szCs w:val="24"/>
        </w:rPr>
        <w:t>Halakha</w:t>
      </w:r>
    </w:p>
    <w:p w14:paraId="0D40FAEB" w14:textId="77777777" w:rsidR="00370926" w:rsidRPr="007B0F75" w:rsidRDefault="00370926" w:rsidP="002F37DD">
      <w:pPr>
        <w:tabs>
          <w:tab w:val="left" w:pos="720"/>
          <w:tab w:val="left" w:pos="1829"/>
        </w:tabs>
        <w:bidi w:val="0"/>
        <w:spacing w:after="0" w:line="240" w:lineRule="auto"/>
        <w:jc w:val="center"/>
        <w:rPr>
          <w:rFonts w:asciiTheme="minorBidi" w:hAnsiTheme="minorBidi"/>
          <w:b/>
          <w:bCs/>
          <w:sz w:val="24"/>
          <w:szCs w:val="24"/>
        </w:rPr>
      </w:pPr>
      <w:r w:rsidRPr="007B0F75">
        <w:rPr>
          <w:rFonts w:asciiTheme="minorBidi" w:hAnsiTheme="minorBidi"/>
          <w:b/>
          <w:bCs/>
          <w:sz w:val="24"/>
          <w:szCs w:val="24"/>
        </w:rPr>
        <w:t>Rav</w:t>
      </w:r>
      <w:r>
        <w:rPr>
          <w:rFonts w:asciiTheme="minorBidi" w:hAnsiTheme="minorBidi"/>
          <w:b/>
          <w:bCs/>
          <w:sz w:val="24"/>
          <w:szCs w:val="24"/>
        </w:rPr>
        <w:t xml:space="preserve"> </w:t>
      </w:r>
      <w:r w:rsidRPr="007B0F75">
        <w:rPr>
          <w:rFonts w:asciiTheme="minorBidi" w:hAnsiTheme="minorBidi"/>
          <w:b/>
          <w:bCs/>
          <w:sz w:val="24"/>
          <w:szCs w:val="24"/>
        </w:rPr>
        <w:t>David</w:t>
      </w:r>
      <w:r>
        <w:rPr>
          <w:rFonts w:asciiTheme="minorBidi" w:hAnsiTheme="minorBidi"/>
          <w:b/>
          <w:bCs/>
          <w:sz w:val="24"/>
          <w:szCs w:val="24"/>
        </w:rPr>
        <w:t xml:space="preserve"> </w:t>
      </w:r>
      <w:r w:rsidRPr="007B0F75">
        <w:rPr>
          <w:rFonts w:asciiTheme="minorBidi" w:hAnsiTheme="minorBidi"/>
          <w:b/>
          <w:bCs/>
          <w:sz w:val="24"/>
          <w:szCs w:val="24"/>
        </w:rPr>
        <w:t>Brofsky</w:t>
      </w:r>
    </w:p>
    <w:p w14:paraId="4FAE37C9" w14:textId="77777777" w:rsidR="00370926" w:rsidRDefault="00370926" w:rsidP="002F37DD">
      <w:pPr>
        <w:bidi w:val="0"/>
        <w:spacing w:after="0" w:line="240" w:lineRule="auto"/>
        <w:jc w:val="center"/>
        <w:rPr>
          <w:rFonts w:asciiTheme="minorBidi" w:hAnsiTheme="minorBidi" w:cstheme="minorBidi"/>
          <w:b/>
          <w:sz w:val="24"/>
          <w:szCs w:val="24"/>
        </w:rPr>
      </w:pPr>
    </w:p>
    <w:p w14:paraId="64FD29A9" w14:textId="77777777" w:rsidR="00370926" w:rsidRDefault="00370926" w:rsidP="002F37DD">
      <w:pPr>
        <w:bidi w:val="0"/>
        <w:spacing w:after="0" w:line="240" w:lineRule="auto"/>
        <w:jc w:val="center"/>
        <w:rPr>
          <w:rFonts w:asciiTheme="minorBidi" w:hAnsiTheme="minorBidi" w:cstheme="minorBidi"/>
          <w:b/>
          <w:sz w:val="24"/>
          <w:szCs w:val="24"/>
        </w:rPr>
      </w:pPr>
    </w:p>
    <w:p w14:paraId="00000002" w14:textId="44831B5F" w:rsidR="004E7048" w:rsidRDefault="00370926" w:rsidP="002F37DD">
      <w:pPr>
        <w:bidi w:val="0"/>
        <w:spacing w:after="0" w:line="240" w:lineRule="auto"/>
        <w:jc w:val="center"/>
        <w:rPr>
          <w:rFonts w:asciiTheme="minorBidi" w:hAnsiTheme="minorBidi" w:cstheme="minorBidi"/>
          <w:sz w:val="24"/>
          <w:szCs w:val="24"/>
        </w:rPr>
      </w:pPr>
      <w:r>
        <w:rPr>
          <w:rFonts w:asciiTheme="minorBidi" w:hAnsiTheme="minorBidi" w:cstheme="minorBidi"/>
          <w:b/>
          <w:sz w:val="24"/>
          <w:szCs w:val="24"/>
        </w:rPr>
        <w:t xml:space="preserve">Shiur #03: </w:t>
      </w:r>
      <w:r w:rsidR="00C746BF" w:rsidRPr="00567868">
        <w:rPr>
          <w:rFonts w:asciiTheme="minorBidi" w:hAnsiTheme="minorBidi" w:cstheme="minorBidi"/>
          <w:b/>
          <w:i/>
          <w:iCs/>
          <w:sz w:val="24"/>
          <w:szCs w:val="24"/>
        </w:rPr>
        <w:t>Hanachat H</w:t>
      </w:r>
      <w:r w:rsidR="00CA4F7C" w:rsidRPr="00567868">
        <w:rPr>
          <w:rFonts w:asciiTheme="minorBidi" w:hAnsiTheme="minorBidi" w:cstheme="minorBidi"/>
          <w:b/>
          <w:i/>
          <w:iCs/>
          <w:sz w:val="24"/>
          <w:szCs w:val="24"/>
        </w:rPr>
        <w:t>a-</w:t>
      </w:r>
      <w:r w:rsidR="000E2958" w:rsidRPr="00567868">
        <w:rPr>
          <w:rFonts w:asciiTheme="minorBidi" w:hAnsiTheme="minorBidi" w:cstheme="minorBidi"/>
          <w:b/>
          <w:i/>
          <w:iCs/>
          <w:sz w:val="24"/>
          <w:szCs w:val="24"/>
        </w:rPr>
        <w:t>t</w:t>
      </w:r>
      <w:r w:rsidR="00C746BF" w:rsidRPr="00567868">
        <w:rPr>
          <w:rFonts w:asciiTheme="minorBidi" w:hAnsiTheme="minorBidi" w:cstheme="minorBidi"/>
          <w:b/>
          <w:i/>
          <w:iCs/>
          <w:sz w:val="24"/>
          <w:szCs w:val="24"/>
        </w:rPr>
        <w:t>efi</w:t>
      </w:r>
      <w:r w:rsidR="00CA4F7C" w:rsidRPr="00567868">
        <w:rPr>
          <w:rFonts w:asciiTheme="minorBidi" w:hAnsiTheme="minorBidi" w:cstheme="minorBidi"/>
          <w:b/>
          <w:i/>
          <w:iCs/>
          <w:sz w:val="24"/>
          <w:szCs w:val="24"/>
        </w:rPr>
        <w:t>l</w:t>
      </w:r>
      <w:r w:rsidR="00C746BF" w:rsidRPr="00567868">
        <w:rPr>
          <w:rFonts w:asciiTheme="minorBidi" w:hAnsiTheme="minorBidi" w:cstheme="minorBidi"/>
          <w:b/>
          <w:i/>
          <w:iCs/>
          <w:sz w:val="24"/>
          <w:szCs w:val="24"/>
        </w:rPr>
        <w:t>lin</w:t>
      </w:r>
      <w:r w:rsidR="00C746BF" w:rsidRPr="00370926">
        <w:rPr>
          <w:rFonts w:asciiTheme="minorBidi" w:hAnsiTheme="minorBidi" w:cstheme="minorBidi"/>
          <w:b/>
          <w:sz w:val="24"/>
          <w:szCs w:val="24"/>
        </w:rPr>
        <w:t xml:space="preserve"> – Donning the </w:t>
      </w:r>
      <w:r w:rsidR="00C746BF" w:rsidRPr="00567868">
        <w:rPr>
          <w:rFonts w:asciiTheme="minorBidi" w:hAnsiTheme="minorBidi" w:cstheme="minorBidi"/>
          <w:b/>
          <w:i/>
          <w:iCs/>
          <w:sz w:val="24"/>
          <w:szCs w:val="24"/>
        </w:rPr>
        <w:t>Tefillin</w:t>
      </w:r>
    </w:p>
    <w:p w14:paraId="42D33B9D" w14:textId="77777777" w:rsidR="00370926" w:rsidRPr="00370926" w:rsidRDefault="00370926" w:rsidP="002F37DD">
      <w:pPr>
        <w:bidi w:val="0"/>
        <w:spacing w:after="0" w:line="240" w:lineRule="auto"/>
        <w:jc w:val="both"/>
        <w:rPr>
          <w:rFonts w:asciiTheme="minorBidi" w:hAnsiTheme="minorBidi" w:cstheme="minorBidi"/>
          <w:sz w:val="24"/>
          <w:szCs w:val="24"/>
        </w:rPr>
      </w:pPr>
    </w:p>
    <w:p w14:paraId="00000003" w14:textId="755B895A"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In previous </w:t>
      </w:r>
      <w:r w:rsidRPr="00CA4F7C">
        <w:rPr>
          <w:rFonts w:asciiTheme="minorBidi" w:hAnsiTheme="minorBidi" w:cstheme="minorBidi"/>
          <w:i/>
          <w:iCs/>
          <w:sz w:val="24"/>
          <w:szCs w:val="24"/>
        </w:rPr>
        <w:t>shiurim</w:t>
      </w:r>
      <w:r w:rsidRPr="00370926">
        <w:rPr>
          <w:rFonts w:asciiTheme="minorBidi" w:hAnsiTheme="minorBidi" w:cstheme="minorBidi"/>
          <w:sz w:val="24"/>
          <w:szCs w:val="24"/>
        </w:rPr>
        <w:t xml:space="preserve">, we introduced the mitzvah of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w:t>
      </w:r>
      <w:r w:rsidR="000E2958">
        <w:rPr>
          <w:rFonts w:asciiTheme="minorBidi" w:hAnsiTheme="minorBidi" w:cstheme="minorBidi"/>
          <w:sz w:val="24"/>
          <w:szCs w:val="24"/>
        </w:rPr>
        <w:t>exploring its</w:t>
      </w:r>
      <w:r w:rsidRPr="00370926">
        <w:rPr>
          <w:rFonts w:asciiTheme="minorBidi" w:hAnsiTheme="minorBidi" w:cstheme="minorBidi"/>
          <w:sz w:val="24"/>
          <w:szCs w:val="24"/>
        </w:rPr>
        <w:t xml:space="preserve"> reasons and whether the donning the two phylacteries is one mitzva or two separate </w:t>
      </w:r>
      <w:r w:rsidRPr="00CA4F7C">
        <w:rPr>
          <w:rFonts w:asciiTheme="minorBidi" w:hAnsiTheme="minorBidi" w:cstheme="minorBidi"/>
          <w:i/>
          <w:iCs/>
          <w:sz w:val="24"/>
          <w:szCs w:val="24"/>
        </w:rPr>
        <w:t>mitzvot</w:t>
      </w:r>
      <w:r w:rsidRPr="00370926">
        <w:rPr>
          <w:rFonts w:asciiTheme="minorBidi" w:hAnsiTheme="minorBidi" w:cstheme="minorBidi"/>
          <w:sz w:val="24"/>
          <w:szCs w:val="24"/>
        </w:rPr>
        <w:t xml:space="preserve">. We also discussed times </w:t>
      </w:r>
      <w:r w:rsidR="000E2958">
        <w:rPr>
          <w:rFonts w:asciiTheme="minorBidi" w:hAnsiTheme="minorBidi" w:cstheme="minorBidi"/>
          <w:sz w:val="24"/>
          <w:szCs w:val="24"/>
        </w:rPr>
        <w:t>when</w:t>
      </w:r>
      <w:r w:rsidRPr="00370926">
        <w:rPr>
          <w:rFonts w:asciiTheme="minorBidi" w:hAnsiTheme="minorBidi" w:cstheme="minorBidi"/>
          <w:sz w:val="24"/>
          <w:szCs w:val="24"/>
        </w:rPr>
        <w:t xml:space="preserve"> </w:t>
      </w:r>
      <w:r w:rsidRPr="00567868">
        <w:rPr>
          <w:rFonts w:asciiTheme="minorBidi" w:hAnsiTheme="minorBidi" w:cstheme="minorBidi"/>
          <w:i/>
          <w:iCs/>
          <w:sz w:val="24"/>
          <w:szCs w:val="24"/>
        </w:rPr>
        <w:t>tefillin</w:t>
      </w:r>
      <w:r w:rsidRPr="00370926">
        <w:rPr>
          <w:rFonts w:asciiTheme="minorBidi" w:hAnsiTheme="minorBidi" w:cstheme="minorBidi"/>
          <w:sz w:val="24"/>
          <w:szCs w:val="24"/>
        </w:rPr>
        <w:t xml:space="preserve"> are not worn (night, Shabbat, Yom Tov), whether one must wear tefillin o</w:t>
      </w:r>
      <w:r w:rsidR="000E2958">
        <w:rPr>
          <w:rFonts w:asciiTheme="minorBidi" w:hAnsiTheme="minorBidi" w:cstheme="minorBidi"/>
          <w:sz w:val="24"/>
          <w:szCs w:val="24"/>
        </w:rPr>
        <w:t>n</w:t>
      </w:r>
      <w:r w:rsidRPr="00370926">
        <w:rPr>
          <w:rFonts w:asciiTheme="minorBidi" w:hAnsiTheme="minorBidi" w:cstheme="minorBidi"/>
          <w:sz w:val="24"/>
          <w:szCs w:val="24"/>
        </w:rPr>
        <w:t xml:space="preserve"> </w:t>
      </w:r>
      <w:r w:rsidRPr="00CA4F7C">
        <w:rPr>
          <w:rFonts w:asciiTheme="minorBidi" w:hAnsiTheme="minorBidi" w:cstheme="minorBidi"/>
          <w:i/>
          <w:iCs/>
          <w:sz w:val="24"/>
          <w:szCs w:val="24"/>
        </w:rPr>
        <w:t>Chol Ha</w:t>
      </w:r>
      <w:r w:rsidR="00CA4F7C">
        <w:rPr>
          <w:rFonts w:asciiTheme="minorBidi" w:hAnsiTheme="minorBidi" w:cstheme="minorBidi"/>
          <w:i/>
          <w:iCs/>
          <w:sz w:val="24"/>
          <w:szCs w:val="24"/>
        </w:rPr>
        <w:t>-</w:t>
      </w:r>
      <w:r w:rsidRPr="00CA4F7C">
        <w:rPr>
          <w:rFonts w:asciiTheme="minorBidi" w:hAnsiTheme="minorBidi" w:cstheme="minorBidi"/>
          <w:i/>
          <w:iCs/>
          <w:sz w:val="24"/>
          <w:szCs w:val="24"/>
        </w:rPr>
        <w:t>moed</w:t>
      </w:r>
      <w:r w:rsidRPr="00370926">
        <w:rPr>
          <w:rFonts w:asciiTheme="minorBidi" w:hAnsiTheme="minorBidi" w:cstheme="minorBidi"/>
          <w:sz w:val="24"/>
          <w:szCs w:val="24"/>
        </w:rPr>
        <w:t xml:space="preserve">, and whether the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should be worn for the entire day.</w:t>
      </w:r>
    </w:p>
    <w:p w14:paraId="435F96F6" w14:textId="77777777" w:rsidR="00CA4F7C" w:rsidRPr="00370926" w:rsidRDefault="00CA4F7C" w:rsidP="002F37DD">
      <w:pPr>
        <w:bidi w:val="0"/>
        <w:spacing w:after="0" w:line="240" w:lineRule="auto"/>
        <w:jc w:val="both"/>
        <w:rPr>
          <w:rFonts w:asciiTheme="minorBidi" w:hAnsiTheme="minorBidi" w:cstheme="minorBidi"/>
          <w:sz w:val="24"/>
          <w:szCs w:val="24"/>
        </w:rPr>
      </w:pPr>
    </w:p>
    <w:p w14:paraId="00000004" w14:textId="452F3B6D"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This week, we will begin our discussion of the </w:t>
      </w:r>
      <w:r w:rsidRPr="00CA4F7C">
        <w:rPr>
          <w:rFonts w:asciiTheme="minorBidi" w:hAnsiTheme="minorBidi" w:cstheme="minorBidi"/>
          <w:i/>
          <w:iCs/>
          <w:sz w:val="24"/>
          <w:szCs w:val="24"/>
        </w:rPr>
        <w:t>hanachat tefillin</w:t>
      </w:r>
      <w:r w:rsidRPr="00370926">
        <w:rPr>
          <w:rFonts w:asciiTheme="minorBidi" w:hAnsiTheme="minorBidi" w:cstheme="minorBidi"/>
          <w:sz w:val="24"/>
          <w:szCs w:val="24"/>
        </w:rPr>
        <w:t xml:space="preserve">, i.e., the way the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are to be worn. </w:t>
      </w:r>
    </w:p>
    <w:p w14:paraId="40079931" w14:textId="77777777" w:rsidR="00CA4F7C" w:rsidRPr="00370926" w:rsidRDefault="00CA4F7C" w:rsidP="002F37DD">
      <w:pPr>
        <w:bidi w:val="0"/>
        <w:spacing w:after="0" w:line="240" w:lineRule="auto"/>
        <w:jc w:val="both"/>
        <w:rPr>
          <w:rFonts w:asciiTheme="minorBidi" w:hAnsiTheme="minorBidi" w:cstheme="minorBidi"/>
          <w:sz w:val="24"/>
          <w:szCs w:val="24"/>
        </w:rPr>
      </w:pPr>
    </w:p>
    <w:p w14:paraId="00000005" w14:textId="4F2EE946" w:rsidR="004E7048" w:rsidRDefault="00C746BF" w:rsidP="002F37DD">
      <w:pPr>
        <w:bidi w:val="0"/>
        <w:spacing w:after="0" w:line="240" w:lineRule="auto"/>
        <w:jc w:val="both"/>
        <w:rPr>
          <w:rFonts w:asciiTheme="minorBidi" w:hAnsiTheme="minorBidi" w:cstheme="minorBidi"/>
          <w:b/>
          <w:sz w:val="24"/>
          <w:szCs w:val="24"/>
        </w:rPr>
      </w:pPr>
      <w:r w:rsidRPr="00567868">
        <w:rPr>
          <w:rFonts w:asciiTheme="minorBidi" w:hAnsiTheme="minorBidi" w:cstheme="minorBidi"/>
          <w:b/>
          <w:i/>
          <w:iCs/>
          <w:sz w:val="24"/>
          <w:szCs w:val="24"/>
        </w:rPr>
        <w:t>Tallit</w:t>
      </w:r>
      <w:r w:rsidRPr="00370926">
        <w:rPr>
          <w:rFonts w:asciiTheme="minorBidi" w:hAnsiTheme="minorBidi" w:cstheme="minorBidi"/>
          <w:b/>
          <w:sz w:val="24"/>
          <w:szCs w:val="24"/>
        </w:rPr>
        <w:t xml:space="preserve"> and </w:t>
      </w:r>
      <w:r w:rsidRPr="00567868">
        <w:rPr>
          <w:rFonts w:asciiTheme="minorBidi" w:hAnsiTheme="minorBidi" w:cstheme="minorBidi"/>
          <w:b/>
          <w:i/>
          <w:iCs/>
          <w:sz w:val="24"/>
          <w:szCs w:val="24"/>
        </w:rPr>
        <w:t>Tefillin</w:t>
      </w:r>
      <w:r w:rsidRPr="00370926">
        <w:rPr>
          <w:rFonts w:asciiTheme="minorBidi" w:hAnsiTheme="minorBidi" w:cstheme="minorBidi"/>
          <w:b/>
          <w:sz w:val="24"/>
          <w:szCs w:val="24"/>
        </w:rPr>
        <w:t xml:space="preserve"> – Which is First?</w:t>
      </w:r>
    </w:p>
    <w:p w14:paraId="798CE5AA" w14:textId="77777777" w:rsidR="00CA4F7C" w:rsidRPr="00370926" w:rsidRDefault="00CA4F7C" w:rsidP="002F37DD">
      <w:pPr>
        <w:bidi w:val="0"/>
        <w:spacing w:after="0" w:line="240" w:lineRule="auto"/>
        <w:jc w:val="both"/>
        <w:rPr>
          <w:rFonts w:asciiTheme="minorBidi" w:hAnsiTheme="minorBidi" w:cstheme="minorBidi"/>
          <w:b/>
          <w:sz w:val="24"/>
          <w:szCs w:val="24"/>
        </w:rPr>
      </w:pPr>
    </w:p>
    <w:p w14:paraId="00000006" w14:textId="55B80017"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b/>
          <w:sz w:val="24"/>
          <w:szCs w:val="24"/>
        </w:rPr>
        <w:tab/>
      </w:r>
      <w:r w:rsidRPr="00370926">
        <w:rPr>
          <w:rFonts w:asciiTheme="minorBidi" w:hAnsiTheme="minorBidi" w:cstheme="minorBidi"/>
          <w:sz w:val="24"/>
          <w:szCs w:val="24"/>
        </w:rPr>
        <w:t xml:space="preserve">For those men who wear a </w:t>
      </w:r>
      <w:r w:rsidRPr="00567868">
        <w:rPr>
          <w:rFonts w:asciiTheme="minorBidi" w:hAnsiTheme="minorBidi" w:cstheme="minorBidi"/>
          <w:i/>
          <w:iCs/>
          <w:sz w:val="24"/>
          <w:szCs w:val="24"/>
        </w:rPr>
        <w:t>tallit</w:t>
      </w:r>
      <w:r w:rsidRPr="00370926">
        <w:rPr>
          <w:rFonts w:asciiTheme="minorBidi" w:hAnsiTheme="minorBidi" w:cstheme="minorBidi"/>
          <w:sz w:val="24"/>
          <w:szCs w:val="24"/>
        </w:rPr>
        <w:t xml:space="preserve"> during Shacharit, which should be put on first, the </w:t>
      </w:r>
      <w:r w:rsidRPr="00CA4F7C">
        <w:rPr>
          <w:rFonts w:asciiTheme="minorBidi" w:hAnsiTheme="minorBidi" w:cstheme="minorBidi"/>
          <w:i/>
          <w:iCs/>
          <w:sz w:val="24"/>
          <w:szCs w:val="24"/>
        </w:rPr>
        <w:t>tallit</w:t>
      </w:r>
      <w:r w:rsidRPr="00370926">
        <w:rPr>
          <w:rFonts w:asciiTheme="minorBidi" w:hAnsiTheme="minorBidi" w:cstheme="minorBidi"/>
          <w:sz w:val="24"/>
          <w:szCs w:val="24"/>
        </w:rPr>
        <w:t xml:space="preserve"> o</w:t>
      </w:r>
      <w:r w:rsidR="000E2958">
        <w:rPr>
          <w:rFonts w:asciiTheme="minorBidi" w:hAnsiTheme="minorBidi" w:cstheme="minorBidi"/>
          <w:sz w:val="24"/>
          <w:szCs w:val="24"/>
        </w:rPr>
        <w:t>r</w:t>
      </w:r>
      <w:r w:rsidRPr="00370926">
        <w:rPr>
          <w:rFonts w:asciiTheme="minorBidi" w:hAnsiTheme="minorBidi" w:cstheme="minorBidi"/>
          <w:sz w:val="24"/>
          <w:szCs w:val="24"/>
        </w:rPr>
        <w:t xml:space="preserve"> the </w:t>
      </w:r>
      <w:r w:rsidRPr="00CA4F7C">
        <w:rPr>
          <w:rFonts w:asciiTheme="minorBidi" w:hAnsiTheme="minorBidi" w:cstheme="minorBidi"/>
          <w:i/>
          <w:iCs/>
          <w:sz w:val="24"/>
          <w:szCs w:val="24"/>
        </w:rPr>
        <w:t>tefillin</w:t>
      </w:r>
      <w:r w:rsidRPr="00370926">
        <w:rPr>
          <w:rFonts w:asciiTheme="minorBidi" w:hAnsiTheme="minorBidi" w:cstheme="minorBidi"/>
          <w:sz w:val="24"/>
          <w:szCs w:val="24"/>
        </w:rPr>
        <w:t>? The Mishna (</w:t>
      </w:r>
      <w:r w:rsidRPr="00CA4F7C">
        <w:rPr>
          <w:rFonts w:asciiTheme="minorBidi" w:hAnsiTheme="minorBidi" w:cstheme="minorBidi"/>
          <w:i/>
          <w:iCs/>
          <w:sz w:val="24"/>
          <w:szCs w:val="24"/>
        </w:rPr>
        <w:t>Horiyot</w:t>
      </w:r>
      <w:r w:rsidRPr="00370926">
        <w:rPr>
          <w:rFonts w:asciiTheme="minorBidi" w:hAnsiTheme="minorBidi" w:cstheme="minorBidi"/>
          <w:sz w:val="24"/>
          <w:szCs w:val="24"/>
        </w:rPr>
        <w:t xml:space="preserve"> 3:6) teaches:</w:t>
      </w:r>
    </w:p>
    <w:p w14:paraId="7F36E113" w14:textId="77777777" w:rsidR="00CA4F7C" w:rsidRPr="00370926" w:rsidRDefault="00CA4F7C" w:rsidP="002F37DD">
      <w:pPr>
        <w:bidi w:val="0"/>
        <w:spacing w:after="0" w:line="240" w:lineRule="auto"/>
        <w:jc w:val="both"/>
        <w:rPr>
          <w:rFonts w:asciiTheme="minorBidi" w:hAnsiTheme="minorBidi" w:cstheme="minorBidi"/>
          <w:sz w:val="24"/>
          <w:szCs w:val="24"/>
        </w:rPr>
      </w:pPr>
    </w:p>
    <w:p w14:paraId="00000007" w14:textId="278AB37F" w:rsidR="004E7048" w:rsidRDefault="00C746BF" w:rsidP="002F37DD">
      <w:pPr>
        <w:bidi w:val="0"/>
        <w:spacing w:after="0" w:line="240" w:lineRule="auto"/>
        <w:ind w:left="720"/>
        <w:jc w:val="both"/>
        <w:rPr>
          <w:rFonts w:asciiTheme="minorBidi" w:hAnsiTheme="minorBidi" w:cstheme="minorBidi"/>
          <w:sz w:val="24"/>
          <w:szCs w:val="24"/>
        </w:rPr>
      </w:pPr>
      <w:r w:rsidRPr="00370926">
        <w:rPr>
          <w:rFonts w:asciiTheme="minorBidi" w:hAnsiTheme="minorBidi" w:cstheme="minorBidi"/>
          <w:sz w:val="24"/>
          <w:szCs w:val="24"/>
        </w:rPr>
        <w:t>Any mitzva that is more frequent than another mitzva precedes that other mitzva if the opportunity to fulfill one of them coincides with an opportunity to fulfill the other. And anyone who is more sanctified than another precedes that other person.</w:t>
      </w:r>
    </w:p>
    <w:p w14:paraId="0F14C9CF" w14:textId="77777777" w:rsidR="000E2958" w:rsidRPr="00370926" w:rsidRDefault="000E2958" w:rsidP="002F37DD">
      <w:pPr>
        <w:bidi w:val="0"/>
        <w:spacing w:after="0" w:line="240" w:lineRule="auto"/>
        <w:ind w:left="720"/>
        <w:jc w:val="both"/>
        <w:rPr>
          <w:rFonts w:asciiTheme="minorBidi" w:hAnsiTheme="minorBidi" w:cstheme="minorBidi"/>
          <w:sz w:val="24"/>
          <w:szCs w:val="24"/>
        </w:rPr>
      </w:pPr>
    </w:p>
    <w:p w14:paraId="00000008" w14:textId="158C24E3"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 xml:space="preserve">The Mishna mentions two characteristics which may determine precedence: </w:t>
      </w:r>
      <w:r w:rsidRPr="00CA4F7C">
        <w:rPr>
          <w:rFonts w:asciiTheme="minorBidi" w:hAnsiTheme="minorBidi" w:cstheme="minorBidi"/>
          <w:i/>
          <w:iCs/>
          <w:sz w:val="24"/>
          <w:szCs w:val="24"/>
        </w:rPr>
        <w:t>tedirut</w:t>
      </w:r>
      <w:r w:rsidRPr="00370926">
        <w:rPr>
          <w:rFonts w:asciiTheme="minorBidi" w:hAnsiTheme="minorBidi" w:cstheme="minorBidi"/>
          <w:sz w:val="24"/>
          <w:szCs w:val="24"/>
        </w:rPr>
        <w:t xml:space="preserve"> (frequency) and </w:t>
      </w:r>
      <w:r w:rsidRPr="00CA4F7C">
        <w:rPr>
          <w:rFonts w:asciiTheme="minorBidi" w:hAnsiTheme="minorBidi" w:cstheme="minorBidi"/>
          <w:i/>
          <w:iCs/>
          <w:sz w:val="24"/>
          <w:szCs w:val="24"/>
        </w:rPr>
        <w:t>kedusha</w:t>
      </w:r>
      <w:r w:rsidRPr="00370926">
        <w:rPr>
          <w:rFonts w:asciiTheme="minorBidi" w:hAnsiTheme="minorBidi" w:cstheme="minorBidi"/>
          <w:sz w:val="24"/>
          <w:szCs w:val="24"/>
        </w:rPr>
        <w:t xml:space="preserve"> (sanctity). In our case, we have a clash between these two characteristics</w:t>
      </w:r>
      <w:r w:rsidR="00232FD8">
        <w:rPr>
          <w:rFonts w:asciiTheme="minorBidi" w:hAnsiTheme="minorBidi" w:cstheme="minorBidi"/>
          <w:sz w:val="24"/>
          <w:szCs w:val="24"/>
        </w:rPr>
        <w:t>:</w:t>
      </w:r>
      <w:r w:rsidRPr="00370926">
        <w:rPr>
          <w:rFonts w:asciiTheme="minorBidi" w:hAnsiTheme="minorBidi" w:cstheme="minorBidi"/>
          <w:sz w:val="24"/>
          <w:szCs w:val="24"/>
        </w:rPr>
        <w:t xml:space="preserve"> while the </w:t>
      </w:r>
      <w:r w:rsidRPr="00CA4F7C">
        <w:rPr>
          <w:rFonts w:asciiTheme="minorBidi" w:hAnsiTheme="minorBidi" w:cstheme="minorBidi"/>
          <w:i/>
          <w:iCs/>
          <w:sz w:val="24"/>
          <w:szCs w:val="24"/>
        </w:rPr>
        <w:t>tallit</w:t>
      </w:r>
      <w:r w:rsidRPr="00370926">
        <w:rPr>
          <w:rFonts w:asciiTheme="minorBidi" w:hAnsiTheme="minorBidi" w:cstheme="minorBidi"/>
          <w:sz w:val="24"/>
          <w:szCs w:val="24"/>
        </w:rPr>
        <w:t xml:space="preserve"> is worn more frequently (Shabbat, Yom Tov</w:t>
      </w:r>
      <w:r w:rsidR="00232FD8">
        <w:rPr>
          <w:rFonts w:asciiTheme="minorBidi" w:hAnsiTheme="minorBidi" w:cstheme="minorBidi"/>
          <w:sz w:val="24"/>
          <w:szCs w:val="24"/>
        </w:rPr>
        <w:t>,</w:t>
      </w:r>
      <w:r w:rsidRPr="00370926">
        <w:rPr>
          <w:rFonts w:asciiTheme="minorBidi" w:hAnsiTheme="minorBidi" w:cstheme="minorBidi"/>
          <w:sz w:val="24"/>
          <w:szCs w:val="24"/>
        </w:rPr>
        <w:t xml:space="preserve"> etc.)</w:t>
      </w:r>
      <w:r w:rsidR="00232FD8">
        <w:rPr>
          <w:rFonts w:asciiTheme="minorBidi" w:hAnsiTheme="minorBidi" w:cstheme="minorBidi"/>
          <w:sz w:val="24"/>
          <w:szCs w:val="24"/>
        </w:rPr>
        <w:t>,</w:t>
      </w:r>
      <w:r w:rsidRPr="00370926">
        <w:rPr>
          <w:rFonts w:asciiTheme="minorBidi" w:hAnsiTheme="minorBidi" w:cstheme="minorBidi"/>
          <w:sz w:val="24"/>
          <w:szCs w:val="24"/>
        </w:rPr>
        <w:t xml:space="preserve"> the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certainly has greater sanctity. </w:t>
      </w:r>
      <w:r w:rsidR="00232FD8">
        <w:rPr>
          <w:rFonts w:asciiTheme="minorBidi" w:hAnsiTheme="minorBidi" w:cstheme="minorBidi"/>
          <w:sz w:val="24"/>
          <w:szCs w:val="24"/>
        </w:rPr>
        <w:t xml:space="preserve">In other context, </w:t>
      </w:r>
      <w:r w:rsidRPr="00370926">
        <w:rPr>
          <w:rFonts w:asciiTheme="minorBidi" w:hAnsiTheme="minorBidi" w:cstheme="minorBidi"/>
          <w:sz w:val="24"/>
          <w:szCs w:val="24"/>
        </w:rPr>
        <w:t>regarding the order of the daily sacrifice (</w:t>
      </w:r>
      <w:r w:rsidRPr="00CA4F7C">
        <w:rPr>
          <w:rFonts w:asciiTheme="minorBidi" w:hAnsiTheme="minorBidi" w:cstheme="minorBidi"/>
          <w:i/>
          <w:iCs/>
          <w:sz w:val="24"/>
          <w:szCs w:val="24"/>
        </w:rPr>
        <w:t>korban tamid</w:t>
      </w:r>
      <w:r w:rsidRPr="00370926">
        <w:rPr>
          <w:rFonts w:asciiTheme="minorBidi" w:hAnsiTheme="minorBidi" w:cstheme="minorBidi"/>
          <w:sz w:val="24"/>
          <w:szCs w:val="24"/>
        </w:rPr>
        <w:t xml:space="preserve">) and the </w:t>
      </w:r>
      <w:r w:rsidRPr="00CA4F7C">
        <w:rPr>
          <w:rFonts w:asciiTheme="minorBidi" w:hAnsiTheme="minorBidi" w:cstheme="minorBidi"/>
          <w:i/>
          <w:iCs/>
          <w:sz w:val="24"/>
          <w:szCs w:val="24"/>
        </w:rPr>
        <w:t>mussaf</w:t>
      </w:r>
      <w:r w:rsidRPr="00370926">
        <w:rPr>
          <w:rFonts w:asciiTheme="minorBidi" w:hAnsiTheme="minorBidi" w:cstheme="minorBidi"/>
          <w:sz w:val="24"/>
          <w:szCs w:val="24"/>
        </w:rPr>
        <w:t xml:space="preserve"> of Shabbat and Yom Tov, </w:t>
      </w:r>
      <w:r w:rsidR="00232FD8">
        <w:rPr>
          <w:rFonts w:asciiTheme="minorBidi" w:hAnsiTheme="minorBidi" w:cstheme="minorBidi"/>
          <w:sz w:val="24"/>
          <w:szCs w:val="24"/>
        </w:rPr>
        <w:t>t</w:t>
      </w:r>
      <w:r w:rsidR="00232FD8" w:rsidRPr="00370926">
        <w:rPr>
          <w:rFonts w:asciiTheme="minorBidi" w:hAnsiTheme="minorBidi" w:cstheme="minorBidi"/>
          <w:sz w:val="24"/>
          <w:szCs w:val="24"/>
        </w:rPr>
        <w:t xml:space="preserve">he </w:t>
      </w:r>
      <w:r w:rsidR="00232FD8">
        <w:rPr>
          <w:rFonts w:asciiTheme="minorBidi" w:hAnsiTheme="minorBidi" w:cstheme="minorBidi"/>
          <w:sz w:val="24"/>
          <w:szCs w:val="24"/>
        </w:rPr>
        <w:t>G</w:t>
      </w:r>
      <w:r w:rsidR="00232FD8" w:rsidRPr="00370926">
        <w:rPr>
          <w:rFonts w:asciiTheme="minorBidi" w:hAnsiTheme="minorBidi" w:cstheme="minorBidi"/>
          <w:sz w:val="24"/>
          <w:szCs w:val="24"/>
        </w:rPr>
        <w:t>emara (</w:t>
      </w:r>
      <w:r w:rsidR="00232FD8" w:rsidRPr="00CA4F7C">
        <w:rPr>
          <w:rFonts w:asciiTheme="minorBidi" w:hAnsiTheme="minorBidi" w:cstheme="minorBidi"/>
          <w:i/>
          <w:iCs/>
          <w:sz w:val="24"/>
          <w:szCs w:val="24"/>
        </w:rPr>
        <w:t>Menachot</w:t>
      </w:r>
      <w:r w:rsidR="00232FD8" w:rsidRPr="00370926">
        <w:rPr>
          <w:rFonts w:asciiTheme="minorBidi" w:hAnsiTheme="minorBidi" w:cstheme="minorBidi"/>
          <w:sz w:val="24"/>
          <w:szCs w:val="24"/>
        </w:rPr>
        <w:t xml:space="preserve"> 49b) </w:t>
      </w:r>
      <w:r w:rsidRPr="00370926">
        <w:rPr>
          <w:rFonts w:asciiTheme="minorBidi" w:hAnsiTheme="minorBidi" w:cstheme="minorBidi"/>
          <w:sz w:val="24"/>
          <w:szCs w:val="24"/>
        </w:rPr>
        <w:t>concludes that when faced which a choice between a mitzva which is performed more frequently (</w:t>
      </w:r>
      <w:r w:rsidRPr="00CA4F7C">
        <w:rPr>
          <w:rFonts w:asciiTheme="minorBidi" w:hAnsiTheme="minorBidi" w:cstheme="minorBidi"/>
          <w:i/>
          <w:iCs/>
          <w:sz w:val="24"/>
          <w:szCs w:val="24"/>
        </w:rPr>
        <w:t>tadir</w:t>
      </w:r>
      <w:r w:rsidRPr="00370926">
        <w:rPr>
          <w:rFonts w:asciiTheme="minorBidi" w:hAnsiTheme="minorBidi" w:cstheme="minorBidi"/>
          <w:sz w:val="24"/>
          <w:szCs w:val="24"/>
        </w:rPr>
        <w:t>) and another which is more sanctified (</w:t>
      </w:r>
      <w:r w:rsidRPr="00CA4F7C">
        <w:rPr>
          <w:rFonts w:asciiTheme="minorBidi" w:hAnsiTheme="minorBidi" w:cstheme="minorBidi"/>
          <w:i/>
          <w:iCs/>
          <w:sz w:val="24"/>
          <w:szCs w:val="24"/>
        </w:rPr>
        <w:t>mekudash</w:t>
      </w:r>
      <w:r w:rsidRPr="00370926">
        <w:rPr>
          <w:rFonts w:asciiTheme="minorBidi" w:hAnsiTheme="minorBidi" w:cstheme="minorBidi"/>
          <w:sz w:val="24"/>
          <w:szCs w:val="24"/>
        </w:rPr>
        <w:t>), one may cho</w:t>
      </w:r>
      <w:r w:rsidR="00232FD8">
        <w:rPr>
          <w:rFonts w:asciiTheme="minorBidi" w:hAnsiTheme="minorBidi" w:cstheme="minorBidi"/>
          <w:sz w:val="24"/>
          <w:szCs w:val="24"/>
        </w:rPr>
        <w:t>o</w:t>
      </w:r>
      <w:r w:rsidRPr="00370926">
        <w:rPr>
          <w:rFonts w:asciiTheme="minorBidi" w:hAnsiTheme="minorBidi" w:cstheme="minorBidi"/>
          <w:sz w:val="24"/>
          <w:szCs w:val="24"/>
        </w:rPr>
        <w:t xml:space="preserve">se either of the </w:t>
      </w:r>
      <w:r w:rsidRPr="00567868">
        <w:rPr>
          <w:rFonts w:asciiTheme="minorBidi" w:hAnsiTheme="minorBidi" w:cstheme="minorBidi"/>
          <w:i/>
          <w:iCs/>
          <w:sz w:val="24"/>
          <w:szCs w:val="24"/>
        </w:rPr>
        <w:t>mitzvot</w:t>
      </w:r>
      <w:r w:rsidRPr="00370926">
        <w:rPr>
          <w:rFonts w:asciiTheme="minorBidi" w:hAnsiTheme="minorBidi" w:cstheme="minorBidi"/>
          <w:sz w:val="24"/>
          <w:szCs w:val="24"/>
        </w:rPr>
        <w:t xml:space="preserve"> to perform first.</w:t>
      </w:r>
    </w:p>
    <w:p w14:paraId="2BCF5EE3" w14:textId="77777777" w:rsidR="00CA4F7C" w:rsidRPr="00370926" w:rsidRDefault="00CA4F7C" w:rsidP="002F37DD">
      <w:pPr>
        <w:bidi w:val="0"/>
        <w:spacing w:after="0" w:line="240" w:lineRule="auto"/>
        <w:jc w:val="both"/>
        <w:rPr>
          <w:rFonts w:asciiTheme="minorBidi" w:hAnsiTheme="minorBidi" w:cstheme="minorBidi"/>
          <w:sz w:val="24"/>
          <w:szCs w:val="24"/>
        </w:rPr>
      </w:pPr>
    </w:p>
    <w:p w14:paraId="00000009" w14:textId="14E62B0C" w:rsidR="004E7048" w:rsidRDefault="00C746BF" w:rsidP="002F37DD">
      <w:pPr>
        <w:bidi w:val="0"/>
        <w:spacing w:after="0" w:line="240" w:lineRule="auto"/>
        <w:ind w:firstLine="720"/>
        <w:jc w:val="both"/>
        <w:rPr>
          <w:rFonts w:asciiTheme="minorBidi" w:hAnsiTheme="minorBidi" w:cstheme="minorBidi"/>
          <w:sz w:val="24"/>
          <w:szCs w:val="24"/>
        </w:rPr>
      </w:pPr>
      <w:r w:rsidRPr="00370926">
        <w:rPr>
          <w:rFonts w:asciiTheme="minorBidi" w:hAnsiTheme="minorBidi" w:cstheme="minorBidi"/>
          <w:sz w:val="24"/>
          <w:szCs w:val="24"/>
        </w:rPr>
        <w:t xml:space="preserve">The </w:t>
      </w:r>
      <w:r w:rsidRPr="002902E7">
        <w:rPr>
          <w:rFonts w:asciiTheme="minorBidi" w:hAnsiTheme="minorBidi" w:cstheme="minorBidi"/>
          <w:i/>
          <w:iCs/>
          <w:sz w:val="24"/>
          <w:szCs w:val="24"/>
        </w:rPr>
        <w:t>Nemukei Yosef</w:t>
      </w:r>
      <w:r w:rsidRPr="00370926">
        <w:rPr>
          <w:rFonts w:asciiTheme="minorBidi" w:hAnsiTheme="minorBidi" w:cstheme="minorBidi"/>
          <w:sz w:val="24"/>
          <w:szCs w:val="24"/>
        </w:rPr>
        <w:t xml:space="preserve"> (</w:t>
      </w:r>
      <w:r w:rsidRPr="00CA4F7C">
        <w:rPr>
          <w:rFonts w:asciiTheme="minorBidi" w:hAnsiTheme="minorBidi" w:cstheme="minorBidi"/>
          <w:i/>
          <w:iCs/>
          <w:sz w:val="24"/>
          <w:szCs w:val="24"/>
        </w:rPr>
        <w:t>Hilkhot Tzitzit</w:t>
      </w:r>
      <w:r w:rsidRPr="00370926">
        <w:rPr>
          <w:rFonts w:asciiTheme="minorBidi" w:hAnsiTheme="minorBidi" w:cstheme="minorBidi"/>
          <w:sz w:val="24"/>
          <w:szCs w:val="24"/>
        </w:rPr>
        <w:t xml:space="preserve"> 12) rules that the </w:t>
      </w:r>
      <w:r w:rsidRPr="00CA4F7C">
        <w:rPr>
          <w:rFonts w:asciiTheme="minorBidi" w:hAnsiTheme="minorBidi" w:cstheme="minorBidi"/>
          <w:i/>
          <w:iCs/>
          <w:sz w:val="24"/>
          <w:szCs w:val="24"/>
        </w:rPr>
        <w:t>tallit</w:t>
      </w:r>
      <w:r w:rsidRPr="00370926">
        <w:rPr>
          <w:rFonts w:asciiTheme="minorBidi" w:hAnsiTheme="minorBidi" w:cstheme="minorBidi"/>
          <w:sz w:val="24"/>
          <w:szCs w:val="24"/>
        </w:rPr>
        <w:t xml:space="preserve"> should be worn first, as the mitzva of </w:t>
      </w:r>
      <w:r w:rsidRPr="00CA4F7C">
        <w:rPr>
          <w:rFonts w:asciiTheme="minorBidi" w:hAnsiTheme="minorBidi" w:cstheme="minorBidi"/>
          <w:i/>
          <w:iCs/>
          <w:sz w:val="24"/>
          <w:szCs w:val="24"/>
        </w:rPr>
        <w:t>tzitzit</w:t>
      </w:r>
      <w:r w:rsidRPr="00370926">
        <w:rPr>
          <w:rFonts w:asciiTheme="minorBidi" w:hAnsiTheme="minorBidi" w:cstheme="minorBidi"/>
          <w:sz w:val="24"/>
          <w:szCs w:val="24"/>
        </w:rPr>
        <w:t xml:space="preserve"> is equivalent to all the other </w:t>
      </w:r>
      <w:r w:rsidRPr="00CA4F7C">
        <w:rPr>
          <w:rFonts w:asciiTheme="minorBidi" w:hAnsiTheme="minorBidi" w:cstheme="minorBidi"/>
          <w:i/>
          <w:iCs/>
          <w:sz w:val="24"/>
          <w:szCs w:val="24"/>
        </w:rPr>
        <w:t>mitzvot</w:t>
      </w:r>
      <w:r w:rsidRPr="00370926">
        <w:rPr>
          <w:rFonts w:asciiTheme="minorBidi" w:hAnsiTheme="minorBidi" w:cstheme="minorBidi"/>
          <w:sz w:val="24"/>
          <w:szCs w:val="24"/>
        </w:rPr>
        <w:t xml:space="preserve"> (</w:t>
      </w:r>
      <w:r w:rsidRPr="00CA4F7C">
        <w:rPr>
          <w:rFonts w:asciiTheme="minorBidi" w:hAnsiTheme="minorBidi" w:cstheme="minorBidi"/>
          <w:i/>
          <w:iCs/>
          <w:sz w:val="24"/>
          <w:szCs w:val="24"/>
        </w:rPr>
        <w:t>Menachot</w:t>
      </w:r>
      <w:r w:rsidRPr="00370926">
        <w:rPr>
          <w:rFonts w:asciiTheme="minorBidi" w:hAnsiTheme="minorBidi" w:cstheme="minorBidi"/>
          <w:sz w:val="24"/>
          <w:szCs w:val="24"/>
        </w:rPr>
        <w:t xml:space="preserve"> 43b). Furthermore, the mitzva of </w:t>
      </w:r>
      <w:r w:rsidRPr="00CA4F7C">
        <w:rPr>
          <w:rFonts w:asciiTheme="minorBidi" w:hAnsiTheme="minorBidi" w:cstheme="minorBidi"/>
          <w:i/>
          <w:iCs/>
          <w:sz w:val="24"/>
          <w:szCs w:val="24"/>
        </w:rPr>
        <w:t>tzitzit</w:t>
      </w:r>
      <w:r w:rsidRPr="00370926">
        <w:rPr>
          <w:rFonts w:asciiTheme="minorBidi" w:hAnsiTheme="minorBidi" w:cstheme="minorBidi"/>
          <w:sz w:val="24"/>
          <w:szCs w:val="24"/>
        </w:rPr>
        <w:t xml:space="preserve"> is “</w:t>
      </w:r>
      <w:r w:rsidRPr="00CA4F7C">
        <w:rPr>
          <w:rFonts w:asciiTheme="minorBidi" w:hAnsiTheme="minorBidi" w:cstheme="minorBidi"/>
          <w:i/>
          <w:iCs/>
          <w:sz w:val="24"/>
          <w:szCs w:val="24"/>
        </w:rPr>
        <w:t>tadir</w:t>
      </w:r>
      <w:r w:rsidR="00CA4F7C">
        <w:rPr>
          <w:rFonts w:asciiTheme="minorBidi" w:hAnsiTheme="minorBidi" w:cstheme="minorBidi"/>
          <w:sz w:val="24"/>
          <w:szCs w:val="24"/>
        </w:rPr>
        <w:t>,</w:t>
      </w:r>
      <w:r w:rsidRPr="00370926">
        <w:rPr>
          <w:rFonts w:asciiTheme="minorBidi" w:hAnsiTheme="minorBidi" w:cstheme="minorBidi"/>
          <w:sz w:val="24"/>
          <w:szCs w:val="24"/>
        </w:rPr>
        <w:t xml:space="preserve">” i.e., it is performed more frequently as the </w:t>
      </w:r>
      <w:r w:rsidRPr="00D40949">
        <w:rPr>
          <w:rFonts w:asciiTheme="minorBidi" w:hAnsiTheme="minorBidi" w:cstheme="minorBidi"/>
          <w:i/>
          <w:iCs/>
          <w:sz w:val="24"/>
          <w:szCs w:val="24"/>
        </w:rPr>
        <w:t>tallit</w:t>
      </w:r>
      <w:r w:rsidRPr="00370926">
        <w:rPr>
          <w:rFonts w:asciiTheme="minorBidi" w:hAnsiTheme="minorBidi" w:cstheme="minorBidi"/>
          <w:sz w:val="24"/>
          <w:szCs w:val="24"/>
        </w:rPr>
        <w:t xml:space="preserve"> is worn on both Shabbat and Yom Tov. </w:t>
      </w:r>
    </w:p>
    <w:p w14:paraId="7A7C9DB5" w14:textId="77777777" w:rsidR="00CA4F7C" w:rsidRPr="00370926" w:rsidRDefault="00CA4F7C" w:rsidP="002F37DD">
      <w:pPr>
        <w:bidi w:val="0"/>
        <w:spacing w:after="0" w:line="240" w:lineRule="auto"/>
        <w:jc w:val="both"/>
        <w:rPr>
          <w:rFonts w:asciiTheme="minorBidi" w:hAnsiTheme="minorBidi" w:cstheme="minorBidi"/>
          <w:sz w:val="24"/>
          <w:szCs w:val="24"/>
        </w:rPr>
      </w:pPr>
    </w:p>
    <w:p w14:paraId="31D0D709" w14:textId="46233CFA" w:rsidR="00CA4F7C"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The </w:t>
      </w:r>
      <w:r w:rsidRPr="00567868">
        <w:rPr>
          <w:rFonts w:asciiTheme="minorBidi" w:hAnsiTheme="minorBidi" w:cstheme="minorBidi"/>
          <w:i/>
          <w:iCs/>
          <w:sz w:val="24"/>
          <w:szCs w:val="24"/>
        </w:rPr>
        <w:t>Shulchan Arukh</w:t>
      </w:r>
      <w:r w:rsidRPr="00370926">
        <w:rPr>
          <w:rFonts w:asciiTheme="minorBidi" w:hAnsiTheme="minorBidi" w:cstheme="minorBidi"/>
          <w:sz w:val="24"/>
          <w:szCs w:val="24"/>
        </w:rPr>
        <w:t xml:space="preserve"> (O</w:t>
      </w:r>
      <w:r w:rsidR="00AD6A67">
        <w:rPr>
          <w:rFonts w:asciiTheme="minorBidi" w:hAnsiTheme="minorBidi" w:cstheme="minorBidi"/>
          <w:sz w:val="24"/>
          <w:szCs w:val="24"/>
        </w:rPr>
        <w:t>C</w:t>
      </w:r>
      <w:r w:rsidRPr="00370926">
        <w:rPr>
          <w:rFonts w:asciiTheme="minorBidi" w:hAnsiTheme="minorBidi" w:cstheme="minorBidi"/>
          <w:sz w:val="24"/>
          <w:szCs w:val="24"/>
        </w:rPr>
        <w:t xml:space="preserve"> 25:1) rules </w:t>
      </w:r>
      <w:r w:rsidR="00AD6A67">
        <w:rPr>
          <w:rFonts w:asciiTheme="minorBidi" w:hAnsiTheme="minorBidi" w:cstheme="minorBidi"/>
          <w:sz w:val="24"/>
          <w:szCs w:val="24"/>
        </w:rPr>
        <w:t>the sa</w:t>
      </w:r>
      <w:r w:rsidR="00D71516">
        <w:rPr>
          <w:rFonts w:asciiTheme="minorBidi" w:hAnsiTheme="minorBidi" w:cstheme="minorBidi"/>
          <w:sz w:val="24"/>
          <w:szCs w:val="24"/>
        </w:rPr>
        <w:t>me</w:t>
      </w:r>
      <w:r w:rsidR="00AD6A67">
        <w:rPr>
          <w:rFonts w:asciiTheme="minorBidi" w:hAnsiTheme="minorBidi" w:cstheme="minorBidi"/>
          <w:sz w:val="24"/>
          <w:szCs w:val="24"/>
        </w:rPr>
        <w:t xml:space="preserve"> way but</w:t>
      </w:r>
      <w:r w:rsidR="00AD6A67" w:rsidRPr="00370926">
        <w:rPr>
          <w:rFonts w:asciiTheme="minorBidi" w:hAnsiTheme="minorBidi" w:cstheme="minorBidi"/>
          <w:sz w:val="24"/>
          <w:szCs w:val="24"/>
        </w:rPr>
        <w:t xml:space="preserve"> </w:t>
      </w:r>
      <w:r w:rsidR="00AD6A67">
        <w:rPr>
          <w:rFonts w:asciiTheme="minorBidi" w:hAnsiTheme="minorBidi" w:cstheme="minorBidi"/>
          <w:sz w:val="24"/>
          <w:szCs w:val="24"/>
        </w:rPr>
        <w:t xml:space="preserve">offers another reason. He </w:t>
      </w:r>
      <w:r w:rsidRPr="00370926">
        <w:rPr>
          <w:rFonts w:asciiTheme="minorBidi" w:hAnsiTheme="minorBidi" w:cstheme="minorBidi"/>
          <w:sz w:val="24"/>
          <w:szCs w:val="24"/>
        </w:rPr>
        <w:t xml:space="preserve">explains that the </w:t>
      </w:r>
      <w:r w:rsidRPr="00CA4F7C">
        <w:rPr>
          <w:rFonts w:asciiTheme="minorBidi" w:hAnsiTheme="minorBidi" w:cstheme="minorBidi"/>
          <w:i/>
          <w:iCs/>
          <w:sz w:val="24"/>
          <w:szCs w:val="24"/>
        </w:rPr>
        <w:t>tef</w:t>
      </w:r>
      <w:r w:rsidR="00CA4F7C" w:rsidRPr="00CA4F7C">
        <w:rPr>
          <w:rFonts w:asciiTheme="minorBidi" w:hAnsiTheme="minorBidi" w:cstheme="minorBidi"/>
          <w:i/>
          <w:iCs/>
          <w:sz w:val="24"/>
          <w:szCs w:val="24"/>
        </w:rPr>
        <w:t>i</w:t>
      </w:r>
      <w:r w:rsidRPr="00CA4F7C">
        <w:rPr>
          <w:rFonts w:asciiTheme="minorBidi" w:hAnsiTheme="minorBidi" w:cstheme="minorBidi"/>
          <w:i/>
          <w:iCs/>
          <w:sz w:val="24"/>
          <w:szCs w:val="24"/>
        </w:rPr>
        <w:t>llin</w:t>
      </w:r>
      <w:r w:rsidRPr="00370926">
        <w:rPr>
          <w:rFonts w:asciiTheme="minorBidi" w:hAnsiTheme="minorBidi" w:cstheme="minorBidi"/>
          <w:sz w:val="24"/>
          <w:szCs w:val="24"/>
        </w:rPr>
        <w:t xml:space="preserve"> </w:t>
      </w:r>
      <w:r w:rsidR="00AD6A67">
        <w:rPr>
          <w:rFonts w:asciiTheme="minorBidi" w:hAnsiTheme="minorBidi" w:cstheme="minorBidi"/>
          <w:sz w:val="24"/>
          <w:szCs w:val="24"/>
        </w:rPr>
        <w:t>should be</w:t>
      </w:r>
      <w:r w:rsidR="00AD6A67" w:rsidRPr="00370926">
        <w:rPr>
          <w:rFonts w:asciiTheme="minorBidi" w:hAnsiTheme="minorBidi" w:cstheme="minorBidi"/>
          <w:sz w:val="24"/>
          <w:szCs w:val="24"/>
        </w:rPr>
        <w:t xml:space="preserve"> </w:t>
      </w:r>
      <w:r w:rsidR="00AD6A67">
        <w:rPr>
          <w:rFonts w:asciiTheme="minorBidi" w:hAnsiTheme="minorBidi" w:cstheme="minorBidi"/>
          <w:sz w:val="24"/>
          <w:szCs w:val="24"/>
        </w:rPr>
        <w:t>put on</w:t>
      </w:r>
      <w:r w:rsidR="00AD6A67"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after the </w:t>
      </w:r>
      <w:r w:rsidRPr="00567868">
        <w:rPr>
          <w:rFonts w:asciiTheme="minorBidi" w:hAnsiTheme="minorBidi" w:cstheme="minorBidi"/>
          <w:i/>
          <w:iCs/>
          <w:sz w:val="24"/>
          <w:szCs w:val="24"/>
        </w:rPr>
        <w:t>tallit</w:t>
      </w:r>
      <w:r w:rsidRPr="00370926">
        <w:rPr>
          <w:rFonts w:asciiTheme="minorBidi" w:hAnsiTheme="minorBidi" w:cstheme="minorBidi"/>
          <w:sz w:val="24"/>
          <w:szCs w:val="24"/>
        </w:rPr>
        <w:t xml:space="preserve"> due to the principle: “One elevates in sanctity and does not descend (</w:t>
      </w:r>
      <w:r w:rsidRPr="00CA4F7C">
        <w:rPr>
          <w:rFonts w:asciiTheme="minorBidi" w:hAnsiTheme="minorBidi" w:cstheme="minorBidi"/>
          <w:i/>
          <w:iCs/>
          <w:sz w:val="24"/>
          <w:szCs w:val="24"/>
        </w:rPr>
        <w:t>ma’alin be</w:t>
      </w:r>
      <w:r w:rsidR="00F4288A">
        <w:rPr>
          <w:rFonts w:asciiTheme="minorBidi" w:hAnsiTheme="minorBidi" w:cstheme="minorBidi"/>
          <w:i/>
          <w:iCs/>
          <w:sz w:val="24"/>
          <w:szCs w:val="24"/>
        </w:rPr>
        <w:t>-</w:t>
      </w:r>
      <w:r w:rsidRPr="00CA4F7C">
        <w:rPr>
          <w:rFonts w:asciiTheme="minorBidi" w:hAnsiTheme="minorBidi" w:cstheme="minorBidi"/>
          <w:i/>
          <w:iCs/>
          <w:sz w:val="24"/>
          <w:szCs w:val="24"/>
        </w:rPr>
        <w:t>kod</w:t>
      </w:r>
      <w:r w:rsidR="00F4288A">
        <w:rPr>
          <w:rFonts w:asciiTheme="minorBidi" w:hAnsiTheme="minorBidi" w:cstheme="minorBidi"/>
          <w:i/>
          <w:iCs/>
          <w:sz w:val="24"/>
          <w:szCs w:val="24"/>
        </w:rPr>
        <w:t>e</w:t>
      </w:r>
      <w:r w:rsidRPr="00CA4F7C">
        <w:rPr>
          <w:rFonts w:asciiTheme="minorBidi" w:hAnsiTheme="minorBidi" w:cstheme="minorBidi"/>
          <w:i/>
          <w:iCs/>
          <w:sz w:val="24"/>
          <w:szCs w:val="24"/>
        </w:rPr>
        <w:t>sh ve-ein moridin</w:t>
      </w:r>
      <w:r w:rsidRPr="00370926">
        <w:rPr>
          <w:rFonts w:asciiTheme="minorBidi" w:hAnsiTheme="minorBidi" w:cstheme="minorBidi"/>
          <w:sz w:val="24"/>
          <w:szCs w:val="24"/>
        </w:rPr>
        <w:t>).</w:t>
      </w:r>
      <w:r w:rsidR="00AD6A67">
        <w:rPr>
          <w:rFonts w:asciiTheme="minorBidi" w:hAnsiTheme="minorBidi" w:cstheme="minorBidi"/>
          <w:sz w:val="24"/>
          <w:szCs w:val="24"/>
        </w:rPr>
        <w:t>”</w:t>
      </w:r>
      <w:r w:rsidRPr="00370926">
        <w:rPr>
          <w:rFonts w:asciiTheme="minorBidi" w:hAnsiTheme="minorBidi" w:cstheme="minorBidi"/>
          <w:sz w:val="24"/>
          <w:szCs w:val="24"/>
        </w:rPr>
        <w:t xml:space="preserve"> The </w:t>
      </w:r>
      <w:r w:rsidRPr="00567868">
        <w:rPr>
          <w:rFonts w:asciiTheme="minorBidi" w:hAnsiTheme="minorBidi" w:cstheme="minorBidi"/>
          <w:i/>
          <w:iCs/>
          <w:sz w:val="24"/>
          <w:szCs w:val="24"/>
        </w:rPr>
        <w:t>Levush</w:t>
      </w:r>
      <w:r w:rsidRPr="00370926">
        <w:rPr>
          <w:rFonts w:asciiTheme="minorBidi" w:hAnsiTheme="minorBidi" w:cstheme="minorBidi"/>
          <w:sz w:val="24"/>
          <w:szCs w:val="24"/>
        </w:rPr>
        <w:t xml:space="preserve"> (ibid.) adds that </w:t>
      </w:r>
      <w:r w:rsidRPr="00CA4F7C">
        <w:rPr>
          <w:rFonts w:asciiTheme="minorBidi" w:hAnsiTheme="minorBidi" w:cstheme="minorBidi"/>
          <w:i/>
          <w:iCs/>
          <w:sz w:val="24"/>
          <w:szCs w:val="24"/>
        </w:rPr>
        <w:t>tzitzit</w:t>
      </w:r>
      <w:r w:rsidRPr="00370926">
        <w:rPr>
          <w:rFonts w:asciiTheme="minorBidi" w:hAnsiTheme="minorBidi" w:cstheme="minorBidi"/>
          <w:sz w:val="24"/>
          <w:szCs w:val="24"/>
        </w:rPr>
        <w:t xml:space="preserve"> precede </w:t>
      </w:r>
      <w:r w:rsidRPr="00567868">
        <w:rPr>
          <w:rFonts w:asciiTheme="minorBidi" w:hAnsiTheme="minorBidi" w:cstheme="minorBidi"/>
          <w:i/>
          <w:iCs/>
          <w:sz w:val="24"/>
          <w:szCs w:val="24"/>
        </w:rPr>
        <w:t>tefillin</w:t>
      </w:r>
      <w:r w:rsidRPr="00370926">
        <w:rPr>
          <w:rFonts w:asciiTheme="minorBidi" w:hAnsiTheme="minorBidi" w:cstheme="minorBidi"/>
          <w:sz w:val="24"/>
          <w:szCs w:val="24"/>
        </w:rPr>
        <w:t xml:space="preserve"> as they are meant to be worn immediately upon rising and getting dressed. He notes, however, that some still insist on </w:t>
      </w:r>
      <w:r w:rsidR="008B4216">
        <w:rPr>
          <w:rFonts w:asciiTheme="minorBidi" w:hAnsiTheme="minorBidi" w:cstheme="minorBidi"/>
          <w:sz w:val="24"/>
          <w:szCs w:val="24"/>
        </w:rPr>
        <w:t>donning</w:t>
      </w:r>
      <w:r w:rsidR="008B4216"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the </w:t>
      </w:r>
      <w:r w:rsidRPr="00567868">
        <w:rPr>
          <w:rFonts w:asciiTheme="minorBidi" w:hAnsiTheme="minorBidi" w:cstheme="minorBidi"/>
          <w:i/>
          <w:iCs/>
          <w:sz w:val="24"/>
          <w:szCs w:val="24"/>
        </w:rPr>
        <w:t>tefillin</w:t>
      </w:r>
      <w:r w:rsidRPr="00370926">
        <w:rPr>
          <w:rFonts w:asciiTheme="minorBidi" w:hAnsiTheme="minorBidi" w:cstheme="minorBidi"/>
          <w:sz w:val="24"/>
          <w:szCs w:val="24"/>
        </w:rPr>
        <w:t xml:space="preserve"> first, as they have a greater level of sanctity.</w:t>
      </w:r>
    </w:p>
    <w:p w14:paraId="0000000A" w14:textId="33D63F46" w:rsidR="004E7048" w:rsidRPr="00370926" w:rsidRDefault="004E7048" w:rsidP="002F37DD">
      <w:pPr>
        <w:bidi w:val="0"/>
        <w:spacing w:after="0" w:line="240" w:lineRule="auto"/>
        <w:jc w:val="both"/>
        <w:rPr>
          <w:rFonts w:asciiTheme="minorBidi" w:hAnsiTheme="minorBidi" w:cstheme="minorBidi"/>
          <w:sz w:val="24"/>
          <w:szCs w:val="24"/>
        </w:rPr>
      </w:pPr>
    </w:p>
    <w:p w14:paraId="0000000B" w14:textId="5B2304DA"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lastRenderedPageBreak/>
        <w:tab/>
        <w:t xml:space="preserve">Some </w:t>
      </w:r>
      <w:r w:rsidRPr="00CA4F7C">
        <w:rPr>
          <w:rFonts w:asciiTheme="minorBidi" w:hAnsiTheme="minorBidi" w:cstheme="minorBidi"/>
          <w:i/>
          <w:iCs/>
          <w:sz w:val="24"/>
          <w:szCs w:val="24"/>
        </w:rPr>
        <w:t>Acharonim</w:t>
      </w:r>
      <w:r w:rsidRPr="00370926">
        <w:rPr>
          <w:rFonts w:asciiTheme="minorBidi" w:hAnsiTheme="minorBidi" w:cstheme="minorBidi"/>
          <w:sz w:val="24"/>
          <w:szCs w:val="24"/>
        </w:rPr>
        <w:t xml:space="preserve"> (see </w:t>
      </w:r>
      <w:r w:rsidRPr="00567868">
        <w:rPr>
          <w:rFonts w:asciiTheme="minorBidi" w:hAnsiTheme="minorBidi" w:cstheme="minorBidi"/>
          <w:i/>
          <w:iCs/>
          <w:sz w:val="24"/>
          <w:szCs w:val="24"/>
        </w:rPr>
        <w:t>Dagul Merevava</w:t>
      </w:r>
      <w:r w:rsidRPr="00370926">
        <w:rPr>
          <w:rFonts w:asciiTheme="minorBidi" w:hAnsiTheme="minorBidi" w:cstheme="minorBidi"/>
          <w:sz w:val="24"/>
          <w:szCs w:val="24"/>
        </w:rPr>
        <w:t xml:space="preserve"> O</w:t>
      </w:r>
      <w:r w:rsidR="00B20C4B">
        <w:rPr>
          <w:rFonts w:asciiTheme="minorBidi" w:hAnsiTheme="minorBidi" w:cstheme="minorBidi"/>
          <w:sz w:val="24"/>
          <w:szCs w:val="24"/>
        </w:rPr>
        <w:t>C</w:t>
      </w:r>
      <w:r w:rsidRPr="00370926">
        <w:rPr>
          <w:rFonts w:asciiTheme="minorBidi" w:hAnsiTheme="minorBidi" w:cstheme="minorBidi"/>
          <w:sz w:val="24"/>
          <w:szCs w:val="24"/>
        </w:rPr>
        <w:t xml:space="preserve"> 25 and </w:t>
      </w:r>
      <w:r w:rsidRPr="00567868">
        <w:rPr>
          <w:rFonts w:asciiTheme="minorBidi" w:hAnsiTheme="minorBidi" w:cstheme="minorBidi"/>
          <w:i/>
          <w:iCs/>
          <w:sz w:val="24"/>
          <w:szCs w:val="24"/>
        </w:rPr>
        <w:t>Sha’agat Aryeh</w:t>
      </w:r>
      <w:r w:rsidRPr="00370926">
        <w:rPr>
          <w:rFonts w:asciiTheme="minorBidi" w:hAnsiTheme="minorBidi" w:cstheme="minorBidi"/>
          <w:sz w:val="24"/>
          <w:szCs w:val="24"/>
        </w:rPr>
        <w:t xml:space="preserve"> 28) question </w:t>
      </w:r>
      <w:r w:rsidR="006C61D2">
        <w:rPr>
          <w:rFonts w:asciiTheme="minorBidi" w:hAnsiTheme="minorBidi" w:cstheme="minorBidi"/>
          <w:sz w:val="24"/>
          <w:szCs w:val="24"/>
        </w:rPr>
        <w:t>the</w:t>
      </w:r>
      <w:r w:rsidR="006C61D2" w:rsidRPr="00370926">
        <w:rPr>
          <w:rFonts w:asciiTheme="minorBidi" w:hAnsiTheme="minorBidi" w:cstheme="minorBidi"/>
          <w:sz w:val="24"/>
          <w:szCs w:val="24"/>
        </w:rPr>
        <w:t xml:space="preserve"> </w:t>
      </w:r>
      <w:r w:rsidRPr="00370926">
        <w:rPr>
          <w:rFonts w:asciiTheme="minorBidi" w:hAnsiTheme="minorBidi" w:cstheme="minorBidi"/>
          <w:sz w:val="24"/>
          <w:szCs w:val="24"/>
        </w:rPr>
        <w:t>ruling</w:t>
      </w:r>
      <w:r w:rsidR="006C61D2">
        <w:rPr>
          <w:rFonts w:asciiTheme="minorBidi" w:hAnsiTheme="minorBidi" w:cstheme="minorBidi"/>
          <w:sz w:val="24"/>
          <w:szCs w:val="24"/>
        </w:rPr>
        <w:t xml:space="preserve"> of the </w:t>
      </w:r>
      <w:r w:rsidR="006C61D2">
        <w:rPr>
          <w:rFonts w:asciiTheme="minorBidi" w:hAnsiTheme="minorBidi" w:cstheme="minorBidi"/>
          <w:i/>
          <w:iCs/>
          <w:sz w:val="24"/>
          <w:szCs w:val="24"/>
        </w:rPr>
        <w:t>Shulchan Arukh</w:t>
      </w:r>
      <w:r w:rsidRPr="00370926">
        <w:rPr>
          <w:rFonts w:asciiTheme="minorBidi" w:hAnsiTheme="minorBidi" w:cstheme="minorBidi"/>
          <w:sz w:val="24"/>
          <w:szCs w:val="24"/>
        </w:rPr>
        <w:t xml:space="preserve">. Indeed, the </w:t>
      </w:r>
      <w:r w:rsidRPr="00567868">
        <w:rPr>
          <w:rFonts w:asciiTheme="minorBidi" w:hAnsiTheme="minorBidi" w:cstheme="minorBidi"/>
          <w:i/>
          <w:iCs/>
          <w:sz w:val="24"/>
          <w:szCs w:val="24"/>
        </w:rPr>
        <w:t>Levush</w:t>
      </w:r>
      <w:r w:rsidRPr="00370926">
        <w:rPr>
          <w:rFonts w:asciiTheme="minorBidi" w:hAnsiTheme="minorBidi" w:cstheme="minorBidi"/>
          <w:sz w:val="24"/>
          <w:szCs w:val="24"/>
        </w:rPr>
        <w:t xml:space="preserve"> rules that one should first </w:t>
      </w:r>
      <w:r w:rsidR="006C61D2">
        <w:rPr>
          <w:rFonts w:asciiTheme="minorBidi" w:hAnsiTheme="minorBidi" w:cstheme="minorBidi"/>
          <w:sz w:val="24"/>
          <w:szCs w:val="24"/>
        </w:rPr>
        <w:t>put on the</w:t>
      </w:r>
      <w:r w:rsidR="006C61D2" w:rsidRPr="00370926">
        <w:rPr>
          <w:rFonts w:asciiTheme="minorBidi" w:hAnsiTheme="minorBidi" w:cstheme="minorBidi"/>
          <w:sz w:val="24"/>
          <w:szCs w:val="24"/>
        </w:rPr>
        <w:t xml:space="preserve">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and </w:t>
      </w:r>
      <w:r w:rsidR="00B20C4B">
        <w:rPr>
          <w:rFonts w:asciiTheme="minorBidi" w:hAnsiTheme="minorBidi" w:cstheme="minorBidi"/>
          <w:sz w:val="24"/>
          <w:szCs w:val="24"/>
        </w:rPr>
        <w:t>t</w:t>
      </w:r>
      <w:r w:rsidRPr="00370926">
        <w:rPr>
          <w:rFonts w:asciiTheme="minorBidi" w:hAnsiTheme="minorBidi" w:cstheme="minorBidi"/>
          <w:sz w:val="24"/>
          <w:szCs w:val="24"/>
        </w:rPr>
        <w:t xml:space="preserve">he </w:t>
      </w:r>
      <w:r w:rsidRPr="00567868">
        <w:rPr>
          <w:rFonts w:asciiTheme="minorBidi" w:hAnsiTheme="minorBidi" w:cstheme="minorBidi"/>
          <w:i/>
          <w:iCs/>
          <w:sz w:val="24"/>
          <w:szCs w:val="24"/>
        </w:rPr>
        <w:t>Sha’agat Aryeh</w:t>
      </w:r>
      <w:r w:rsidRPr="00370926">
        <w:rPr>
          <w:rFonts w:asciiTheme="minorBidi" w:hAnsiTheme="minorBidi" w:cstheme="minorBidi"/>
          <w:sz w:val="24"/>
          <w:szCs w:val="24"/>
        </w:rPr>
        <w:t xml:space="preserve"> rules that one may choose which to wear first! The </w:t>
      </w:r>
      <w:r w:rsidRPr="00CA4F7C">
        <w:rPr>
          <w:rFonts w:asciiTheme="minorBidi" w:hAnsiTheme="minorBidi" w:cstheme="minorBidi"/>
          <w:i/>
          <w:iCs/>
          <w:sz w:val="24"/>
          <w:szCs w:val="24"/>
        </w:rPr>
        <w:t>Arukh Ha</w:t>
      </w:r>
      <w:r w:rsidR="00CA4F7C" w:rsidRPr="00CA4F7C">
        <w:rPr>
          <w:rFonts w:asciiTheme="minorBidi" w:hAnsiTheme="minorBidi" w:cstheme="minorBidi"/>
          <w:i/>
          <w:iCs/>
          <w:sz w:val="24"/>
          <w:szCs w:val="24"/>
        </w:rPr>
        <w:t>-</w:t>
      </w:r>
      <w:r w:rsidRPr="00CA4F7C">
        <w:rPr>
          <w:rFonts w:asciiTheme="minorBidi" w:hAnsiTheme="minorBidi" w:cstheme="minorBidi"/>
          <w:i/>
          <w:iCs/>
          <w:sz w:val="24"/>
          <w:szCs w:val="24"/>
        </w:rPr>
        <w:t>shulchan</w:t>
      </w:r>
      <w:r w:rsidRPr="00370926">
        <w:rPr>
          <w:rFonts w:asciiTheme="minorBidi" w:hAnsiTheme="minorBidi" w:cstheme="minorBidi"/>
          <w:sz w:val="24"/>
          <w:szCs w:val="24"/>
        </w:rPr>
        <w:t xml:space="preserve"> (</w:t>
      </w:r>
      <w:r w:rsidR="006C61D2">
        <w:rPr>
          <w:rFonts w:asciiTheme="minorBidi" w:hAnsiTheme="minorBidi" w:cstheme="minorBidi"/>
          <w:sz w:val="24"/>
          <w:szCs w:val="24"/>
        </w:rPr>
        <w:t xml:space="preserve">OC </w:t>
      </w:r>
      <w:r w:rsidRPr="00370926">
        <w:rPr>
          <w:rFonts w:asciiTheme="minorBidi" w:hAnsiTheme="minorBidi" w:cstheme="minorBidi"/>
          <w:sz w:val="24"/>
          <w:szCs w:val="24"/>
        </w:rPr>
        <w:t xml:space="preserve">25:1) defends the </w:t>
      </w:r>
      <w:r w:rsidRPr="00567868">
        <w:rPr>
          <w:rFonts w:asciiTheme="minorBidi" w:hAnsiTheme="minorBidi" w:cstheme="minorBidi"/>
          <w:i/>
          <w:iCs/>
          <w:sz w:val="24"/>
          <w:szCs w:val="24"/>
        </w:rPr>
        <w:t>Shulchan Arukh</w:t>
      </w:r>
      <w:r w:rsidRPr="00370926">
        <w:rPr>
          <w:rFonts w:asciiTheme="minorBidi" w:hAnsiTheme="minorBidi" w:cstheme="minorBidi"/>
          <w:sz w:val="24"/>
          <w:szCs w:val="24"/>
        </w:rPr>
        <w:t xml:space="preserve">, and explains that although the </w:t>
      </w:r>
      <w:r w:rsidR="006C61D2">
        <w:rPr>
          <w:rFonts w:asciiTheme="minorBidi" w:hAnsiTheme="minorBidi" w:cstheme="minorBidi"/>
          <w:sz w:val="24"/>
          <w:szCs w:val="24"/>
        </w:rPr>
        <w:t>G</w:t>
      </w:r>
      <w:r w:rsidRPr="00370926">
        <w:rPr>
          <w:rFonts w:asciiTheme="minorBidi" w:hAnsiTheme="minorBidi" w:cstheme="minorBidi"/>
          <w:sz w:val="24"/>
          <w:szCs w:val="24"/>
        </w:rPr>
        <w:t>emara cited above (</w:t>
      </w:r>
      <w:r w:rsidRPr="00CA4F7C">
        <w:rPr>
          <w:rFonts w:asciiTheme="minorBidi" w:hAnsiTheme="minorBidi" w:cstheme="minorBidi"/>
          <w:i/>
          <w:iCs/>
          <w:sz w:val="24"/>
          <w:szCs w:val="24"/>
        </w:rPr>
        <w:t>Menachot</w:t>
      </w:r>
      <w:r w:rsidRPr="00370926">
        <w:rPr>
          <w:rFonts w:asciiTheme="minorBidi" w:hAnsiTheme="minorBidi" w:cstheme="minorBidi"/>
          <w:sz w:val="24"/>
          <w:szCs w:val="24"/>
        </w:rPr>
        <w:t xml:space="preserve"> 49b) implies that one may choose which mitzva to perform first, it is appropriate </w:t>
      </w:r>
      <w:r w:rsidR="006C61D2">
        <w:rPr>
          <w:rFonts w:asciiTheme="minorBidi" w:hAnsiTheme="minorBidi" w:cstheme="minorBidi"/>
          <w:sz w:val="24"/>
          <w:szCs w:val="24"/>
        </w:rPr>
        <w:t xml:space="preserve">in our case </w:t>
      </w:r>
      <w:r w:rsidRPr="00370926">
        <w:rPr>
          <w:rFonts w:asciiTheme="minorBidi" w:hAnsiTheme="minorBidi" w:cstheme="minorBidi"/>
          <w:sz w:val="24"/>
          <w:szCs w:val="24"/>
        </w:rPr>
        <w:t xml:space="preserve">to wear the </w:t>
      </w:r>
      <w:r w:rsidRPr="00567868">
        <w:rPr>
          <w:rFonts w:asciiTheme="minorBidi" w:hAnsiTheme="minorBidi" w:cstheme="minorBidi"/>
          <w:i/>
          <w:iCs/>
          <w:sz w:val="24"/>
          <w:szCs w:val="24"/>
        </w:rPr>
        <w:t>tzitzit</w:t>
      </w:r>
      <w:r w:rsidR="006C61D2">
        <w:rPr>
          <w:rFonts w:asciiTheme="minorBidi" w:hAnsiTheme="minorBidi" w:cstheme="minorBidi"/>
          <w:sz w:val="24"/>
          <w:szCs w:val="24"/>
        </w:rPr>
        <w:t xml:space="preserve"> first</w:t>
      </w:r>
      <w:r w:rsidRPr="00370926">
        <w:rPr>
          <w:rFonts w:asciiTheme="minorBidi" w:hAnsiTheme="minorBidi" w:cstheme="minorBidi"/>
          <w:sz w:val="24"/>
          <w:szCs w:val="24"/>
        </w:rPr>
        <w:t xml:space="preserve"> and then further sanctify oneself (</w:t>
      </w:r>
      <w:r w:rsidRPr="00CA4F7C">
        <w:rPr>
          <w:rFonts w:asciiTheme="minorBidi" w:hAnsiTheme="minorBidi" w:cstheme="minorBidi"/>
          <w:i/>
          <w:iCs/>
          <w:sz w:val="24"/>
          <w:szCs w:val="24"/>
        </w:rPr>
        <w:t>ma’alin bekodesh</w:t>
      </w:r>
      <w:r w:rsidRPr="00370926">
        <w:rPr>
          <w:rFonts w:asciiTheme="minorBidi" w:hAnsiTheme="minorBidi" w:cstheme="minorBidi"/>
          <w:sz w:val="24"/>
          <w:szCs w:val="24"/>
        </w:rPr>
        <w:t>) b</w:t>
      </w:r>
      <w:r w:rsidR="006C61D2">
        <w:rPr>
          <w:rFonts w:asciiTheme="minorBidi" w:hAnsiTheme="minorBidi" w:cstheme="minorBidi"/>
          <w:sz w:val="24"/>
          <w:szCs w:val="24"/>
        </w:rPr>
        <w:t>y</w:t>
      </w:r>
      <w:r w:rsidRPr="00370926">
        <w:rPr>
          <w:rFonts w:asciiTheme="minorBidi" w:hAnsiTheme="minorBidi" w:cstheme="minorBidi"/>
          <w:sz w:val="24"/>
          <w:szCs w:val="24"/>
        </w:rPr>
        <w:t xml:space="preserve"> donning the </w:t>
      </w:r>
      <w:r w:rsidRPr="00CA4F7C">
        <w:rPr>
          <w:rFonts w:asciiTheme="minorBidi" w:hAnsiTheme="minorBidi" w:cstheme="minorBidi"/>
          <w:i/>
          <w:iCs/>
          <w:sz w:val="24"/>
          <w:szCs w:val="24"/>
        </w:rPr>
        <w:t>tefi</w:t>
      </w:r>
      <w:r w:rsidR="006C61D2">
        <w:rPr>
          <w:rFonts w:asciiTheme="minorBidi" w:hAnsiTheme="minorBidi" w:cstheme="minorBidi"/>
          <w:i/>
          <w:iCs/>
          <w:sz w:val="24"/>
          <w:szCs w:val="24"/>
        </w:rPr>
        <w:t>l</w:t>
      </w:r>
      <w:r w:rsidRPr="00CA4F7C">
        <w:rPr>
          <w:rFonts w:asciiTheme="minorBidi" w:hAnsiTheme="minorBidi" w:cstheme="minorBidi"/>
          <w:i/>
          <w:iCs/>
          <w:sz w:val="24"/>
          <w:szCs w:val="24"/>
        </w:rPr>
        <w:t>lin</w:t>
      </w:r>
      <w:r w:rsidRPr="00370926">
        <w:rPr>
          <w:rFonts w:asciiTheme="minorBidi" w:hAnsiTheme="minorBidi" w:cstheme="minorBidi"/>
          <w:sz w:val="24"/>
          <w:szCs w:val="24"/>
        </w:rPr>
        <w:t xml:space="preserve">. </w:t>
      </w:r>
    </w:p>
    <w:p w14:paraId="09A91842" w14:textId="77777777" w:rsidR="00CA4F7C" w:rsidRPr="00370926" w:rsidRDefault="00CA4F7C" w:rsidP="002F37DD">
      <w:pPr>
        <w:bidi w:val="0"/>
        <w:spacing w:after="0" w:line="240" w:lineRule="auto"/>
        <w:jc w:val="both"/>
        <w:rPr>
          <w:rFonts w:asciiTheme="minorBidi" w:hAnsiTheme="minorBidi" w:cstheme="minorBidi"/>
          <w:sz w:val="24"/>
          <w:szCs w:val="24"/>
        </w:rPr>
      </w:pPr>
    </w:p>
    <w:p w14:paraId="0000000C" w14:textId="59410DD0"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The </w:t>
      </w:r>
      <w:r w:rsidRPr="00567868">
        <w:rPr>
          <w:rFonts w:asciiTheme="minorBidi" w:hAnsiTheme="minorBidi" w:cstheme="minorBidi"/>
          <w:i/>
          <w:iCs/>
          <w:sz w:val="24"/>
          <w:szCs w:val="24"/>
        </w:rPr>
        <w:t>Shulchan Arukh</w:t>
      </w:r>
      <w:r w:rsidRPr="00370926">
        <w:rPr>
          <w:rFonts w:asciiTheme="minorBidi" w:hAnsiTheme="minorBidi" w:cstheme="minorBidi"/>
          <w:sz w:val="24"/>
          <w:szCs w:val="24"/>
        </w:rPr>
        <w:t xml:space="preserve"> (25:2) adds that one who puts on his </w:t>
      </w:r>
      <w:r w:rsidRPr="00CA4F7C">
        <w:rPr>
          <w:rFonts w:asciiTheme="minorBidi" w:hAnsiTheme="minorBidi" w:cstheme="minorBidi"/>
          <w:i/>
          <w:iCs/>
          <w:sz w:val="24"/>
          <w:szCs w:val="24"/>
        </w:rPr>
        <w:t>tallit katan</w:t>
      </w:r>
      <w:r w:rsidRPr="00370926">
        <w:rPr>
          <w:rFonts w:asciiTheme="minorBidi" w:hAnsiTheme="minorBidi" w:cstheme="minorBidi"/>
          <w:sz w:val="24"/>
          <w:szCs w:val="24"/>
        </w:rPr>
        <w:t xml:space="preserve"> upon rising</w:t>
      </w:r>
      <w:r w:rsidR="00D71516">
        <w:rPr>
          <w:rFonts w:asciiTheme="minorBidi" w:hAnsiTheme="minorBidi" w:cstheme="minorBidi"/>
          <w:sz w:val="24"/>
          <w:szCs w:val="24"/>
        </w:rPr>
        <w:t xml:space="preserve">, thus fulfilling the mitzva of </w:t>
      </w:r>
      <w:r w:rsidR="00D71516">
        <w:rPr>
          <w:rFonts w:asciiTheme="minorBidi" w:hAnsiTheme="minorBidi" w:cstheme="minorBidi"/>
          <w:i/>
          <w:iCs/>
          <w:sz w:val="24"/>
          <w:szCs w:val="24"/>
        </w:rPr>
        <w:t>tzitzit</w:t>
      </w:r>
      <w:r w:rsidR="00D71516">
        <w:rPr>
          <w:rFonts w:asciiTheme="minorBidi" w:hAnsiTheme="minorBidi" w:cstheme="minorBidi"/>
          <w:sz w:val="24"/>
          <w:szCs w:val="24"/>
        </w:rPr>
        <w:t xml:space="preserve"> first,</w:t>
      </w:r>
      <w:r w:rsidRPr="00370926">
        <w:rPr>
          <w:rFonts w:asciiTheme="minorBidi" w:hAnsiTheme="minorBidi" w:cstheme="minorBidi"/>
          <w:sz w:val="24"/>
          <w:szCs w:val="24"/>
        </w:rPr>
        <w:t xml:space="preserve"> should then don his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and only afterwards </w:t>
      </w:r>
      <w:r w:rsidR="006C61D2">
        <w:rPr>
          <w:rFonts w:asciiTheme="minorBidi" w:hAnsiTheme="minorBidi" w:cstheme="minorBidi"/>
          <w:sz w:val="24"/>
          <w:szCs w:val="24"/>
        </w:rPr>
        <w:t>put on</w:t>
      </w:r>
      <w:r w:rsidR="006C61D2"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the </w:t>
      </w:r>
      <w:r w:rsidRPr="00CA4F7C">
        <w:rPr>
          <w:rFonts w:asciiTheme="minorBidi" w:hAnsiTheme="minorBidi" w:cstheme="minorBidi"/>
          <w:i/>
          <w:iCs/>
          <w:sz w:val="24"/>
          <w:szCs w:val="24"/>
        </w:rPr>
        <w:t>tallit gadol</w:t>
      </w:r>
      <w:r w:rsidRPr="00370926">
        <w:rPr>
          <w:rFonts w:asciiTheme="minorBidi" w:hAnsiTheme="minorBidi" w:cstheme="minorBidi"/>
          <w:sz w:val="24"/>
          <w:szCs w:val="24"/>
        </w:rPr>
        <w:t xml:space="preserve">. The Rema notes that the custom is to wear the </w:t>
      </w:r>
      <w:r w:rsidRPr="00CA4F7C">
        <w:rPr>
          <w:rFonts w:asciiTheme="minorBidi" w:hAnsiTheme="minorBidi" w:cstheme="minorBidi"/>
          <w:i/>
          <w:iCs/>
          <w:sz w:val="24"/>
          <w:szCs w:val="24"/>
        </w:rPr>
        <w:t>tallit gadol</w:t>
      </w:r>
      <w:r w:rsidRPr="00370926">
        <w:rPr>
          <w:rFonts w:asciiTheme="minorBidi" w:hAnsiTheme="minorBidi" w:cstheme="minorBidi"/>
          <w:sz w:val="24"/>
          <w:szCs w:val="24"/>
        </w:rPr>
        <w:t xml:space="preserve"> first in any case. The </w:t>
      </w:r>
      <w:r w:rsidRPr="00567868">
        <w:rPr>
          <w:rFonts w:asciiTheme="minorBidi" w:hAnsiTheme="minorBidi" w:cstheme="minorBidi"/>
          <w:i/>
          <w:iCs/>
          <w:sz w:val="24"/>
          <w:szCs w:val="24"/>
        </w:rPr>
        <w:t>Arukh Ha</w:t>
      </w:r>
      <w:r w:rsidR="000913F6" w:rsidRPr="00567868">
        <w:rPr>
          <w:rFonts w:asciiTheme="minorBidi" w:hAnsiTheme="minorBidi" w:cstheme="minorBidi"/>
          <w:i/>
          <w:iCs/>
          <w:sz w:val="24"/>
          <w:szCs w:val="24"/>
        </w:rPr>
        <w:t>-</w:t>
      </w:r>
      <w:r w:rsidRPr="00567868">
        <w:rPr>
          <w:rFonts w:asciiTheme="minorBidi" w:hAnsiTheme="minorBidi" w:cstheme="minorBidi"/>
          <w:i/>
          <w:iCs/>
          <w:sz w:val="24"/>
          <w:szCs w:val="24"/>
        </w:rPr>
        <w:t>shulchan</w:t>
      </w:r>
      <w:r w:rsidRPr="00370926">
        <w:rPr>
          <w:rFonts w:asciiTheme="minorBidi" w:hAnsiTheme="minorBidi" w:cstheme="minorBidi"/>
          <w:sz w:val="24"/>
          <w:szCs w:val="24"/>
        </w:rPr>
        <w:t xml:space="preserve"> (25:2) explains that this debate is based upon the </w:t>
      </w:r>
      <w:r w:rsidRPr="00567868">
        <w:rPr>
          <w:rFonts w:asciiTheme="minorBidi" w:hAnsiTheme="minorBidi" w:cstheme="minorBidi"/>
          <w:i/>
          <w:iCs/>
          <w:sz w:val="24"/>
          <w:szCs w:val="24"/>
        </w:rPr>
        <w:t>Zohar</w:t>
      </w:r>
      <w:r w:rsidRPr="00370926">
        <w:rPr>
          <w:rFonts w:asciiTheme="minorBidi" w:hAnsiTheme="minorBidi" w:cstheme="minorBidi"/>
          <w:sz w:val="24"/>
          <w:szCs w:val="24"/>
        </w:rPr>
        <w:t xml:space="preserve"> (</w:t>
      </w:r>
      <w:r w:rsidRPr="00567868">
        <w:rPr>
          <w:rFonts w:asciiTheme="minorBidi" w:hAnsiTheme="minorBidi" w:cstheme="minorBidi"/>
          <w:i/>
          <w:iCs/>
          <w:sz w:val="24"/>
          <w:szCs w:val="24"/>
        </w:rPr>
        <w:t>Va</w:t>
      </w:r>
      <w:r w:rsidR="00B11135">
        <w:rPr>
          <w:rFonts w:asciiTheme="minorBidi" w:hAnsiTheme="minorBidi" w:cstheme="minorBidi"/>
          <w:i/>
          <w:iCs/>
          <w:sz w:val="24"/>
          <w:szCs w:val="24"/>
        </w:rPr>
        <w:t>-</w:t>
      </w:r>
      <w:r w:rsidRPr="00567868">
        <w:rPr>
          <w:rFonts w:asciiTheme="minorBidi" w:hAnsiTheme="minorBidi" w:cstheme="minorBidi"/>
          <w:i/>
          <w:iCs/>
          <w:sz w:val="24"/>
          <w:szCs w:val="24"/>
        </w:rPr>
        <w:t>etchana</w:t>
      </w:r>
      <w:r w:rsidR="006C61D2">
        <w:rPr>
          <w:rFonts w:asciiTheme="minorBidi" w:hAnsiTheme="minorBidi" w:cstheme="minorBidi"/>
          <w:i/>
          <w:iCs/>
          <w:sz w:val="24"/>
          <w:szCs w:val="24"/>
        </w:rPr>
        <w:t>n</w:t>
      </w:r>
      <w:r w:rsidRPr="00370926">
        <w:rPr>
          <w:rFonts w:asciiTheme="minorBidi" w:hAnsiTheme="minorBidi" w:cstheme="minorBidi"/>
          <w:sz w:val="24"/>
          <w:szCs w:val="24"/>
        </w:rPr>
        <w:t xml:space="preserve"> 265), wh</w:t>
      </w:r>
      <w:r w:rsidR="006C61D2">
        <w:rPr>
          <w:rFonts w:asciiTheme="minorBidi" w:hAnsiTheme="minorBidi" w:cstheme="minorBidi"/>
          <w:sz w:val="24"/>
          <w:szCs w:val="24"/>
        </w:rPr>
        <w:t>ich</w:t>
      </w:r>
      <w:r w:rsidRPr="00370926">
        <w:rPr>
          <w:rFonts w:asciiTheme="minorBidi" w:hAnsiTheme="minorBidi" w:cstheme="minorBidi"/>
          <w:sz w:val="24"/>
          <w:szCs w:val="24"/>
        </w:rPr>
        <w:t xml:space="preserve"> emphasizes the merits of wearing one’s </w:t>
      </w:r>
      <w:r w:rsidRPr="00CA4F7C">
        <w:rPr>
          <w:rFonts w:asciiTheme="minorBidi" w:hAnsiTheme="minorBidi" w:cstheme="minorBidi"/>
          <w:i/>
          <w:iCs/>
          <w:sz w:val="24"/>
          <w:szCs w:val="24"/>
        </w:rPr>
        <w:t>tallit</w:t>
      </w:r>
      <w:r w:rsidRPr="00370926">
        <w:rPr>
          <w:rFonts w:asciiTheme="minorBidi" w:hAnsiTheme="minorBidi" w:cstheme="minorBidi"/>
          <w:sz w:val="24"/>
          <w:szCs w:val="24"/>
        </w:rPr>
        <w:t xml:space="preserve"> and </w:t>
      </w:r>
      <w:r w:rsidRPr="00CA4F7C">
        <w:rPr>
          <w:rFonts w:asciiTheme="minorBidi" w:hAnsiTheme="minorBidi" w:cstheme="minorBidi"/>
          <w:i/>
          <w:iCs/>
          <w:sz w:val="24"/>
          <w:szCs w:val="24"/>
        </w:rPr>
        <w:t>tefillin</w:t>
      </w:r>
      <w:r w:rsidRPr="00370926">
        <w:rPr>
          <w:rFonts w:asciiTheme="minorBidi" w:hAnsiTheme="minorBidi" w:cstheme="minorBidi"/>
          <w:sz w:val="24"/>
          <w:szCs w:val="24"/>
        </w:rPr>
        <w:t xml:space="preserve"> before entering the synagogue. He explains that the </w:t>
      </w:r>
      <w:r w:rsidRPr="00567868">
        <w:rPr>
          <w:rFonts w:asciiTheme="minorBidi" w:hAnsiTheme="minorBidi" w:cstheme="minorBidi"/>
          <w:i/>
          <w:iCs/>
          <w:sz w:val="24"/>
          <w:szCs w:val="24"/>
        </w:rPr>
        <w:t>Shulchan Arukh</w:t>
      </w:r>
      <w:r w:rsidRPr="00370926">
        <w:rPr>
          <w:rFonts w:asciiTheme="minorBidi" w:hAnsiTheme="minorBidi" w:cstheme="minorBidi"/>
          <w:sz w:val="24"/>
          <w:szCs w:val="24"/>
        </w:rPr>
        <w:t xml:space="preserve"> reflects a reality in which i</w:t>
      </w:r>
      <w:r w:rsidR="006C61D2">
        <w:rPr>
          <w:rFonts w:asciiTheme="minorBidi" w:hAnsiTheme="minorBidi" w:cstheme="minorBidi"/>
          <w:sz w:val="24"/>
          <w:szCs w:val="24"/>
        </w:rPr>
        <w:t>t</w:t>
      </w:r>
      <w:r w:rsidRPr="00370926">
        <w:rPr>
          <w:rFonts w:asciiTheme="minorBidi" w:hAnsiTheme="minorBidi" w:cstheme="minorBidi"/>
          <w:sz w:val="24"/>
          <w:szCs w:val="24"/>
        </w:rPr>
        <w:t xml:space="preserve"> was not customary to wear the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publicly, to </w:t>
      </w:r>
      <w:r w:rsidRPr="000913F6">
        <w:rPr>
          <w:rFonts w:asciiTheme="minorBidi" w:hAnsiTheme="minorBidi" w:cstheme="minorBidi"/>
          <w:sz w:val="24"/>
          <w:szCs w:val="24"/>
        </w:rPr>
        <w:t>shul</w:t>
      </w:r>
      <w:r w:rsidRPr="00370926">
        <w:rPr>
          <w:rFonts w:asciiTheme="minorBidi" w:hAnsiTheme="minorBidi" w:cstheme="minorBidi"/>
          <w:sz w:val="24"/>
          <w:szCs w:val="24"/>
        </w:rPr>
        <w:t xml:space="preserve">, and therefore wearing the </w:t>
      </w:r>
      <w:r w:rsidRPr="00CA4F7C">
        <w:rPr>
          <w:rFonts w:asciiTheme="minorBidi" w:hAnsiTheme="minorBidi" w:cstheme="minorBidi"/>
          <w:i/>
          <w:iCs/>
          <w:sz w:val="24"/>
          <w:szCs w:val="24"/>
        </w:rPr>
        <w:t>tallit</w:t>
      </w:r>
      <w:r w:rsidRPr="00370926">
        <w:rPr>
          <w:rFonts w:asciiTheme="minorBidi" w:hAnsiTheme="minorBidi" w:cstheme="minorBidi"/>
          <w:sz w:val="24"/>
          <w:szCs w:val="24"/>
        </w:rPr>
        <w:t xml:space="preserve"> </w:t>
      </w:r>
      <w:r w:rsidRPr="000913F6">
        <w:rPr>
          <w:rFonts w:asciiTheme="minorBidi" w:hAnsiTheme="minorBidi" w:cstheme="minorBidi"/>
          <w:i/>
          <w:iCs/>
          <w:sz w:val="24"/>
          <w:szCs w:val="24"/>
        </w:rPr>
        <w:t>katan</w:t>
      </w:r>
      <w:r w:rsidRPr="00370926">
        <w:rPr>
          <w:rFonts w:asciiTheme="minorBidi" w:hAnsiTheme="minorBidi" w:cstheme="minorBidi"/>
          <w:sz w:val="24"/>
          <w:szCs w:val="24"/>
        </w:rPr>
        <w:t xml:space="preserve"> sufficed. In the Rema’s time, however, one could wear both one’s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and </w:t>
      </w:r>
      <w:r w:rsidRPr="00CA4F7C">
        <w:rPr>
          <w:rFonts w:asciiTheme="minorBidi" w:hAnsiTheme="minorBidi" w:cstheme="minorBidi"/>
          <w:i/>
          <w:iCs/>
          <w:sz w:val="24"/>
          <w:szCs w:val="24"/>
        </w:rPr>
        <w:t>tefi</w:t>
      </w:r>
      <w:r w:rsidR="000913F6">
        <w:rPr>
          <w:rFonts w:asciiTheme="minorBidi" w:hAnsiTheme="minorBidi" w:cstheme="minorBidi"/>
          <w:i/>
          <w:iCs/>
          <w:sz w:val="24"/>
          <w:szCs w:val="24"/>
        </w:rPr>
        <w:t>l</w:t>
      </w:r>
      <w:r w:rsidRPr="00CA4F7C">
        <w:rPr>
          <w:rFonts w:asciiTheme="minorBidi" w:hAnsiTheme="minorBidi" w:cstheme="minorBidi"/>
          <w:i/>
          <w:iCs/>
          <w:sz w:val="24"/>
          <w:szCs w:val="24"/>
        </w:rPr>
        <w:t>lin</w:t>
      </w:r>
      <w:r w:rsidRPr="00370926">
        <w:rPr>
          <w:rFonts w:asciiTheme="minorBidi" w:hAnsiTheme="minorBidi" w:cstheme="minorBidi"/>
          <w:sz w:val="24"/>
          <w:szCs w:val="24"/>
        </w:rPr>
        <w:t xml:space="preserve"> to shul, and therefore it was preferable to put on one’s </w:t>
      </w:r>
      <w:r w:rsidRPr="00567868">
        <w:rPr>
          <w:rFonts w:asciiTheme="minorBidi" w:hAnsiTheme="minorBidi" w:cstheme="minorBidi"/>
          <w:i/>
          <w:iCs/>
          <w:sz w:val="24"/>
          <w:szCs w:val="24"/>
        </w:rPr>
        <w:t>tallit</w:t>
      </w:r>
      <w:r w:rsidRPr="00370926">
        <w:rPr>
          <w:rFonts w:asciiTheme="minorBidi" w:hAnsiTheme="minorBidi" w:cstheme="minorBidi"/>
          <w:sz w:val="24"/>
          <w:szCs w:val="24"/>
        </w:rPr>
        <w:t xml:space="preserve"> before his </w:t>
      </w:r>
      <w:r w:rsidRPr="000913F6">
        <w:rPr>
          <w:rFonts w:asciiTheme="minorBidi" w:hAnsiTheme="minorBidi" w:cstheme="minorBidi"/>
          <w:i/>
          <w:iCs/>
          <w:sz w:val="24"/>
          <w:szCs w:val="24"/>
        </w:rPr>
        <w:t>tefillin</w:t>
      </w:r>
      <w:r w:rsidRPr="00370926">
        <w:rPr>
          <w:rFonts w:asciiTheme="minorBidi" w:hAnsiTheme="minorBidi" w:cstheme="minorBidi"/>
          <w:sz w:val="24"/>
          <w:szCs w:val="24"/>
        </w:rPr>
        <w:t xml:space="preserve">, at home. The </w:t>
      </w:r>
      <w:r w:rsidRPr="00567868">
        <w:rPr>
          <w:rFonts w:asciiTheme="minorBidi" w:hAnsiTheme="minorBidi" w:cstheme="minorBidi"/>
          <w:i/>
          <w:iCs/>
          <w:sz w:val="24"/>
          <w:szCs w:val="24"/>
        </w:rPr>
        <w:t>Arukh Ha</w:t>
      </w:r>
      <w:r w:rsidR="000913F6" w:rsidRPr="00567868">
        <w:rPr>
          <w:rFonts w:asciiTheme="minorBidi" w:hAnsiTheme="minorBidi" w:cstheme="minorBidi"/>
          <w:i/>
          <w:iCs/>
          <w:sz w:val="24"/>
          <w:szCs w:val="24"/>
        </w:rPr>
        <w:t>-</w:t>
      </w:r>
      <w:r w:rsidRPr="00567868">
        <w:rPr>
          <w:rFonts w:asciiTheme="minorBidi" w:hAnsiTheme="minorBidi" w:cstheme="minorBidi"/>
          <w:i/>
          <w:iCs/>
          <w:sz w:val="24"/>
          <w:szCs w:val="24"/>
        </w:rPr>
        <w:t>shulchan</w:t>
      </w:r>
      <w:r w:rsidRPr="00370926">
        <w:rPr>
          <w:rFonts w:asciiTheme="minorBidi" w:hAnsiTheme="minorBidi" w:cstheme="minorBidi"/>
          <w:sz w:val="24"/>
          <w:szCs w:val="24"/>
        </w:rPr>
        <w:t xml:space="preserve"> concludes that</w:t>
      </w:r>
      <w:r w:rsidR="00D71516">
        <w:rPr>
          <w:rFonts w:asciiTheme="minorBidi" w:hAnsiTheme="minorBidi" w:cstheme="minorBidi"/>
          <w:sz w:val="24"/>
          <w:szCs w:val="24"/>
        </w:rPr>
        <w:t xml:space="preserve"> since </w:t>
      </w:r>
      <w:r w:rsidRPr="00370926">
        <w:rPr>
          <w:rFonts w:asciiTheme="minorBidi" w:hAnsiTheme="minorBidi" w:cstheme="minorBidi"/>
          <w:sz w:val="24"/>
          <w:szCs w:val="24"/>
        </w:rPr>
        <w:t>nowadays</w:t>
      </w:r>
      <w:r w:rsidR="00D71516">
        <w:rPr>
          <w:rFonts w:asciiTheme="minorBidi" w:hAnsiTheme="minorBidi" w:cstheme="minorBidi"/>
          <w:sz w:val="24"/>
          <w:szCs w:val="24"/>
        </w:rPr>
        <w:t xml:space="preserve">, </w:t>
      </w:r>
      <w:r w:rsidR="00D71516" w:rsidRPr="00370926">
        <w:rPr>
          <w:rFonts w:asciiTheme="minorBidi" w:hAnsiTheme="minorBidi" w:cstheme="minorBidi"/>
          <w:sz w:val="24"/>
          <w:szCs w:val="24"/>
        </w:rPr>
        <w:t>due to our great sins,</w:t>
      </w:r>
      <w:r w:rsidRPr="00370926">
        <w:rPr>
          <w:rFonts w:asciiTheme="minorBidi" w:hAnsiTheme="minorBidi" w:cstheme="minorBidi"/>
          <w:sz w:val="24"/>
          <w:szCs w:val="24"/>
        </w:rPr>
        <w:t xml:space="preserve"> we are unable to walk to shul in ou</w:t>
      </w:r>
      <w:r w:rsidR="00D71516">
        <w:rPr>
          <w:rFonts w:asciiTheme="minorBidi" w:hAnsiTheme="minorBidi" w:cstheme="minorBidi"/>
          <w:sz w:val="24"/>
          <w:szCs w:val="24"/>
        </w:rPr>
        <w:t>r</w:t>
      </w:r>
      <w:r w:rsidRPr="00370926">
        <w:rPr>
          <w:rFonts w:asciiTheme="minorBidi" w:hAnsiTheme="minorBidi" w:cstheme="minorBidi"/>
          <w:sz w:val="24"/>
          <w:szCs w:val="24"/>
        </w:rPr>
        <w:t xml:space="preserve">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or our </w:t>
      </w:r>
      <w:r w:rsidRPr="000913F6">
        <w:rPr>
          <w:rFonts w:asciiTheme="minorBidi" w:hAnsiTheme="minorBidi" w:cstheme="minorBidi"/>
          <w:i/>
          <w:iCs/>
          <w:sz w:val="24"/>
          <w:szCs w:val="24"/>
        </w:rPr>
        <w:t>tefillin</w:t>
      </w:r>
      <w:r w:rsidRPr="00370926">
        <w:rPr>
          <w:rFonts w:asciiTheme="minorBidi" w:hAnsiTheme="minorBidi" w:cstheme="minorBidi"/>
          <w:sz w:val="24"/>
          <w:szCs w:val="24"/>
        </w:rPr>
        <w:t xml:space="preserve">, therefore it is customary to put on both </w:t>
      </w:r>
      <w:r w:rsidR="00D71516">
        <w:rPr>
          <w:rFonts w:asciiTheme="minorBidi" w:hAnsiTheme="minorBidi" w:cstheme="minorBidi"/>
          <w:sz w:val="24"/>
          <w:szCs w:val="24"/>
        </w:rPr>
        <w:t>at</w:t>
      </w:r>
      <w:r w:rsidR="00D71516"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shul. </w:t>
      </w:r>
    </w:p>
    <w:p w14:paraId="7F1419E7" w14:textId="77777777" w:rsidR="000913F6" w:rsidRPr="00370926" w:rsidRDefault="000913F6" w:rsidP="002F37DD">
      <w:pPr>
        <w:bidi w:val="0"/>
        <w:spacing w:after="0" w:line="240" w:lineRule="auto"/>
        <w:jc w:val="both"/>
        <w:rPr>
          <w:rFonts w:asciiTheme="minorBidi" w:hAnsiTheme="minorBidi" w:cstheme="minorBidi"/>
          <w:sz w:val="24"/>
          <w:szCs w:val="24"/>
        </w:rPr>
      </w:pPr>
    </w:p>
    <w:p w14:paraId="0000000D" w14:textId="7734509F"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It is customary to keep the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and </w:t>
      </w:r>
      <w:r w:rsidRPr="000913F6">
        <w:rPr>
          <w:rFonts w:asciiTheme="minorBidi" w:hAnsiTheme="minorBidi" w:cstheme="minorBidi"/>
          <w:i/>
          <w:iCs/>
          <w:sz w:val="24"/>
          <w:szCs w:val="24"/>
        </w:rPr>
        <w:t>tefillin</w:t>
      </w:r>
      <w:r w:rsidRPr="00370926">
        <w:rPr>
          <w:rFonts w:asciiTheme="minorBidi" w:hAnsiTheme="minorBidi" w:cstheme="minorBidi"/>
          <w:sz w:val="24"/>
          <w:szCs w:val="24"/>
        </w:rPr>
        <w:t xml:space="preserve"> in the same bag. The </w:t>
      </w:r>
      <w:r w:rsidRPr="00567868">
        <w:rPr>
          <w:rFonts w:asciiTheme="minorBidi" w:hAnsiTheme="minorBidi" w:cstheme="minorBidi"/>
          <w:i/>
          <w:iCs/>
          <w:sz w:val="24"/>
          <w:szCs w:val="24"/>
        </w:rPr>
        <w:t>Shulchan Arukh</w:t>
      </w:r>
      <w:r w:rsidRPr="00370926">
        <w:rPr>
          <w:rFonts w:asciiTheme="minorBidi" w:hAnsiTheme="minorBidi" w:cstheme="minorBidi"/>
          <w:sz w:val="24"/>
          <w:szCs w:val="24"/>
        </w:rPr>
        <w:t xml:space="preserve"> (25:1) writes that one should be careful to place not to place the </w:t>
      </w:r>
      <w:r w:rsidRPr="000913F6">
        <w:rPr>
          <w:rFonts w:asciiTheme="minorBidi" w:hAnsiTheme="minorBidi" w:cstheme="minorBidi"/>
          <w:i/>
          <w:iCs/>
          <w:sz w:val="24"/>
          <w:szCs w:val="24"/>
        </w:rPr>
        <w:t>tefi</w:t>
      </w:r>
      <w:r w:rsidR="000913F6" w:rsidRPr="000913F6">
        <w:rPr>
          <w:rFonts w:asciiTheme="minorBidi" w:hAnsiTheme="minorBidi" w:cstheme="minorBidi"/>
          <w:i/>
          <w:iCs/>
          <w:sz w:val="24"/>
          <w:szCs w:val="24"/>
        </w:rPr>
        <w:t>l</w:t>
      </w:r>
      <w:r w:rsidRPr="000913F6">
        <w:rPr>
          <w:rFonts w:asciiTheme="minorBidi" w:hAnsiTheme="minorBidi" w:cstheme="minorBidi"/>
          <w:i/>
          <w:iCs/>
          <w:sz w:val="24"/>
          <w:szCs w:val="24"/>
        </w:rPr>
        <w:t>lin</w:t>
      </w:r>
      <w:r w:rsidRPr="00370926">
        <w:rPr>
          <w:rFonts w:asciiTheme="minorBidi" w:hAnsiTheme="minorBidi" w:cstheme="minorBidi"/>
          <w:sz w:val="24"/>
          <w:szCs w:val="24"/>
        </w:rPr>
        <w:t xml:space="preserve"> on the top of the bag, </w:t>
      </w:r>
      <w:r w:rsidR="00D71516">
        <w:rPr>
          <w:rFonts w:asciiTheme="minorBidi" w:hAnsiTheme="minorBidi" w:cstheme="minorBidi"/>
          <w:sz w:val="24"/>
          <w:szCs w:val="24"/>
        </w:rPr>
        <w:t>such</w:t>
      </w:r>
      <w:r w:rsidRPr="00370926">
        <w:rPr>
          <w:rFonts w:asciiTheme="minorBidi" w:hAnsiTheme="minorBidi" w:cstheme="minorBidi"/>
          <w:sz w:val="24"/>
          <w:szCs w:val="24"/>
        </w:rPr>
        <w:t xml:space="preserve"> that one touches the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before the </w:t>
      </w:r>
      <w:r w:rsidRPr="000913F6">
        <w:rPr>
          <w:rFonts w:asciiTheme="minorBidi" w:hAnsiTheme="minorBidi" w:cstheme="minorBidi"/>
          <w:i/>
          <w:iCs/>
          <w:sz w:val="24"/>
          <w:szCs w:val="24"/>
        </w:rPr>
        <w:t>tefillin</w:t>
      </w:r>
      <w:r w:rsidRPr="00370926">
        <w:rPr>
          <w:rFonts w:asciiTheme="minorBidi" w:hAnsiTheme="minorBidi" w:cstheme="minorBidi"/>
          <w:sz w:val="24"/>
          <w:szCs w:val="24"/>
        </w:rPr>
        <w:t>. He explains that due to the principle of “</w:t>
      </w:r>
      <w:r w:rsidRPr="000913F6">
        <w:rPr>
          <w:rFonts w:asciiTheme="minorBidi" w:hAnsiTheme="minorBidi" w:cstheme="minorBidi"/>
          <w:i/>
          <w:iCs/>
          <w:sz w:val="24"/>
          <w:szCs w:val="24"/>
        </w:rPr>
        <w:t>ein ma’avirin al ha</w:t>
      </w:r>
      <w:r w:rsidR="000913F6">
        <w:rPr>
          <w:rFonts w:asciiTheme="minorBidi" w:hAnsiTheme="minorBidi" w:cstheme="minorBidi"/>
          <w:i/>
          <w:iCs/>
          <w:sz w:val="24"/>
          <w:szCs w:val="24"/>
        </w:rPr>
        <w:t>-</w:t>
      </w:r>
      <w:r w:rsidRPr="000913F6">
        <w:rPr>
          <w:rFonts w:asciiTheme="minorBidi" w:hAnsiTheme="minorBidi" w:cstheme="minorBidi"/>
          <w:i/>
          <w:iCs/>
          <w:sz w:val="24"/>
          <w:szCs w:val="24"/>
        </w:rPr>
        <w:t>mitzvot</w:t>
      </w:r>
      <w:r w:rsidRPr="00370926">
        <w:rPr>
          <w:rFonts w:asciiTheme="minorBidi" w:hAnsiTheme="minorBidi" w:cstheme="minorBidi"/>
          <w:sz w:val="24"/>
          <w:szCs w:val="24"/>
        </w:rPr>
        <w:t xml:space="preserve">” (one may not bypass one mitzva in order to perform another mitzva), if one were to touch his </w:t>
      </w:r>
      <w:r w:rsidRPr="00567868">
        <w:rPr>
          <w:rFonts w:asciiTheme="minorBidi" w:hAnsiTheme="minorBidi" w:cstheme="minorBidi"/>
          <w:i/>
          <w:iCs/>
          <w:sz w:val="24"/>
          <w:szCs w:val="24"/>
        </w:rPr>
        <w:t>tefillin</w:t>
      </w:r>
      <w:r w:rsidRPr="00370926">
        <w:rPr>
          <w:rFonts w:asciiTheme="minorBidi" w:hAnsiTheme="minorBidi" w:cstheme="minorBidi"/>
          <w:sz w:val="24"/>
          <w:szCs w:val="24"/>
        </w:rPr>
        <w:t xml:space="preserve"> first, he </w:t>
      </w:r>
      <w:r w:rsidR="00D71516">
        <w:rPr>
          <w:rFonts w:asciiTheme="minorBidi" w:hAnsiTheme="minorBidi" w:cstheme="minorBidi"/>
          <w:sz w:val="24"/>
          <w:szCs w:val="24"/>
        </w:rPr>
        <w:t>would have to</w:t>
      </w:r>
      <w:r w:rsidR="00D71516"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don the </w:t>
      </w:r>
      <w:r w:rsidRPr="000913F6">
        <w:rPr>
          <w:rFonts w:asciiTheme="minorBidi" w:hAnsiTheme="minorBidi" w:cstheme="minorBidi"/>
          <w:i/>
          <w:iCs/>
          <w:sz w:val="24"/>
          <w:szCs w:val="24"/>
        </w:rPr>
        <w:t>tefillin</w:t>
      </w:r>
      <w:r w:rsidR="00D71516">
        <w:rPr>
          <w:rFonts w:asciiTheme="minorBidi" w:hAnsiTheme="minorBidi" w:cstheme="minorBidi"/>
          <w:sz w:val="24"/>
          <w:szCs w:val="24"/>
        </w:rPr>
        <w:t xml:space="preserve"> first</w:t>
      </w:r>
      <w:r w:rsidRPr="00370926">
        <w:rPr>
          <w:rFonts w:asciiTheme="minorBidi" w:hAnsiTheme="minorBidi" w:cstheme="minorBidi"/>
          <w:sz w:val="24"/>
          <w:szCs w:val="24"/>
        </w:rPr>
        <w:t xml:space="preserve">. The Ari </w:t>
      </w:r>
      <w:r w:rsidRPr="000913F6">
        <w:rPr>
          <w:rFonts w:asciiTheme="minorBidi" w:hAnsiTheme="minorBidi" w:cstheme="minorBidi"/>
          <w:i/>
          <w:iCs/>
          <w:sz w:val="24"/>
          <w:szCs w:val="24"/>
        </w:rPr>
        <w:t>z”l</w:t>
      </w:r>
      <w:r w:rsidRPr="00370926">
        <w:rPr>
          <w:rFonts w:asciiTheme="minorBidi" w:hAnsiTheme="minorBidi" w:cstheme="minorBidi"/>
          <w:sz w:val="24"/>
          <w:szCs w:val="24"/>
        </w:rPr>
        <w:t xml:space="preserve"> (</w:t>
      </w:r>
      <w:r w:rsidRPr="00D40949">
        <w:rPr>
          <w:rFonts w:asciiTheme="minorBidi" w:hAnsiTheme="minorBidi" w:cstheme="minorBidi"/>
          <w:i/>
          <w:iCs/>
          <w:sz w:val="24"/>
          <w:szCs w:val="24"/>
        </w:rPr>
        <w:t>Sha</w:t>
      </w:r>
      <w:r w:rsidR="00D71516">
        <w:rPr>
          <w:rFonts w:asciiTheme="minorBidi" w:hAnsiTheme="minorBidi" w:cstheme="minorBidi"/>
          <w:i/>
          <w:iCs/>
          <w:sz w:val="24"/>
          <w:szCs w:val="24"/>
        </w:rPr>
        <w:t>’</w:t>
      </w:r>
      <w:r w:rsidRPr="00D40949">
        <w:rPr>
          <w:rFonts w:asciiTheme="minorBidi" w:hAnsiTheme="minorBidi" w:cstheme="minorBidi"/>
          <w:i/>
          <w:iCs/>
          <w:sz w:val="24"/>
          <w:szCs w:val="24"/>
        </w:rPr>
        <w:t>ar Ha</w:t>
      </w:r>
      <w:r w:rsidR="00D71516">
        <w:rPr>
          <w:rFonts w:asciiTheme="minorBidi" w:hAnsiTheme="minorBidi" w:cstheme="minorBidi"/>
          <w:i/>
          <w:iCs/>
          <w:sz w:val="24"/>
          <w:szCs w:val="24"/>
        </w:rPr>
        <w:t>-</w:t>
      </w:r>
      <w:r w:rsidRPr="00D40949">
        <w:rPr>
          <w:rFonts w:asciiTheme="minorBidi" w:hAnsiTheme="minorBidi" w:cstheme="minorBidi"/>
          <w:i/>
          <w:iCs/>
          <w:sz w:val="24"/>
          <w:szCs w:val="24"/>
        </w:rPr>
        <w:t>kavanot Derush</w:t>
      </w:r>
      <w:r w:rsidRPr="00370926">
        <w:rPr>
          <w:rFonts w:asciiTheme="minorBidi" w:hAnsiTheme="minorBidi" w:cstheme="minorBidi"/>
          <w:sz w:val="24"/>
          <w:szCs w:val="24"/>
        </w:rPr>
        <w:t xml:space="preserve"> 2) argues, based upon mystical reason</w:t>
      </w:r>
      <w:r w:rsidR="00D71516">
        <w:rPr>
          <w:rFonts w:asciiTheme="minorBidi" w:hAnsiTheme="minorBidi" w:cstheme="minorBidi"/>
          <w:sz w:val="24"/>
          <w:szCs w:val="24"/>
        </w:rPr>
        <w:t>s</w:t>
      </w:r>
      <w:r w:rsidRPr="00370926">
        <w:rPr>
          <w:rFonts w:asciiTheme="minorBidi" w:hAnsiTheme="minorBidi" w:cstheme="minorBidi"/>
          <w:sz w:val="24"/>
          <w:szCs w:val="24"/>
        </w:rPr>
        <w:t xml:space="preserve"> (“</w:t>
      </w:r>
      <w:r w:rsidRPr="000913F6">
        <w:rPr>
          <w:rFonts w:asciiTheme="minorBidi" w:hAnsiTheme="minorBidi" w:cstheme="minorBidi"/>
          <w:i/>
          <w:iCs/>
          <w:sz w:val="24"/>
          <w:szCs w:val="24"/>
        </w:rPr>
        <w:t>sod</w:t>
      </w:r>
      <w:r w:rsidRPr="00370926">
        <w:rPr>
          <w:rFonts w:asciiTheme="minorBidi" w:hAnsiTheme="minorBidi" w:cstheme="minorBidi"/>
          <w:sz w:val="24"/>
          <w:szCs w:val="24"/>
        </w:rPr>
        <w:t xml:space="preserve">”), that the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should always be worn before the </w:t>
      </w:r>
      <w:r w:rsidRPr="000913F6">
        <w:rPr>
          <w:rFonts w:asciiTheme="minorBidi" w:hAnsiTheme="minorBidi" w:cstheme="minorBidi"/>
          <w:i/>
          <w:iCs/>
          <w:sz w:val="24"/>
          <w:szCs w:val="24"/>
        </w:rPr>
        <w:t>tefillin</w:t>
      </w:r>
      <w:r w:rsidRPr="00370926">
        <w:rPr>
          <w:rFonts w:asciiTheme="minorBidi" w:hAnsiTheme="minorBidi" w:cstheme="minorBidi"/>
          <w:sz w:val="24"/>
          <w:szCs w:val="24"/>
        </w:rPr>
        <w:t>.</w:t>
      </w:r>
    </w:p>
    <w:p w14:paraId="164592E6" w14:textId="77777777" w:rsidR="000913F6" w:rsidRPr="00370926" w:rsidRDefault="000913F6" w:rsidP="002F37DD">
      <w:pPr>
        <w:bidi w:val="0"/>
        <w:spacing w:after="0" w:line="240" w:lineRule="auto"/>
        <w:jc w:val="both"/>
        <w:rPr>
          <w:rFonts w:asciiTheme="minorBidi" w:hAnsiTheme="minorBidi" w:cstheme="minorBidi"/>
          <w:sz w:val="24"/>
          <w:szCs w:val="24"/>
        </w:rPr>
      </w:pPr>
    </w:p>
    <w:p w14:paraId="0000000E" w14:textId="511BC404" w:rsidR="004E7048" w:rsidRDefault="00C746BF" w:rsidP="002F37DD">
      <w:pPr>
        <w:bidi w:val="0"/>
        <w:spacing w:after="0" w:line="240" w:lineRule="auto"/>
        <w:ind w:firstLine="720"/>
        <w:jc w:val="both"/>
        <w:rPr>
          <w:rFonts w:asciiTheme="minorBidi" w:hAnsiTheme="minorBidi" w:cstheme="minorBidi"/>
          <w:sz w:val="24"/>
          <w:szCs w:val="24"/>
        </w:rPr>
      </w:pPr>
      <w:r w:rsidRPr="00370926">
        <w:rPr>
          <w:rFonts w:asciiTheme="minorBidi" w:hAnsiTheme="minorBidi" w:cstheme="minorBidi"/>
          <w:sz w:val="24"/>
          <w:szCs w:val="24"/>
        </w:rPr>
        <w:t>This principle is found in the Talmud (</w:t>
      </w:r>
      <w:r w:rsidRPr="000913F6">
        <w:rPr>
          <w:rFonts w:asciiTheme="minorBidi" w:hAnsiTheme="minorBidi" w:cstheme="minorBidi"/>
          <w:i/>
          <w:iCs/>
          <w:sz w:val="24"/>
          <w:szCs w:val="24"/>
        </w:rPr>
        <w:t>Yoma</w:t>
      </w:r>
      <w:r w:rsidRPr="00370926">
        <w:rPr>
          <w:rFonts w:asciiTheme="minorBidi" w:hAnsiTheme="minorBidi" w:cstheme="minorBidi"/>
          <w:sz w:val="24"/>
          <w:szCs w:val="24"/>
        </w:rPr>
        <w:t xml:space="preserve"> 33a). Rashi (</w:t>
      </w:r>
      <w:r w:rsidRPr="000913F6">
        <w:rPr>
          <w:rFonts w:asciiTheme="minorBidi" w:hAnsiTheme="minorBidi" w:cstheme="minorBidi"/>
          <w:i/>
          <w:iCs/>
          <w:sz w:val="24"/>
          <w:szCs w:val="24"/>
        </w:rPr>
        <w:t>s.v. ein ma</w:t>
      </w:r>
      <w:r w:rsidR="00E409D1">
        <w:rPr>
          <w:rFonts w:asciiTheme="minorBidi" w:hAnsiTheme="minorBidi" w:cstheme="minorBidi"/>
          <w:i/>
          <w:iCs/>
          <w:sz w:val="24"/>
          <w:szCs w:val="24"/>
        </w:rPr>
        <w:t>’a</w:t>
      </w:r>
      <w:r w:rsidRPr="000913F6">
        <w:rPr>
          <w:rFonts w:asciiTheme="minorBidi" w:hAnsiTheme="minorBidi" w:cstheme="minorBidi"/>
          <w:i/>
          <w:iCs/>
          <w:sz w:val="24"/>
          <w:szCs w:val="24"/>
        </w:rPr>
        <w:t>virin</w:t>
      </w:r>
      <w:r w:rsidRPr="00370926">
        <w:rPr>
          <w:rFonts w:asciiTheme="minorBidi" w:hAnsiTheme="minorBidi" w:cstheme="minorBidi"/>
          <w:sz w:val="24"/>
          <w:szCs w:val="24"/>
        </w:rPr>
        <w:t xml:space="preserve">) cites a well-known </w:t>
      </w:r>
      <w:r w:rsidRPr="000913F6">
        <w:rPr>
          <w:rFonts w:asciiTheme="minorBidi" w:hAnsiTheme="minorBidi" w:cstheme="minorBidi"/>
          <w:i/>
          <w:iCs/>
          <w:sz w:val="24"/>
          <w:szCs w:val="24"/>
        </w:rPr>
        <w:t>Mekhilta</w:t>
      </w:r>
      <w:r w:rsidRPr="00370926">
        <w:rPr>
          <w:rFonts w:asciiTheme="minorBidi" w:hAnsiTheme="minorBidi" w:cstheme="minorBidi"/>
          <w:sz w:val="24"/>
          <w:szCs w:val="24"/>
        </w:rPr>
        <w:t xml:space="preserve"> (12:17) which states:</w:t>
      </w:r>
    </w:p>
    <w:p w14:paraId="4269AC2D" w14:textId="77777777" w:rsidR="000913F6" w:rsidRPr="00370926" w:rsidRDefault="000913F6" w:rsidP="002F37DD">
      <w:pPr>
        <w:bidi w:val="0"/>
        <w:spacing w:after="0" w:line="240" w:lineRule="auto"/>
        <w:ind w:firstLine="720"/>
        <w:jc w:val="both"/>
        <w:rPr>
          <w:rFonts w:asciiTheme="minorBidi" w:hAnsiTheme="minorBidi" w:cstheme="minorBidi"/>
          <w:sz w:val="24"/>
          <w:szCs w:val="24"/>
        </w:rPr>
      </w:pPr>
    </w:p>
    <w:p w14:paraId="0000000F" w14:textId="62D8DFFA" w:rsidR="004E7048" w:rsidRDefault="00C746BF" w:rsidP="002F37DD">
      <w:pPr>
        <w:bidi w:val="0"/>
        <w:spacing w:after="0" w:line="240" w:lineRule="auto"/>
        <w:ind w:left="720"/>
        <w:jc w:val="both"/>
        <w:rPr>
          <w:rFonts w:asciiTheme="minorBidi" w:hAnsiTheme="minorBidi" w:cstheme="minorBidi"/>
          <w:sz w:val="24"/>
          <w:szCs w:val="24"/>
        </w:rPr>
      </w:pPr>
      <w:r w:rsidRPr="00370926">
        <w:rPr>
          <w:rFonts w:asciiTheme="minorBidi" w:hAnsiTheme="minorBidi" w:cstheme="minorBidi"/>
          <w:sz w:val="24"/>
          <w:szCs w:val="24"/>
        </w:rPr>
        <w:t xml:space="preserve">“And you shall watch over the </w:t>
      </w:r>
      <w:r w:rsidRPr="000913F6">
        <w:rPr>
          <w:rFonts w:asciiTheme="minorBidi" w:hAnsiTheme="minorBidi" w:cstheme="minorBidi"/>
          <w:i/>
          <w:iCs/>
          <w:sz w:val="24"/>
          <w:szCs w:val="24"/>
        </w:rPr>
        <w:t>matzot</w:t>
      </w:r>
      <w:r w:rsidRPr="00370926">
        <w:rPr>
          <w:rFonts w:asciiTheme="minorBidi" w:hAnsiTheme="minorBidi" w:cstheme="minorBidi"/>
          <w:sz w:val="24"/>
          <w:szCs w:val="24"/>
        </w:rPr>
        <w:t>"</w:t>
      </w:r>
      <w:r w:rsidR="00D718A2">
        <w:rPr>
          <w:rFonts w:asciiTheme="minorBidi" w:hAnsiTheme="minorBidi" w:cstheme="minorBidi"/>
          <w:sz w:val="24"/>
          <w:szCs w:val="24"/>
        </w:rPr>
        <w:t xml:space="preserve"> –</w:t>
      </w:r>
      <w:r w:rsidRPr="00370926">
        <w:rPr>
          <w:rFonts w:asciiTheme="minorBidi" w:hAnsiTheme="minorBidi" w:cstheme="minorBidi"/>
          <w:sz w:val="24"/>
          <w:szCs w:val="24"/>
        </w:rPr>
        <w:t xml:space="preserve"> R. Yoshiya says: Read it not</w:t>
      </w:r>
      <w:r w:rsidR="00D718A2">
        <w:rPr>
          <w:rFonts w:asciiTheme="minorBidi" w:hAnsiTheme="minorBidi" w:cstheme="minorBidi"/>
          <w:sz w:val="24"/>
          <w:szCs w:val="24"/>
        </w:rPr>
        <w:t>,</w:t>
      </w:r>
      <w:r w:rsidRPr="00370926">
        <w:rPr>
          <w:rFonts w:asciiTheme="minorBidi" w:hAnsiTheme="minorBidi" w:cstheme="minorBidi"/>
          <w:sz w:val="24"/>
          <w:szCs w:val="24"/>
        </w:rPr>
        <w:t xml:space="preserve"> "And you shall watch over the </w:t>
      </w:r>
      <w:r w:rsidRPr="000913F6">
        <w:rPr>
          <w:rFonts w:asciiTheme="minorBidi" w:hAnsiTheme="minorBidi" w:cstheme="minorBidi"/>
          <w:i/>
          <w:iCs/>
          <w:sz w:val="24"/>
          <w:szCs w:val="24"/>
        </w:rPr>
        <w:t>matzot</w:t>
      </w:r>
      <w:r w:rsidRPr="00370926">
        <w:rPr>
          <w:rFonts w:asciiTheme="minorBidi" w:hAnsiTheme="minorBidi" w:cstheme="minorBidi"/>
          <w:sz w:val="24"/>
          <w:szCs w:val="24"/>
        </w:rPr>
        <w:t>," but</w:t>
      </w:r>
      <w:r w:rsidR="00D718A2">
        <w:rPr>
          <w:rFonts w:asciiTheme="minorBidi" w:hAnsiTheme="minorBidi" w:cstheme="minorBidi"/>
          <w:sz w:val="24"/>
          <w:szCs w:val="24"/>
        </w:rPr>
        <w:t>,</w:t>
      </w:r>
      <w:r w:rsidRPr="00370926">
        <w:rPr>
          <w:rFonts w:asciiTheme="minorBidi" w:hAnsiTheme="minorBidi" w:cstheme="minorBidi"/>
          <w:sz w:val="24"/>
          <w:szCs w:val="24"/>
        </w:rPr>
        <w:t xml:space="preserve"> "And you shall watch over the </w:t>
      </w:r>
      <w:r w:rsidRPr="00370926">
        <w:rPr>
          <w:rFonts w:asciiTheme="minorBidi" w:hAnsiTheme="minorBidi" w:cstheme="minorBidi"/>
          <w:i/>
          <w:sz w:val="24"/>
          <w:szCs w:val="24"/>
        </w:rPr>
        <w:t>mitzvot</w:t>
      </w:r>
      <w:r w:rsidRPr="00370926">
        <w:rPr>
          <w:rFonts w:asciiTheme="minorBidi" w:hAnsiTheme="minorBidi" w:cstheme="minorBidi"/>
          <w:sz w:val="24"/>
          <w:szCs w:val="24"/>
        </w:rPr>
        <w:t xml:space="preserve">." Just as </w:t>
      </w:r>
      <w:r w:rsidRPr="000913F6">
        <w:rPr>
          <w:rFonts w:asciiTheme="minorBidi" w:hAnsiTheme="minorBidi" w:cstheme="minorBidi"/>
          <w:i/>
          <w:iCs/>
          <w:sz w:val="24"/>
          <w:szCs w:val="24"/>
        </w:rPr>
        <w:t>matzot</w:t>
      </w:r>
      <w:r w:rsidRPr="00370926">
        <w:rPr>
          <w:rFonts w:asciiTheme="minorBidi" w:hAnsiTheme="minorBidi" w:cstheme="minorBidi"/>
          <w:sz w:val="24"/>
          <w:szCs w:val="24"/>
        </w:rPr>
        <w:t xml:space="preserve"> are not permitted to become </w:t>
      </w:r>
      <w:r w:rsidRPr="000913F6">
        <w:rPr>
          <w:rFonts w:asciiTheme="minorBidi" w:hAnsiTheme="minorBidi" w:cstheme="minorBidi"/>
          <w:i/>
          <w:iCs/>
          <w:sz w:val="24"/>
          <w:szCs w:val="24"/>
        </w:rPr>
        <w:t>chametz</w:t>
      </w:r>
      <w:r w:rsidRPr="00370926">
        <w:rPr>
          <w:rFonts w:asciiTheme="minorBidi" w:hAnsiTheme="minorBidi" w:cstheme="minorBidi"/>
          <w:sz w:val="24"/>
          <w:szCs w:val="24"/>
        </w:rPr>
        <w:t xml:space="preserve"> (i.e., to sour), so </w:t>
      </w:r>
      <w:r w:rsidR="00D718A2">
        <w:rPr>
          <w:rFonts w:asciiTheme="minorBidi" w:hAnsiTheme="minorBidi" w:cstheme="minorBidi"/>
          <w:sz w:val="24"/>
          <w:szCs w:val="24"/>
        </w:rPr>
        <w:t xml:space="preserve">a </w:t>
      </w:r>
      <w:r w:rsidRPr="00370926">
        <w:rPr>
          <w:rFonts w:asciiTheme="minorBidi" w:hAnsiTheme="minorBidi" w:cstheme="minorBidi"/>
          <w:sz w:val="24"/>
          <w:szCs w:val="24"/>
        </w:rPr>
        <w:t xml:space="preserve">mitzva should not be permitted to become </w:t>
      </w:r>
      <w:r w:rsidRPr="00567868">
        <w:rPr>
          <w:rFonts w:asciiTheme="minorBidi" w:hAnsiTheme="minorBidi" w:cstheme="minorBidi"/>
          <w:i/>
          <w:iCs/>
          <w:sz w:val="24"/>
          <w:szCs w:val="24"/>
        </w:rPr>
        <w:t>chametz</w:t>
      </w:r>
      <w:r w:rsidR="00D718A2">
        <w:rPr>
          <w:rFonts w:asciiTheme="minorBidi" w:hAnsiTheme="minorBidi" w:cstheme="minorBidi"/>
          <w:sz w:val="24"/>
          <w:szCs w:val="24"/>
        </w:rPr>
        <w:t>;</w:t>
      </w:r>
      <w:r w:rsidRPr="00370926">
        <w:rPr>
          <w:rFonts w:asciiTheme="minorBidi" w:hAnsiTheme="minorBidi" w:cstheme="minorBidi"/>
          <w:sz w:val="24"/>
          <w:szCs w:val="24"/>
        </w:rPr>
        <w:t xml:space="preserve"> </w:t>
      </w:r>
      <w:r w:rsidR="00D718A2">
        <w:rPr>
          <w:rFonts w:asciiTheme="minorBidi" w:hAnsiTheme="minorBidi" w:cstheme="minorBidi"/>
          <w:sz w:val="24"/>
          <w:szCs w:val="24"/>
        </w:rPr>
        <w:t>rather,</w:t>
      </w:r>
      <w:r w:rsidR="00D718A2" w:rsidRPr="00370926">
        <w:rPr>
          <w:rFonts w:asciiTheme="minorBidi" w:hAnsiTheme="minorBidi" w:cstheme="minorBidi"/>
          <w:sz w:val="24"/>
          <w:szCs w:val="24"/>
        </w:rPr>
        <w:t xml:space="preserve"> </w:t>
      </w:r>
      <w:r w:rsidRPr="00370926">
        <w:rPr>
          <w:rFonts w:asciiTheme="minorBidi" w:hAnsiTheme="minorBidi" w:cstheme="minorBidi"/>
          <w:sz w:val="24"/>
          <w:szCs w:val="24"/>
        </w:rPr>
        <w:t>if the opportunity of a mitzva presents itself to you, perform it immediately.</w:t>
      </w:r>
    </w:p>
    <w:p w14:paraId="141F790E" w14:textId="77777777" w:rsidR="000913F6" w:rsidRPr="00370926" w:rsidRDefault="000913F6" w:rsidP="002F37DD">
      <w:pPr>
        <w:bidi w:val="0"/>
        <w:spacing w:after="0" w:line="240" w:lineRule="auto"/>
        <w:ind w:left="720"/>
        <w:jc w:val="both"/>
        <w:rPr>
          <w:rFonts w:asciiTheme="minorBidi" w:hAnsiTheme="minorBidi" w:cstheme="minorBidi"/>
          <w:sz w:val="24"/>
          <w:szCs w:val="24"/>
        </w:rPr>
      </w:pPr>
    </w:p>
    <w:p w14:paraId="00000010" w14:textId="7FF9538E"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These sources indicate that when one happens upon a mitzva, it should not be delayed.</w:t>
      </w:r>
    </w:p>
    <w:p w14:paraId="7533DC2F" w14:textId="77777777" w:rsidR="000913F6" w:rsidRPr="00370926" w:rsidRDefault="000913F6" w:rsidP="002F37DD">
      <w:pPr>
        <w:bidi w:val="0"/>
        <w:spacing w:after="0" w:line="240" w:lineRule="auto"/>
        <w:jc w:val="both"/>
        <w:rPr>
          <w:rFonts w:asciiTheme="minorBidi" w:hAnsiTheme="minorBidi" w:cstheme="minorBidi"/>
          <w:sz w:val="24"/>
          <w:szCs w:val="24"/>
        </w:rPr>
      </w:pPr>
    </w:p>
    <w:p w14:paraId="00000011" w14:textId="790882A9" w:rsidR="004E7048" w:rsidRDefault="00C746BF" w:rsidP="002F37DD">
      <w:pPr>
        <w:bidi w:val="0"/>
        <w:spacing w:after="0" w:line="240" w:lineRule="auto"/>
        <w:ind w:firstLine="720"/>
        <w:jc w:val="both"/>
        <w:rPr>
          <w:rFonts w:asciiTheme="minorBidi" w:hAnsiTheme="minorBidi" w:cstheme="minorBidi"/>
          <w:sz w:val="24"/>
          <w:szCs w:val="24"/>
        </w:rPr>
      </w:pPr>
      <w:r w:rsidRPr="00370926">
        <w:rPr>
          <w:rFonts w:asciiTheme="minorBidi" w:hAnsiTheme="minorBidi" w:cstheme="minorBidi"/>
          <w:sz w:val="24"/>
          <w:szCs w:val="24"/>
        </w:rPr>
        <w:t xml:space="preserve">The </w:t>
      </w:r>
      <w:r w:rsidRPr="00567868">
        <w:rPr>
          <w:rFonts w:asciiTheme="minorBidi" w:hAnsiTheme="minorBidi" w:cstheme="minorBidi"/>
          <w:i/>
          <w:iCs/>
          <w:sz w:val="24"/>
          <w:szCs w:val="24"/>
        </w:rPr>
        <w:t>Magen Avraham</w:t>
      </w:r>
      <w:r w:rsidRPr="00370926">
        <w:rPr>
          <w:rFonts w:asciiTheme="minorBidi" w:hAnsiTheme="minorBidi" w:cstheme="minorBidi"/>
          <w:sz w:val="24"/>
          <w:szCs w:val="24"/>
        </w:rPr>
        <w:t xml:space="preserve"> (</w:t>
      </w:r>
      <w:r w:rsidR="00A87F30">
        <w:rPr>
          <w:rFonts w:asciiTheme="minorBidi" w:hAnsiTheme="minorBidi" w:cstheme="minorBidi"/>
          <w:sz w:val="24"/>
          <w:szCs w:val="24"/>
        </w:rPr>
        <w:t xml:space="preserve">OC 25, </w:t>
      </w:r>
      <w:r w:rsidR="00A87F30" w:rsidRPr="00567868">
        <w:rPr>
          <w:rFonts w:asciiTheme="minorBidi" w:hAnsiTheme="minorBidi" w:cstheme="minorBidi"/>
          <w:i/>
          <w:iCs/>
          <w:sz w:val="24"/>
          <w:szCs w:val="24"/>
        </w:rPr>
        <w:t>s.k</w:t>
      </w:r>
      <w:r w:rsidR="00A87F30">
        <w:rPr>
          <w:rFonts w:asciiTheme="minorBidi" w:hAnsiTheme="minorBidi" w:cstheme="minorBidi"/>
          <w:sz w:val="24"/>
          <w:szCs w:val="24"/>
        </w:rPr>
        <w:t xml:space="preserve">. </w:t>
      </w:r>
      <w:r w:rsidRPr="00370926">
        <w:rPr>
          <w:rFonts w:asciiTheme="minorBidi" w:hAnsiTheme="minorBidi" w:cstheme="minorBidi"/>
          <w:sz w:val="24"/>
          <w:szCs w:val="24"/>
        </w:rPr>
        <w:t xml:space="preserve">1) rules that this </w:t>
      </w:r>
      <w:r w:rsidR="00D718A2" w:rsidRPr="00370926">
        <w:rPr>
          <w:rFonts w:asciiTheme="minorBidi" w:hAnsiTheme="minorBidi" w:cstheme="minorBidi"/>
          <w:sz w:val="24"/>
          <w:szCs w:val="24"/>
        </w:rPr>
        <w:t xml:space="preserve">principle </w:t>
      </w:r>
      <w:r w:rsidRPr="00370926">
        <w:rPr>
          <w:rFonts w:asciiTheme="minorBidi" w:hAnsiTheme="minorBidi" w:cstheme="minorBidi"/>
          <w:sz w:val="24"/>
          <w:szCs w:val="24"/>
        </w:rPr>
        <w:t xml:space="preserve">only applies if </w:t>
      </w:r>
      <w:r w:rsidR="00D718A2">
        <w:rPr>
          <w:rFonts w:asciiTheme="minorBidi" w:hAnsiTheme="minorBidi" w:cstheme="minorBidi"/>
          <w:sz w:val="24"/>
          <w:szCs w:val="24"/>
        </w:rPr>
        <w:t>one</w:t>
      </w:r>
      <w:r w:rsidR="00D718A2"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touches the </w:t>
      </w:r>
      <w:r w:rsidRPr="00567868">
        <w:rPr>
          <w:rFonts w:asciiTheme="minorBidi" w:hAnsiTheme="minorBidi" w:cstheme="minorBidi"/>
          <w:i/>
          <w:iCs/>
          <w:sz w:val="24"/>
          <w:szCs w:val="24"/>
        </w:rPr>
        <w:t>tefillin</w:t>
      </w:r>
      <w:r w:rsidRPr="00370926">
        <w:rPr>
          <w:rFonts w:asciiTheme="minorBidi" w:hAnsiTheme="minorBidi" w:cstheme="minorBidi"/>
          <w:sz w:val="24"/>
          <w:szCs w:val="24"/>
        </w:rPr>
        <w:t xml:space="preserve"> first. However, if </w:t>
      </w:r>
      <w:r w:rsidR="00D718A2">
        <w:rPr>
          <w:rFonts w:asciiTheme="minorBidi" w:hAnsiTheme="minorBidi" w:cstheme="minorBidi"/>
          <w:sz w:val="24"/>
          <w:szCs w:val="24"/>
        </w:rPr>
        <w:t>he</w:t>
      </w:r>
      <w:r w:rsidR="00D718A2"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first touches the </w:t>
      </w:r>
      <w:r w:rsidRPr="00567868">
        <w:rPr>
          <w:rFonts w:asciiTheme="minorBidi" w:hAnsiTheme="minorBidi" w:cstheme="minorBidi"/>
          <w:b/>
          <w:bCs/>
          <w:sz w:val="24"/>
          <w:szCs w:val="24"/>
        </w:rPr>
        <w:t>bag</w:t>
      </w:r>
      <w:r w:rsidRPr="00370926">
        <w:rPr>
          <w:rFonts w:asciiTheme="minorBidi" w:hAnsiTheme="minorBidi" w:cstheme="minorBidi"/>
          <w:sz w:val="24"/>
          <w:szCs w:val="24"/>
        </w:rPr>
        <w:t xml:space="preserve"> which hold the </w:t>
      </w:r>
      <w:r w:rsidRPr="00567868">
        <w:rPr>
          <w:rFonts w:asciiTheme="minorBidi" w:hAnsiTheme="minorBidi" w:cstheme="minorBidi"/>
          <w:i/>
          <w:iCs/>
          <w:sz w:val="24"/>
          <w:szCs w:val="24"/>
        </w:rPr>
        <w:t>tefillin</w:t>
      </w:r>
      <w:r w:rsidRPr="00370926">
        <w:rPr>
          <w:rFonts w:asciiTheme="minorBidi" w:hAnsiTheme="minorBidi" w:cstheme="minorBidi"/>
          <w:sz w:val="24"/>
          <w:szCs w:val="24"/>
        </w:rPr>
        <w:t xml:space="preserve">, </w:t>
      </w:r>
      <w:r w:rsidR="00D718A2">
        <w:rPr>
          <w:rFonts w:asciiTheme="minorBidi" w:hAnsiTheme="minorBidi" w:cstheme="minorBidi"/>
          <w:sz w:val="24"/>
          <w:szCs w:val="24"/>
        </w:rPr>
        <w:t xml:space="preserve">he can still put on the </w:t>
      </w:r>
      <w:r w:rsidR="00D718A2">
        <w:rPr>
          <w:rFonts w:asciiTheme="minorBidi" w:hAnsiTheme="minorBidi" w:cstheme="minorBidi"/>
          <w:i/>
          <w:iCs/>
          <w:sz w:val="24"/>
          <w:szCs w:val="24"/>
        </w:rPr>
        <w:t>tallit</w:t>
      </w:r>
      <w:r w:rsidR="00D718A2">
        <w:rPr>
          <w:rFonts w:asciiTheme="minorBidi" w:hAnsiTheme="minorBidi" w:cstheme="minorBidi"/>
          <w:sz w:val="24"/>
          <w:szCs w:val="24"/>
        </w:rPr>
        <w:t xml:space="preserve"> before the </w:t>
      </w:r>
      <w:r w:rsidR="00D718A2">
        <w:rPr>
          <w:rFonts w:asciiTheme="minorBidi" w:hAnsiTheme="minorBidi" w:cstheme="minorBidi"/>
          <w:i/>
          <w:iCs/>
          <w:sz w:val="24"/>
          <w:szCs w:val="24"/>
        </w:rPr>
        <w:t>tefillin</w:t>
      </w:r>
      <w:r w:rsidRPr="00370926">
        <w:rPr>
          <w:rFonts w:asciiTheme="minorBidi" w:hAnsiTheme="minorBidi" w:cstheme="minorBidi"/>
          <w:sz w:val="24"/>
          <w:szCs w:val="24"/>
        </w:rPr>
        <w:t xml:space="preserve">. The </w:t>
      </w:r>
      <w:r w:rsidRPr="00567868">
        <w:rPr>
          <w:rFonts w:asciiTheme="minorBidi" w:hAnsiTheme="minorBidi" w:cstheme="minorBidi"/>
          <w:i/>
          <w:iCs/>
          <w:sz w:val="24"/>
          <w:szCs w:val="24"/>
        </w:rPr>
        <w:t>Be</w:t>
      </w:r>
      <w:r w:rsidR="00D718A2">
        <w:rPr>
          <w:rFonts w:asciiTheme="minorBidi" w:hAnsiTheme="minorBidi" w:cstheme="minorBidi"/>
          <w:i/>
          <w:iCs/>
          <w:sz w:val="24"/>
          <w:szCs w:val="24"/>
        </w:rPr>
        <w:t>’</w:t>
      </w:r>
      <w:r w:rsidRPr="00567868">
        <w:rPr>
          <w:rFonts w:asciiTheme="minorBidi" w:hAnsiTheme="minorBidi" w:cstheme="minorBidi"/>
          <w:i/>
          <w:iCs/>
          <w:sz w:val="24"/>
          <w:szCs w:val="24"/>
        </w:rPr>
        <w:t>ur Halakha</w:t>
      </w:r>
      <w:r w:rsidRPr="00370926">
        <w:rPr>
          <w:rFonts w:asciiTheme="minorBidi" w:hAnsiTheme="minorBidi" w:cstheme="minorBidi"/>
          <w:sz w:val="24"/>
          <w:szCs w:val="24"/>
        </w:rPr>
        <w:t xml:space="preserve"> (</w:t>
      </w:r>
      <w:r w:rsidR="00D718A2">
        <w:rPr>
          <w:rFonts w:asciiTheme="minorBidi" w:hAnsiTheme="minorBidi" w:cstheme="minorBidi"/>
          <w:sz w:val="24"/>
          <w:szCs w:val="24"/>
        </w:rPr>
        <w:t xml:space="preserve">OC </w:t>
      </w:r>
      <w:r w:rsidRPr="00370926">
        <w:rPr>
          <w:rFonts w:asciiTheme="minorBidi" w:hAnsiTheme="minorBidi" w:cstheme="minorBidi"/>
          <w:sz w:val="24"/>
          <w:szCs w:val="24"/>
        </w:rPr>
        <w:t xml:space="preserve">25 </w:t>
      </w:r>
      <w:r w:rsidRPr="000913F6">
        <w:rPr>
          <w:rFonts w:asciiTheme="minorBidi" w:hAnsiTheme="minorBidi" w:cstheme="minorBidi"/>
          <w:i/>
          <w:iCs/>
          <w:sz w:val="24"/>
          <w:szCs w:val="24"/>
        </w:rPr>
        <w:t>s.v. shelo</w:t>
      </w:r>
      <w:r w:rsidRPr="00370926">
        <w:rPr>
          <w:rFonts w:asciiTheme="minorBidi" w:hAnsiTheme="minorBidi" w:cstheme="minorBidi"/>
          <w:sz w:val="24"/>
          <w:szCs w:val="24"/>
        </w:rPr>
        <w:t xml:space="preserve">) argues that numerous </w:t>
      </w:r>
      <w:r w:rsidRPr="000913F6">
        <w:rPr>
          <w:rFonts w:asciiTheme="minorBidi" w:hAnsiTheme="minorBidi" w:cstheme="minorBidi"/>
          <w:i/>
          <w:iCs/>
          <w:sz w:val="24"/>
          <w:szCs w:val="24"/>
        </w:rPr>
        <w:t>Acharonim</w:t>
      </w:r>
      <w:r w:rsidRPr="00370926">
        <w:rPr>
          <w:rFonts w:asciiTheme="minorBidi" w:hAnsiTheme="minorBidi" w:cstheme="minorBidi"/>
          <w:sz w:val="24"/>
          <w:szCs w:val="24"/>
        </w:rPr>
        <w:t xml:space="preserve"> (Levish, Bach, Taz) disagree, and therefore, although the </w:t>
      </w:r>
      <w:r w:rsidRPr="00567868">
        <w:rPr>
          <w:rFonts w:asciiTheme="minorBidi" w:hAnsiTheme="minorBidi" w:cstheme="minorBidi"/>
          <w:i/>
          <w:iCs/>
          <w:sz w:val="24"/>
          <w:szCs w:val="24"/>
        </w:rPr>
        <w:t>Shulchan Arukh Ha</w:t>
      </w:r>
      <w:r w:rsidR="00A87F30">
        <w:rPr>
          <w:rFonts w:asciiTheme="minorBidi" w:hAnsiTheme="minorBidi" w:cstheme="minorBidi"/>
          <w:i/>
          <w:iCs/>
          <w:sz w:val="24"/>
          <w:szCs w:val="24"/>
        </w:rPr>
        <w:t>-R</w:t>
      </w:r>
      <w:r w:rsidRPr="00567868">
        <w:rPr>
          <w:rFonts w:asciiTheme="minorBidi" w:hAnsiTheme="minorBidi" w:cstheme="minorBidi"/>
          <w:i/>
          <w:iCs/>
          <w:sz w:val="24"/>
          <w:szCs w:val="24"/>
        </w:rPr>
        <w:t>av</w:t>
      </w:r>
      <w:r w:rsidRPr="00370926">
        <w:rPr>
          <w:rFonts w:asciiTheme="minorBidi" w:hAnsiTheme="minorBidi" w:cstheme="minorBidi"/>
          <w:sz w:val="24"/>
          <w:szCs w:val="24"/>
        </w:rPr>
        <w:t xml:space="preserve"> (25:2-3) rules i</w:t>
      </w:r>
      <w:r w:rsidR="00A87F30">
        <w:rPr>
          <w:rFonts w:asciiTheme="minorBidi" w:hAnsiTheme="minorBidi" w:cstheme="minorBidi"/>
          <w:sz w:val="24"/>
          <w:szCs w:val="24"/>
        </w:rPr>
        <w:t>n</w:t>
      </w:r>
      <w:r w:rsidRPr="00370926">
        <w:rPr>
          <w:rFonts w:asciiTheme="minorBidi" w:hAnsiTheme="minorBidi" w:cstheme="minorBidi"/>
          <w:sz w:val="24"/>
          <w:szCs w:val="24"/>
        </w:rPr>
        <w:t xml:space="preserve"> accordance with the </w:t>
      </w:r>
      <w:r w:rsidRPr="00567868">
        <w:rPr>
          <w:rFonts w:asciiTheme="minorBidi" w:hAnsiTheme="minorBidi" w:cstheme="minorBidi"/>
          <w:i/>
          <w:iCs/>
          <w:sz w:val="24"/>
          <w:szCs w:val="24"/>
        </w:rPr>
        <w:t>Magen Avraham</w:t>
      </w:r>
      <w:r w:rsidRPr="00370926">
        <w:rPr>
          <w:rFonts w:asciiTheme="minorBidi" w:hAnsiTheme="minorBidi" w:cstheme="minorBidi"/>
          <w:sz w:val="24"/>
          <w:szCs w:val="24"/>
        </w:rPr>
        <w:t xml:space="preserve">, he insists that in even in this case </w:t>
      </w:r>
      <w:r w:rsidR="00A87F30">
        <w:rPr>
          <w:rFonts w:asciiTheme="minorBidi" w:hAnsiTheme="minorBidi" w:cstheme="minorBidi"/>
          <w:sz w:val="24"/>
          <w:szCs w:val="24"/>
        </w:rPr>
        <w:t>one</w:t>
      </w:r>
      <w:r w:rsidR="00A87F30"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should first put on his </w:t>
      </w:r>
      <w:r w:rsidRPr="00567868">
        <w:rPr>
          <w:rFonts w:asciiTheme="minorBidi" w:hAnsiTheme="minorBidi" w:cstheme="minorBidi"/>
          <w:i/>
          <w:iCs/>
          <w:sz w:val="24"/>
          <w:szCs w:val="24"/>
        </w:rPr>
        <w:t>tefillin</w:t>
      </w:r>
      <w:r w:rsidRPr="00370926">
        <w:rPr>
          <w:rFonts w:asciiTheme="minorBidi" w:hAnsiTheme="minorBidi" w:cstheme="minorBidi"/>
          <w:sz w:val="24"/>
          <w:szCs w:val="24"/>
        </w:rPr>
        <w:t>. The Arukh Ha</w:t>
      </w:r>
      <w:r w:rsidR="000913F6">
        <w:rPr>
          <w:rFonts w:asciiTheme="minorBidi" w:hAnsiTheme="minorBidi" w:cstheme="minorBidi"/>
          <w:sz w:val="24"/>
          <w:szCs w:val="24"/>
        </w:rPr>
        <w:t>-</w:t>
      </w:r>
      <w:r w:rsidRPr="00370926">
        <w:rPr>
          <w:rFonts w:asciiTheme="minorBidi" w:hAnsiTheme="minorBidi" w:cstheme="minorBidi"/>
          <w:sz w:val="24"/>
          <w:szCs w:val="24"/>
        </w:rPr>
        <w:t>shulchan (25:3) concurs.</w:t>
      </w:r>
    </w:p>
    <w:p w14:paraId="463587D4" w14:textId="77777777" w:rsidR="000913F6" w:rsidRPr="00370926" w:rsidRDefault="000913F6" w:rsidP="002F37DD">
      <w:pPr>
        <w:bidi w:val="0"/>
        <w:spacing w:after="0" w:line="240" w:lineRule="auto"/>
        <w:ind w:firstLine="720"/>
        <w:jc w:val="both"/>
        <w:rPr>
          <w:rFonts w:asciiTheme="minorBidi" w:hAnsiTheme="minorBidi" w:cstheme="minorBidi"/>
          <w:sz w:val="24"/>
          <w:szCs w:val="24"/>
        </w:rPr>
      </w:pPr>
    </w:p>
    <w:p w14:paraId="00000012" w14:textId="2C976415" w:rsidR="004E7048" w:rsidRDefault="00C746BF" w:rsidP="002F37DD">
      <w:pPr>
        <w:bidi w:val="0"/>
        <w:spacing w:after="0" w:line="240" w:lineRule="auto"/>
        <w:ind w:firstLine="720"/>
        <w:jc w:val="both"/>
        <w:rPr>
          <w:rFonts w:asciiTheme="minorBidi" w:hAnsiTheme="minorBidi" w:cstheme="minorBidi"/>
          <w:sz w:val="24"/>
          <w:szCs w:val="24"/>
        </w:rPr>
      </w:pPr>
      <w:r w:rsidRPr="00370926">
        <w:rPr>
          <w:rFonts w:asciiTheme="minorBidi" w:hAnsiTheme="minorBidi" w:cstheme="minorBidi"/>
          <w:sz w:val="24"/>
          <w:szCs w:val="24"/>
        </w:rPr>
        <w:lastRenderedPageBreak/>
        <w:t xml:space="preserve">The </w:t>
      </w:r>
      <w:r w:rsidR="00A87F30" w:rsidRPr="002F4BA9">
        <w:rPr>
          <w:rFonts w:asciiTheme="minorBidi" w:hAnsiTheme="minorBidi" w:cstheme="minorBidi"/>
          <w:i/>
          <w:iCs/>
          <w:sz w:val="24"/>
          <w:szCs w:val="24"/>
        </w:rPr>
        <w:t>Be</w:t>
      </w:r>
      <w:r w:rsidR="00A87F30">
        <w:rPr>
          <w:rFonts w:asciiTheme="minorBidi" w:hAnsiTheme="minorBidi" w:cstheme="minorBidi"/>
          <w:i/>
          <w:iCs/>
          <w:sz w:val="24"/>
          <w:szCs w:val="24"/>
        </w:rPr>
        <w:t>’</w:t>
      </w:r>
      <w:r w:rsidR="00A87F30" w:rsidRPr="002F4BA9">
        <w:rPr>
          <w:rFonts w:asciiTheme="minorBidi" w:hAnsiTheme="minorBidi" w:cstheme="minorBidi"/>
          <w:i/>
          <w:iCs/>
          <w:sz w:val="24"/>
          <w:szCs w:val="24"/>
        </w:rPr>
        <w:t>ur Halakha</w:t>
      </w:r>
      <w:r w:rsidR="00A87F30" w:rsidRPr="00370926">
        <w:rPr>
          <w:rFonts w:asciiTheme="minorBidi" w:hAnsiTheme="minorBidi" w:cstheme="minorBidi"/>
          <w:sz w:val="24"/>
          <w:szCs w:val="24"/>
        </w:rPr>
        <w:t xml:space="preserve"> </w:t>
      </w:r>
      <w:r w:rsidRPr="00370926">
        <w:rPr>
          <w:rFonts w:asciiTheme="minorBidi" w:hAnsiTheme="minorBidi" w:cstheme="minorBidi"/>
          <w:sz w:val="24"/>
          <w:szCs w:val="24"/>
        </w:rPr>
        <w:t xml:space="preserve">(25) notes that one who is in shul, in front of other people, may be embarrassed to put </w:t>
      </w:r>
      <w:r w:rsidR="00E409D1">
        <w:rPr>
          <w:rFonts w:asciiTheme="minorBidi" w:hAnsiTheme="minorBidi" w:cstheme="minorBidi"/>
          <w:sz w:val="24"/>
          <w:szCs w:val="24"/>
        </w:rPr>
        <w:t>his</w:t>
      </w:r>
      <w:r w:rsidRPr="00370926">
        <w:rPr>
          <w:rFonts w:asciiTheme="minorBidi" w:hAnsiTheme="minorBidi" w:cstheme="minorBidi"/>
          <w:sz w:val="24"/>
          <w:szCs w:val="24"/>
        </w:rPr>
        <w:t xml:space="preserve"> </w:t>
      </w:r>
      <w:r w:rsidRPr="000913F6">
        <w:rPr>
          <w:rFonts w:asciiTheme="minorBidi" w:hAnsiTheme="minorBidi" w:cstheme="minorBidi"/>
          <w:i/>
          <w:iCs/>
          <w:sz w:val="24"/>
          <w:szCs w:val="24"/>
        </w:rPr>
        <w:t>tefillin</w:t>
      </w:r>
      <w:r w:rsidRPr="00370926">
        <w:rPr>
          <w:rFonts w:asciiTheme="minorBidi" w:hAnsiTheme="minorBidi" w:cstheme="minorBidi"/>
          <w:sz w:val="24"/>
          <w:szCs w:val="24"/>
        </w:rPr>
        <w:t xml:space="preserve"> </w:t>
      </w:r>
      <w:r w:rsidR="00E409D1">
        <w:rPr>
          <w:rFonts w:asciiTheme="minorBidi" w:hAnsiTheme="minorBidi" w:cstheme="minorBidi"/>
          <w:sz w:val="24"/>
          <w:szCs w:val="24"/>
        </w:rPr>
        <w:t xml:space="preserve">on </w:t>
      </w:r>
      <w:r w:rsidRPr="00370926">
        <w:rPr>
          <w:rFonts w:asciiTheme="minorBidi" w:hAnsiTheme="minorBidi" w:cstheme="minorBidi"/>
          <w:sz w:val="24"/>
          <w:szCs w:val="24"/>
        </w:rPr>
        <w:t xml:space="preserve">before </w:t>
      </w:r>
      <w:r w:rsidR="00E409D1">
        <w:rPr>
          <w:rFonts w:asciiTheme="minorBidi" w:hAnsiTheme="minorBidi" w:cstheme="minorBidi"/>
          <w:sz w:val="24"/>
          <w:szCs w:val="24"/>
        </w:rPr>
        <w:t>his</w:t>
      </w:r>
      <w:r w:rsidR="00E409D1" w:rsidRPr="00370926">
        <w:rPr>
          <w:rFonts w:asciiTheme="minorBidi" w:hAnsiTheme="minorBidi" w:cstheme="minorBidi"/>
          <w:sz w:val="24"/>
          <w:szCs w:val="24"/>
        </w:rPr>
        <w:t xml:space="preserve"> </w:t>
      </w:r>
      <w:r w:rsidRPr="000913F6">
        <w:rPr>
          <w:rFonts w:asciiTheme="minorBidi" w:hAnsiTheme="minorBidi" w:cstheme="minorBidi"/>
          <w:i/>
          <w:iCs/>
          <w:sz w:val="24"/>
          <w:szCs w:val="24"/>
        </w:rPr>
        <w:t>tallit</w:t>
      </w:r>
      <w:r w:rsidRPr="00370926">
        <w:rPr>
          <w:rFonts w:asciiTheme="minorBidi" w:hAnsiTheme="minorBidi" w:cstheme="minorBidi"/>
          <w:sz w:val="24"/>
          <w:szCs w:val="24"/>
        </w:rPr>
        <w:t xml:space="preserve">. He writes </w:t>
      </w:r>
      <w:r w:rsidR="00E409D1">
        <w:rPr>
          <w:rFonts w:asciiTheme="minorBidi" w:hAnsiTheme="minorBidi" w:cstheme="minorBidi"/>
          <w:sz w:val="24"/>
          <w:szCs w:val="24"/>
        </w:rPr>
        <w:t>that since</w:t>
      </w:r>
      <w:r w:rsidRPr="00370926">
        <w:rPr>
          <w:rFonts w:asciiTheme="minorBidi" w:hAnsiTheme="minorBidi" w:cstheme="minorBidi"/>
          <w:sz w:val="24"/>
          <w:szCs w:val="24"/>
        </w:rPr>
        <w:t xml:space="preserve"> some </w:t>
      </w:r>
      <w:r w:rsidRPr="000913F6">
        <w:rPr>
          <w:rFonts w:asciiTheme="minorBidi" w:hAnsiTheme="minorBidi" w:cstheme="minorBidi"/>
          <w:i/>
          <w:iCs/>
          <w:sz w:val="24"/>
          <w:szCs w:val="24"/>
        </w:rPr>
        <w:t>Acharonim</w:t>
      </w:r>
      <w:r w:rsidRPr="00370926">
        <w:rPr>
          <w:rFonts w:asciiTheme="minorBidi" w:hAnsiTheme="minorBidi" w:cstheme="minorBidi"/>
          <w:sz w:val="24"/>
          <w:szCs w:val="24"/>
        </w:rPr>
        <w:t xml:space="preserve"> explain the principle of “</w:t>
      </w:r>
      <w:r w:rsidRPr="000913F6">
        <w:rPr>
          <w:rFonts w:asciiTheme="minorBidi" w:hAnsiTheme="minorBidi" w:cstheme="minorBidi"/>
          <w:i/>
          <w:iCs/>
          <w:sz w:val="24"/>
          <w:szCs w:val="24"/>
        </w:rPr>
        <w:t>ein</w:t>
      </w:r>
      <w:r w:rsidRPr="00370926">
        <w:rPr>
          <w:rFonts w:asciiTheme="minorBidi" w:hAnsiTheme="minorBidi" w:cstheme="minorBidi"/>
          <w:sz w:val="24"/>
          <w:szCs w:val="24"/>
        </w:rPr>
        <w:t xml:space="preserve"> </w:t>
      </w:r>
      <w:r w:rsidRPr="000913F6">
        <w:rPr>
          <w:rFonts w:asciiTheme="minorBidi" w:hAnsiTheme="minorBidi" w:cstheme="minorBidi"/>
          <w:i/>
          <w:iCs/>
          <w:sz w:val="24"/>
          <w:szCs w:val="24"/>
        </w:rPr>
        <w:t>ma’avirin</w:t>
      </w:r>
      <w:r w:rsidRPr="00370926">
        <w:rPr>
          <w:rFonts w:asciiTheme="minorBidi" w:hAnsiTheme="minorBidi" w:cstheme="minorBidi"/>
          <w:sz w:val="24"/>
          <w:szCs w:val="24"/>
        </w:rPr>
        <w:t>” is a biblical rule (</w:t>
      </w:r>
      <w:r w:rsidRPr="000913F6">
        <w:rPr>
          <w:rFonts w:asciiTheme="minorBidi" w:hAnsiTheme="minorBidi" w:cstheme="minorBidi"/>
          <w:i/>
          <w:iCs/>
          <w:sz w:val="24"/>
          <w:szCs w:val="24"/>
        </w:rPr>
        <w:t>mi</w:t>
      </w:r>
      <w:r w:rsidR="00E409D1">
        <w:rPr>
          <w:rFonts w:asciiTheme="minorBidi" w:hAnsiTheme="minorBidi" w:cstheme="minorBidi"/>
          <w:i/>
          <w:iCs/>
          <w:sz w:val="24"/>
          <w:szCs w:val="24"/>
        </w:rPr>
        <w:t>-</w:t>
      </w:r>
      <w:r w:rsidRPr="000913F6">
        <w:rPr>
          <w:rFonts w:asciiTheme="minorBidi" w:hAnsiTheme="minorBidi" w:cstheme="minorBidi"/>
          <w:i/>
          <w:iCs/>
          <w:sz w:val="24"/>
          <w:szCs w:val="24"/>
        </w:rPr>
        <w:t>de’oraita</w:t>
      </w:r>
      <w:r w:rsidRPr="00370926">
        <w:rPr>
          <w:rFonts w:asciiTheme="minorBidi" w:hAnsiTheme="minorBidi" w:cstheme="minorBidi"/>
          <w:sz w:val="24"/>
          <w:szCs w:val="24"/>
        </w:rPr>
        <w:t xml:space="preserve">), therefore we do not take his </w:t>
      </w:r>
      <w:r w:rsidR="00E409D1">
        <w:rPr>
          <w:rFonts w:asciiTheme="minorBidi" w:hAnsiTheme="minorBidi" w:cstheme="minorBidi"/>
          <w:sz w:val="24"/>
          <w:szCs w:val="24"/>
        </w:rPr>
        <w:t xml:space="preserve">potential </w:t>
      </w:r>
      <w:r w:rsidRPr="00370926">
        <w:rPr>
          <w:rFonts w:asciiTheme="minorBidi" w:hAnsiTheme="minorBidi" w:cstheme="minorBidi"/>
          <w:sz w:val="24"/>
          <w:szCs w:val="24"/>
        </w:rPr>
        <w:t xml:space="preserve">embarrassment into account. </w:t>
      </w:r>
    </w:p>
    <w:p w14:paraId="487C8E51" w14:textId="77777777" w:rsidR="000913F6" w:rsidRPr="00370926" w:rsidRDefault="000913F6" w:rsidP="002F37DD">
      <w:pPr>
        <w:bidi w:val="0"/>
        <w:spacing w:after="0" w:line="240" w:lineRule="auto"/>
        <w:ind w:firstLine="720"/>
        <w:jc w:val="both"/>
        <w:rPr>
          <w:rFonts w:asciiTheme="minorBidi" w:hAnsiTheme="minorBidi" w:cstheme="minorBidi"/>
          <w:sz w:val="24"/>
          <w:szCs w:val="24"/>
        </w:rPr>
      </w:pPr>
    </w:p>
    <w:p w14:paraId="00000013" w14:textId="2FBBC61F" w:rsidR="004E7048" w:rsidRDefault="00C746BF" w:rsidP="002F37DD">
      <w:pPr>
        <w:bidi w:val="0"/>
        <w:spacing w:after="0" w:line="240" w:lineRule="auto"/>
        <w:ind w:firstLine="720"/>
        <w:jc w:val="both"/>
        <w:rPr>
          <w:rFonts w:asciiTheme="minorBidi" w:hAnsiTheme="minorBidi" w:cstheme="minorBidi"/>
          <w:sz w:val="24"/>
          <w:szCs w:val="24"/>
        </w:rPr>
      </w:pPr>
      <w:r w:rsidRPr="00370926">
        <w:rPr>
          <w:rFonts w:asciiTheme="minorBidi" w:hAnsiTheme="minorBidi" w:cstheme="minorBidi"/>
          <w:sz w:val="24"/>
          <w:szCs w:val="24"/>
        </w:rPr>
        <w:t xml:space="preserve">However, the </w:t>
      </w:r>
      <w:r w:rsidRPr="00567868">
        <w:rPr>
          <w:rFonts w:asciiTheme="minorBidi" w:hAnsiTheme="minorBidi" w:cstheme="minorBidi"/>
          <w:i/>
          <w:iCs/>
          <w:sz w:val="24"/>
          <w:szCs w:val="24"/>
        </w:rPr>
        <w:t>Yalkut Yosef</w:t>
      </w:r>
      <w:r w:rsidRPr="00370926">
        <w:rPr>
          <w:rFonts w:asciiTheme="minorBidi" w:hAnsiTheme="minorBidi" w:cstheme="minorBidi"/>
          <w:sz w:val="24"/>
          <w:szCs w:val="24"/>
        </w:rPr>
        <w:t xml:space="preserve"> (</w:t>
      </w:r>
      <w:r w:rsidRPr="00D40949">
        <w:rPr>
          <w:rFonts w:asciiTheme="minorBidi" w:hAnsiTheme="minorBidi" w:cstheme="minorBidi"/>
          <w:i/>
          <w:iCs/>
          <w:sz w:val="24"/>
          <w:szCs w:val="24"/>
        </w:rPr>
        <w:t>Hilkhot Tefillin</w:t>
      </w:r>
      <w:r w:rsidRPr="00370926">
        <w:rPr>
          <w:rFonts w:asciiTheme="minorBidi" w:hAnsiTheme="minorBidi" w:cstheme="minorBidi"/>
          <w:sz w:val="24"/>
          <w:szCs w:val="24"/>
        </w:rPr>
        <w:t xml:space="preserve"> 25:28) rules that the principle of “</w:t>
      </w:r>
      <w:r w:rsidRPr="00567868">
        <w:rPr>
          <w:rFonts w:asciiTheme="minorBidi" w:hAnsiTheme="minorBidi" w:cstheme="minorBidi"/>
          <w:i/>
          <w:iCs/>
          <w:sz w:val="24"/>
          <w:szCs w:val="24"/>
        </w:rPr>
        <w:t xml:space="preserve">ein </w:t>
      </w:r>
      <w:r w:rsidRPr="00E409D1">
        <w:rPr>
          <w:rFonts w:asciiTheme="minorBidi" w:hAnsiTheme="minorBidi" w:cstheme="minorBidi"/>
          <w:i/>
          <w:iCs/>
          <w:sz w:val="24"/>
          <w:szCs w:val="24"/>
        </w:rPr>
        <w:t>ma’avirin</w:t>
      </w:r>
      <w:r w:rsidRPr="00370926">
        <w:rPr>
          <w:rFonts w:asciiTheme="minorBidi" w:hAnsiTheme="minorBidi" w:cstheme="minorBidi"/>
          <w:sz w:val="24"/>
          <w:szCs w:val="24"/>
        </w:rPr>
        <w:t xml:space="preserve">” is </w:t>
      </w:r>
      <w:r w:rsidR="00E409D1">
        <w:rPr>
          <w:rFonts w:asciiTheme="minorBidi" w:hAnsiTheme="minorBidi" w:cstheme="minorBidi"/>
          <w:sz w:val="24"/>
          <w:szCs w:val="24"/>
        </w:rPr>
        <w:t>R</w:t>
      </w:r>
      <w:r w:rsidRPr="00370926">
        <w:rPr>
          <w:rFonts w:asciiTheme="minorBidi" w:hAnsiTheme="minorBidi" w:cstheme="minorBidi"/>
          <w:sz w:val="24"/>
          <w:szCs w:val="24"/>
        </w:rPr>
        <w:t>abbinic, and he therefore invokes the principle of “</w:t>
      </w:r>
      <w:r w:rsidRPr="00D40949">
        <w:rPr>
          <w:rFonts w:asciiTheme="minorBidi" w:hAnsiTheme="minorBidi" w:cstheme="minorBidi"/>
          <w:i/>
          <w:iCs/>
          <w:sz w:val="24"/>
          <w:szCs w:val="24"/>
        </w:rPr>
        <w:t xml:space="preserve">kavod </w:t>
      </w:r>
      <w:r w:rsidR="00E409D1">
        <w:rPr>
          <w:rFonts w:asciiTheme="minorBidi" w:hAnsiTheme="minorBidi" w:cstheme="minorBidi"/>
          <w:i/>
          <w:iCs/>
          <w:sz w:val="24"/>
          <w:szCs w:val="24"/>
        </w:rPr>
        <w:t>h</w:t>
      </w:r>
      <w:r w:rsidRPr="00D40949">
        <w:rPr>
          <w:rFonts w:asciiTheme="minorBidi" w:hAnsiTheme="minorBidi" w:cstheme="minorBidi"/>
          <w:i/>
          <w:iCs/>
          <w:sz w:val="24"/>
          <w:szCs w:val="24"/>
        </w:rPr>
        <w:t>a</w:t>
      </w:r>
      <w:r w:rsidR="00B11135">
        <w:rPr>
          <w:rFonts w:asciiTheme="minorBidi" w:hAnsiTheme="minorBidi" w:cstheme="minorBidi"/>
          <w:i/>
          <w:iCs/>
          <w:sz w:val="24"/>
          <w:szCs w:val="24"/>
        </w:rPr>
        <w:t>-</w:t>
      </w:r>
      <w:r w:rsidRPr="00D40949">
        <w:rPr>
          <w:rFonts w:asciiTheme="minorBidi" w:hAnsiTheme="minorBidi" w:cstheme="minorBidi"/>
          <w:i/>
          <w:iCs/>
          <w:sz w:val="24"/>
          <w:szCs w:val="24"/>
        </w:rPr>
        <w:t>briot</w:t>
      </w:r>
      <w:r w:rsidRPr="00370926">
        <w:rPr>
          <w:rFonts w:asciiTheme="minorBidi" w:hAnsiTheme="minorBidi" w:cstheme="minorBidi"/>
          <w:sz w:val="24"/>
          <w:szCs w:val="24"/>
        </w:rPr>
        <w:t xml:space="preserve">” (human dignity), which sets aside </w:t>
      </w:r>
      <w:r w:rsidR="00E409D1">
        <w:rPr>
          <w:rFonts w:asciiTheme="minorBidi" w:hAnsiTheme="minorBidi" w:cstheme="minorBidi"/>
          <w:sz w:val="24"/>
          <w:szCs w:val="24"/>
        </w:rPr>
        <w:t>R</w:t>
      </w:r>
      <w:r w:rsidRPr="00370926">
        <w:rPr>
          <w:rFonts w:asciiTheme="minorBidi" w:hAnsiTheme="minorBidi" w:cstheme="minorBidi"/>
          <w:sz w:val="24"/>
          <w:szCs w:val="24"/>
        </w:rPr>
        <w:t>abbinic prohibitions</w:t>
      </w:r>
      <w:r w:rsidR="00E409D1">
        <w:rPr>
          <w:rFonts w:asciiTheme="minorBidi" w:hAnsiTheme="minorBidi" w:cstheme="minorBidi"/>
          <w:sz w:val="24"/>
          <w:szCs w:val="24"/>
        </w:rPr>
        <w:t>, applies</w:t>
      </w:r>
      <w:r w:rsidRPr="00370926">
        <w:rPr>
          <w:rFonts w:asciiTheme="minorBidi" w:hAnsiTheme="minorBidi" w:cstheme="minorBidi"/>
          <w:sz w:val="24"/>
          <w:szCs w:val="24"/>
        </w:rPr>
        <w:t xml:space="preserve">. </w:t>
      </w:r>
      <w:r w:rsidR="00E409D1">
        <w:rPr>
          <w:rFonts w:asciiTheme="minorBidi" w:hAnsiTheme="minorBidi" w:cstheme="minorBidi"/>
          <w:sz w:val="24"/>
          <w:szCs w:val="24"/>
        </w:rPr>
        <w:t>He</w:t>
      </w:r>
      <w:r w:rsidRPr="00370926">
        <w:rPr>
          <w:rFonts w:asciiTheme="minorBidi" w:hAnsiTheme="minorBidi" w:cstheme="minorBidi"/>
          <w:sz w:val="24"/>
          <w:szCs w:val="24"/>
        </w:rPr>
        <w:t xml:space="preserve"> writes that one who touches his </w:t>
      </w:r>
      <w:r w:rsidRPr="00D40949">
        <w:rPr>
          <w:rFonts w:asciiTheme="minorBidi" w:hAnsiTheme="minorBidi" w:cstheme="minorBidi"/>
          <w:i/>
          <w:iCs/>
          <w:sz w:val="24"/>
          <w:szCs w:val="24"/>
        </w:rPr>
        <w:t>tefillin</w:t>
      </w:r>
      <w:r w:rsidRPr="00370926">
        <w:rPr>
          <w:rFonts w:asciiTheme="minorBidi" w:hAnsiTheme="minorBidi" w:cstheme="minorBidi"/>
          <w:sz w:val="24"/>
          <w:szCs w:val="24"/>
        </w:rPr>
        <w:t xml:space="preserve"> before his </w:t>
      </w:r>
      <w:r w:rsidRPr="00D40949">
        <w:rPr>
          <w:rFonts w:asciiTheme="minorBidi" w:hAnsiTheme="minorBidi" w:cstheme="minorBidi"/>
          <w:i/>
          <w:iCs/>
          <w:sz w:val="24"/>
          <w:szCs w:val="24"/>
        </w:rPr>
        <w:t>tallit</w:t>
      </w:r>
      <w:r w:rsidRPr="00370926">
        <w:rPr>
          <w:rFonts w:asciiTheme="minorBidi" w:hAnsiTheme="minorBidi" w:cstheme="minorBidi"/>
          <w:sz w:val="24"/>
          <w:szCs w:val="24"/>
        </w:rPr>
        <w:t xml:space="preserve"> “should distract himself from the </w:t>
      </w:r>
      <w:r w:rsidRPr="00D40949">
        <w:rPr>
          <w:rFonts w:asciiTheme="minorBidi" w:hAnsiTheme="minorBidi" w:cstheme="minorBidi"/>
          <w:i/>
          <w:iCs/>
          <w:sz w:val="24"/>
          <w:szCs w:val="24"/>
        </w:rPr>
        <w:t>tefillin</w:t>
      </w:r>
      <w:r w:rsidRPr="00370926">
        <w:rPr>
          <w:rFonts w:asciiTheme="minorBidi" w:hAnsiTheme="minorBidi" w:cstheme="minorBidi"/>
          <w:sz w:val="24"/>
          <w:szCs w:val="24"/>
        </w:rPr>
        <w:t xml:space="preserve">, read the </w:t>
      </w:r>
      <w:r w:rsidRPr="00D40949">
        <w:rPr>
          <w:rFonts w:asciiTheme="minorBidi" w:hAnsiTheme="minorBidi" w:cstheme="minorBidi"/>
          <w:i/>
          <w:iCs/>
          <w:sz w:val="24"/>
          <w:szCs w:val="24"/>
        </w:rPr>
        <w:t>parshiot</w:t>
      </w:r>
      <w:r w:rsidRPr="00370926">
        <w:rPr>
          <w:rFonts w:asciiTheme="minorBidi" w:hAnsiTheme="minorBidi" w:cstheme="minorBidi"/>
          <w:sz w:val="24"/>
          <w:szCs w:val="24"/>
        </w:rPr>
        <w:t xml:space="preserve"> of the </w:t>
      </w:r>
      <w:r w:rsidRPr="00D40949">
        <w:rPr>
          <w:rFonts w:asciiTheme="minorBidi" w:hAnsiTheme="minorBidi" w:cstheme="minorBidi"/>
          <w:i/>
          <w:iCs/>
          <w:sz w:val="24"/>
          <w:szCs w:val="24"/>
        </w:rPr>
        <w:t>korbanot</w:t>
      </w:r>
      <w:r w:rsidRPr="00370926">
        <w:rPr>
          <w:rFonts w:asciiTheme="minorBidi" w:hAnsiTheme="minorBidi" w:cstheme="minorBidi"/>
          <w:sz w:val="24"/>
          <w:szCs w:val="24"/>
        </w:rPr>
        <w:t>, and some time later</w:t>
      </w:r>
      <w:r w:rsidR="00E409D1">
        <w:rPr>
          <w:rFonts w:asciiTheme="minorBidi" w:hAnsiTheme="minorBidi" w:cstheme="minorBidi"/>
          <w:sz w:val="24"/>
          <w:szCs w:val="24"/>
        </w:rPr>
        <w:t>,</w:t>
      </w:r>
      <w:r w:rsidRPr="00370926">
        <w:rPr>
          <w:rFonts w:asciiTheme="minorBidi" w:hAnsiTheme="minorBidi" w:cstheme="minorBidi"/>
          <w:sz w:val="24"/>
          <w:szCs w:val="24"/>
        </w:rPr>
        <w:t xml:space="preserve"> put on his </w:t>
      </w:r>
      <w:r w:rsidRPr="00D40949">
        <w:rPr>
          <w:rFonts w:asciiTheme="minorBidi" w:hAnsiTheme="minorBidi" w:cstheme="minorBidi"/>
          <w:i/>
          <w:iCs/>
          <w:sz w:val="24"/>
          <w:szCs w:val="24"/>
        </w:rPr>
        <w:t>tallit</w:t>
      </w:r>
      <w:r w:rsidRPr="00370926">
        <w:rPr>
          <w:rFonts w:asciiTheme="minorBidi" w:hAnsiTheme="minorBidi" w:cstheme="minorBidi"/>
          <w:sz w:val="24"/>
          <w:szCs w:val="24"/>
        </w:rPr>
        <w:t xml:space="preserve">, and then the </w:t>
      </w:r>
      <w:r w:rsidRPr="00D40949">
        <w:rPr>
          <w:rFonts w:asciiTheme="minorBidi" w:hAnsiTheme="minorBidi" w:cstheme="minorBidi"/>
          <w:i/>
          <w:iCs/>
          <w:sz w:val="24"/>
          <w:szCs w:val="24"/>
        </w:rPr>
        <w:t>tefillin</w:t>
      </w:r>
      <w:r w:rsidRPr="00370926">
        <w:rPr>
          <w:rFonts w:asciiTheme="minorBidi" w:hAnsiTheme="minorBidi" w:cstheme="minorBidi"/>
          <w:sz w:val="24"/>
          <w:szCs w:val="24"/>
        </w:rPr>
        <w:t>.”</w:t>
      </w:r>
    </w:p>
    <w:p w14:paraId="176BF465" w14:textId="77777777" w:rsidR="00D40949" w:rsidRPr="00370926" w:rsidRDefault="00D40949" w:rsidP="002F37DD">
      <w:pPr>
        <w:bidi w:val="0"/>
        <w:spacing w:after="0" w:line="240" w:lineRule="auto"/>
        <w:ind w:firstLine="720"/>
        <w:jc w:val="both"/>
        <w:rPr>
          <w:rFonts w:asciiTheme="minorBidi" w:hAnsiTheme="minorBidi" w:cstheme="minorBidi"/>
          <w:sz w:val="24"/>
          <w:szCs w:val="24"/>
        </w:rPr>
      </w:pPr>
    </w:p>
    <w:p w14:paraId="00000014" w14:textId="238B7539" w:rsidR="004E7048" w:rsidRDefault="00C746BF" w:rsidP="002F37DD">
      <w:pPr>
        <w:bidi w:val="0"/>
        <w:spacing w:after="0" w:line="240" w:lineRule="auto"/>
        <w:jc w:val="both"/>
        <w:rPr>
          <w:rFonts w:asciiTheme="minorBidi" w:hAnsiTheme="minorBidi" w:cstheme="minorBidi"/>
          <w:b/>
          <w:sz w:val="24"/>
          <w:szCs w:val="24"/>
        </w:rPr>
      </w:pPr>
      <w:r w:rsidRPr="00370926">
        <w:rPr>
          <w:rFonts w:asciiTheme="minorBidi" w:hAnsiTheme="minorBidi" w:cstheme="minorBidi"/>
          <w:b/>
          <w:sz w:val="24"/>
          <w:szCs w:val="24"/>
        </w:rPr>
        <w:t xml:space="preserve">The Order of the </w:t>
      </w:r>
      <w:r w:rsidRPr="00D40949">
        <w:rPr>
          <w:rFonts w:asciiTheme="minorBidi" w:hAnsiTheme="minorBidi" w:cstheme="minorBidi"/>
          <w:b/>
          <w:i/>
          <w:iCs/>
          <w:sz w:val="24"/>
          <w:szCs w:val="24"/>
        </w:rPr>
        <w:t>Tefillin shel Rosh</w:t>
      </w:r>
      <w:r w:rsidRPr="00D40949">
        <w:rPr>
          <w:rFonts w:asciiTheme="minorBidi" w:hAnsiTheme="minorBidi" w:cstheme="minorBidi"/>
          <w:b/>
          <w:sz w:val="24"/>
          <w:szCs w:val="24"/>
        </w:rPr>
        <w:t xml:space="preserve"> and </w:t>
      </w:r>
      <w:r w:rsidRPr="00D40949">
        <w:rPr>
          <w:rFonts w:asciiTheme="minorBidi" w:hAnsiTheme="minorBidi" w:cstheme="minorBidi"/>
          <w:b/>
          <w:i/>
          <w:iCs/>
          <w:sz w:val="24"/>
          <w:szCs w:val="24"/>
        </w:rPr>
        <w:t>Tefillin shel Yad</w:t>
      </w:r>
    </w:p>
    <w:p w14:paraId="381CDDD4" w14:textId="77777777" w:rsidR="00D40949" w:rsidRPr="00370926" w:rsidRDefault="00D40949" w:rsidP="002F37DD">
      <w:pPr>
        <w:bidi w:val="0"/>
        <w:spacing w:after="0" w:line="240" w:lineRule="auto"/>
        <w:jc w:val="both"/>
        <w:rPr>
          <w:rFonts w:asciiTheme="minorBidi" w:hAnsiTheme="minorBidi" w:cstheme="minorBidi"/>
          <w:b/>
          <w:sz w:val="24"/>
          <w:szCs w:val="24"/>
        </w:rPr>
      </w:pPr>
    </w:p>
    <w:p w14:paraId="00000015" w14:textId="46BC61EF" w:rsidR="004E7048" w:rsidRDefault="00C746BF" w:rsidP="002F37DD">
      <w:pPr>
        <w:bidi w:val="0"/>
        <w:spacing w:after="0" w:line="240" w:lineRule="auto"/>
        <w:ind w:firstLine="720"/>
        <w:jc w:val="both"/>
        <w:rPr>
          <w:rFonts w:asciiTheme="minorBidi" w:hAnsiTheme="minorBidi" w:cstheme="minorBidi"/>
          <w:sz w:val="24"/>
          <w:szCs w:val="24"/>
        </w:rPr>
      </w:pPr>
      <w:r w:rsidRPr="00370926">
        <w:rPr>
          <w:rFonts w:asciiTheme="minorBidi" w:hAnsiTheme="minorBidi" w:cstheme="minorBidi"/>
          <w:sz w:val="24"/>
          <w:szCs w:val="24"/>
        </w:rPr>
        <w:t>The Talmud (</w:t>
      </w:r>
      <w:r w:rsidRPr="00D40949">
        <w:rPr>
          <w:rFonts w:asciiTheme="minorBidi" w:hAnsiTheme="minorBidi" w:cstheme="minorBidi"/>
          <w:i/>
          <w:iCs/>
          <w:sz w:val="24"/>
          <w:szCs w:val="24"/>
        </w:rPr>
        <w:t>Menachot</w:t>
      </w:r>
      <w:r w:rsidRPr="00370926">
        <w:rPr>
          <w:rFonts w:asciiTheme="minorBidi" w:hAnsiTheme="minorBidi" w:cstheme="minorBidi"/>
          <w:sz w:val="24"/>
          <w:szCs w:val="24"/>
        </w:rPr>
        <w:t xml:space="preserve"> 36a) teaches that the </w:t>
      </w:r>
      <w:r w:rsidRPr="00D40949">
        <w:rPr>
          <w:rFonts w:asciiTheme="minorBidi" w:hAnsiTheme="minorBidi" w:cstheme="minorBidi"/>
          <w:i/>
          <w:iCs/>
          <w:sz w:val="24"/>
          <w:szCs w:val="24"/>
        </w:rPr>
        <w:t>tefillin shel yad</w:t>
      </w:r>
      <w:r w:rsidRPr="00370926">
        <w:rPr>
          <w:rFonts w:asciiTheme="minorBidi" w:hAnsiTheme="minorBidi" w:cstheme="minorBidi"/>
          <w:sz w:val="24"/>
          <w:szCs w:val="24"/>
        </w:rPr>
        <w:t xml:space="preserve"> should be donned before the </w:t>
      </w:r>
      <w:r w:rsidRPr="00D40949">
        <w:rPr>
          <w:rFonts w:asciiTheme="minorBidi" w:hAnsiTheme="minorBidi" w:cstheme="minorBidi"/>
          <w:i/>
          <w:iCs/>
          <w:sz w:val="24"/>
          <w:szCs w:val="24"/>
        </w:rPr>
        <w:t>tefillin shel rosh</w:t>
      </w:r>
      <w:r w:rsidR="004125A1">
        <w:rPr>
          <w:rFonts w:asciiTheme="minorBidi" w:hAnsiTheme="minorBidi" w:cstheme="minorBidi"/>
          <w:sz w:val="24"/>
          <w:szCs w:val="24"/>
        </w:rPr>
        <w:t xml:space="preserve">, based on </w:t>
      </w:r>
      <w:r w:rsidR="004125A1" w:rsidRPr="00370926">
        <w:rPr>
          <w:rFonts w:asciiTheme="minorBidi" w:hAnsiTheme="minorBidi" w:cstheme="minorBidi"/>
          <w:sz w:val="24"/>
          <w:szCs w:val="24"/>
        </w:rPr>
        <w:t xml:space="preserve">the order in which the </w:t>
      </w:r>
      <w:r w:rsidR="004125A1" w:rsidRPr="00D40949">
        <w:rPr>
          <w:rFonts w:asciiTheme="minorBidi" w:hAnsiTheme="minorBidi" w:cstheme="minorBidi"/>
          <w:i/>
          <w:iCs/>
          <w:sz w:val="24"/>
          <w:szCs w:val="24"/>
        </w:rPr>
        <w:t>tefillin</w:t>
      </w:r>
      <w:r w:rsidR="004125A1" w:rsidRPr="00370926">
        <w:rPr>
          <w:rFonts w:asciiTheme="minorBidi" w:hAnsiTheme="minorBidi" w:cstheme="minorBidi"/>
          <w:sz w:val="24"/>
          <w:szCs w:val="24"/>
        </w:rPr>
        <w:t xml:space="preserve"> are mentioned in the verse</w:t>
      </w:r>
      <w:r w:rsidR="004125A1">
        <w:rPr>
          <w:rFonts w:asciiTheme="minorBidi" w:hAnsiTheme="minorBidi" w:cstheme="minorBidi"/>
          <w:sz w:val="24"/>
          <w:szCs w:val="24"/>
        </w:rPr>
        <w:t>:</w:t>
      </w:r>
    </w:p>
    <w:p w14:paraId="5B1C890E" w14:textId="77777777" w:rsidR="00D40949" w:rsidRPr="00370926" w:rsidRDefault="00D40949" w:rsidP="002F37DD">
      <w:pPr>
        <w:bidi w:val="0"/>
        <w:spacing w:after="0" w:line="240" w:lineRule="auto"/>
        <w:ind w:firstLine="720"/>
        <w:jc w:val="both"/>
        <w:rPr>
          <w:rFonts w:asciiTheme="minorBidi" w:hAnsiTheme="minorBidi" w:cstheme="minorBidi"/>
          <w:sz w:val="24"/>
          <w:szCs w:val="24"/>
        </w:rPr>
      </w:pPr>
    </w:p>
    <w:p w14:paraId="00000016" w14:textId="180E8557" w:rsidR="004E7048" w:rsidRDefault="00C746BF" w:rsidP="002F37DD">
      <w:pPr>
        <w:bidi w:val="0"/>
        <w:spacing w:after="0" w:line="240" w:lineRule="auto"/>
        <w:ind w:left="720"/>
        <w:jc w:val="both"/>
        <w:rPr>
          <w:rFonts w:asciiTheme="minorBidi" w:hAnsiTheme="minorBidi" w:cstheme="minorBidi"/>
          <w:sz w:val="24"/>
          <w:szCs w:val="24"/>
        </w:rPr>
      </w:pPr>
      <w:r w:rsidRPr="00370926">
        <w:rPr>
          <w:rFonts w:asciiTheme="minorBidi" w:hAnsiTheme="minorBidi" w:cstheme="minorBidi"/>
          <w:sz w:val="24"/>
          <w:szCs w:val="24"/>
        </w:rPr>
        <w:t>It is further taught: When one dons phylacteries, he first dons the phylacteries of the arm and afterward dons the phylacteries of the head. And when he removes his phylacteries, he first removes the phylacteries of the head and afterward removes the phylacteries of the arm. The Gemara asks: Granted, the ruling that when one dons phylacteries</w:t>
      </w:r>
      <w:r w:rsidR="004125A1">
        <w:rPr>
          <w:rFonts w:asciiTheme="minorBidi" w:hAnsiTheme="minorBidi" w:cstheme="minorBidi"/>
          <w:sz w:val="24"/>
          <w:szCs w:val="24"/>
        </w:rPr>
        <w:t>,</w:t>
      </w:r>
      <w:r w:rsidRPr="00370926">
        <w:rPr>
          <w:rFonts w:asciiTheme="minorBidi" w:hAnsiTheme="minorBidi" w:cstheme="minorBidi"/>
          <w:sz w:val="24"/>
          <w:szCs w:val="24"/>
        </w:rPr>
        <w:t xml:space="preserve"> he first dons the phylacteries of the arm and afterward dons the phylacteries of the head</w:t>
      </w:r>
      <w:r w:rsidR="004125A1">
        <w:rPr>
          <w:rFonts w:asciiTheme="minorBidi" w:hAnsiTheme="minorBidi" w:cstheme="minorBidi"/>
          <w:sz w:val="24"/>
          <w:szCs w:val="24"/>
        </w:rPr>
        <w:t>,</w:t>
      </w:r>
      <w:r w:rsidRPr="00370926">
        <w:rPr>
          <w:rFonts w:asciiTheme="minorBidi" w:hAnsiTheme="minorBidi" w:cstheme="minorBidi"/>
          <w:sz w:val="24"/>
          <w:szCs w:val="24"/>
        </w:rPr>
        <w:t xml:space="preserve"> is understood, as it is first written: “And you shall bind them for a sign upon your arm,” and then it is written: “And they shall be for frontlets between your eyes” (</w:t>
      </w:r>
      <w:r w:rsidRPr="00D40949">
        <w:rPr>
          <w:rFonts w:asciiTheme="minorBidi" w:hAnsiTheme="minorBidi" w:cstheme="minorBidi"/>
          <w:i/>
          <w:iCs/>
          <w:sz w:val="24"/>
          <w:szCs w:val="24"/>
        </w:rPr>
        <w:t>Devarim</w:t>
      </w:r>
      <w:r w:rsidRPr="00370926">
        <w:rPr>
          <w:rFonts w:asciiTheme="minorBidi" w:hAnsiTheme="minorBidi" w:cstheme="minorBidi"/>
          <w:sz w:val="24"/>
          <w:szCs w:val="24"/>
        </w:rPr>
        <w:t xml:space="preserve"> 6:8).</w:t>
      </w:r>
    </w:p>
    <w:p w14:paraId="6D89E315" w14:textId="77777777" w:rsidR="00D40949" w:rsidRPr="00370926" w:rsidRDefault="00D40949" w:rsidP="002F37DD">
      <w:pPr>
        <w:bidi w:val="0"/>
        <w:spacing w:after="0" w:line="240" w:lineRule="auto"/>
        <w:jc w:val="both"/>
        <w:rPr>
          <w:rFonts w:asciiTheme="minorBidi" w:hAnsiTheme="minorBidi" w:cstheme="minorBidi"/>
          <w:sz w:val="24"/>
          <w:szCs w:val="24"/>
        </w:rPr>
      </w:pPr>
    </w:p>
    <w:p w14:paraId="00000018" w14:textId="0D33463A" w:rsidR="004E7048"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The </w:t>
      </w:r>
      <w:r w:rsidRPr="00567868">
        <w:rPr>
          <w:rFonts w:asciiTheme="minorBidi" w:hAnsiTheme="minorBidi" w:cstheme="minorBidi"/>
          <w:i/>
          <w:iCs/>
          <w:sz w:val="24"/>
          <w:szCs w:val="24"/>
        </w:rPr>
        <w:t>Shulchan Arukh</w:t>
      </w:r>
      <w:r w:rsidRPr="00370926">
        <w:rPr>
          <w:rFonts w:asciiTheme="minorBidi" w:hAnsiTheme="minorBidi" w:cstheme="minorBidi"/>
          <w:sz w:val="24"/>
          <w:szCs w:val="24"/>
        </w:rPr>
        <w:t xml:space="preserve"> (</w:t>
      </w:r>
      <w:r w:rsidR="004125A1">
        <w:rPr>
          <w:rFonts w:asciiTheme="minorBidi" w:hAnsiTheme="minorBidi" w:cstheme="minorBidi"/>
          <w:sz w:val="24"/>
          <w:szCs w:val="24"/>
        </w:rPr>
        <w:t xml:space="preserve">OC </w:t>
      </w:r>
      <w:r w:rsidRPr="00370926">
        <w:rPr>
          <w:rFonts w:asciiTheme="minorBidi" w:hAnsiTheme="minorBidi" w:cstheme="minorBidi"/>
          <w:sz w:val="24"/>
          <w:szCs w:val="24"/>
        </w:rPr>
        <w:t xml:space="preserve">25:6) rules that despite what we learned above regarding one who touches </w:t>
      </w:r>
      <w:r w:rsidR="004125A1">
        <w:rPr>
          <w:rFonts w:asciiTheme="minorBidi" w:hAnsiTheme="minorBidi" w:cstheme="minorBidi"/>
          <w:sz w:val="24"/>
          <w:szCs w:val="24"/>
        </w:rPr>
        <w:t>his</w:t>
      </w:r>
      <w:r w:rsidR="004125A1" w:rsidRPr="00370926">
        <w:rPr>
          <w:rFonts w:asciiTheme="minorBidi" w:hAnsiTheme="minorBidi" w:cstheme="minorBidi"/>
          <w:sz w:val="24"/>
          <w:szCs w:val="24"/>
        </w:rPr>
        <w:t xml:space="preserve"> </w:t>
      </w:r>
      <w:r w:rsidRPr="00D40949">
        <w:rPr>
          <w:rFonts w:asciiTheme="minorBidi" w:hAnsiTheme="minorBidi" w:cstheme="minorBidi"/>
          <w:i/>
          <w:iCs/>
          <w:sz w:val="24"/>
          <w:szCs w:val="24"/>
        </w:rPr>
        <w:t>tefillin</w:t>
      </w:r>
      <w:r w:rsidRPr="00370926">
        <w:rPr>
          <w:rFonts w:asciiTheme="minorBidi" w:hAnsiTheme="minorBidi" w:cstheme="minorBidi"/>
          <w:sz w:val="24"/>
          <w:szCs w:val="24"/>
        </w:rPr>
        <w:t xml:space="preserve"> before his </w:t>
      </w:r>
      <w:r w:rsidRPr="00D40949">
        <w:rPr>
          <w:rFonts w:asciiTheme="minorBidi" w:hAnsiTheme="minorBidi" w:cstheme="minorBidi"/>
          <w:i/>
          <w:iCs/>
          <w:sz w:val="24"/>
          <w:szCs w:val="24"/>
        </w:rPr>
        <w:t>tallit</w:t>
      </w:r>
      <w:r w:rsidRPr="00370926">
        <w:rPr>
          <w:rFonts w:asciiTheme="minorBidi" w:hAnsiTheme="minorBidi" w:cstheme="minorBidi"/>
          <w:sz w:val="24"/>
          <w:szCs w:val="24"/>
        </w:rPr>
        <w:t xml:space="preserve">, one who </w:t>
      </w:r>
      <w:r w:rsidR="004125A1">
        <w:rPr>
          <w:rFonts w:asciiTheme="minorBidi" w:hAnsiTheme="minorBidi" w:cstheme="minorBidi"/>
          <w:sz w:val="24"/>
          <w:szCs w:val="24"/>
        </w:rPr>
        <w:t>t</w:t>
      </w:r>
      <w:r w:rsidRPr="00370926">
        <w:rPr>
          <w:rFonts w:asciiTheme="minorBidi" w:hAnsiTheme="minorBidi" w:cstheme="minorBidi"/>
          <w:sz w:val="24"/>
          <w:szCs w:val="24"/>
        </w:rPr>
        <w:t xml:space="preserve">ouches the </w:t>
      </w:r>
      <w:r w:rsidRPr="00D40949">
        <w:rPr>
          <w:rFonts w:asciiTheme="minorBidi" w:hAnsiTheme="minorBidi" w:cstheme="minorBidi"/>
          <w:i/>
          <w:iCs/>
          <w:sz w:val="24"/>
          <w:szCs w:val="24"/>
        </w:rPr>
        <w:t>tefillin shel rosh</w:t>
      </w:r>
      <w:r w:rsidRPr="00370926">
        <w:rPr>
          <w:rFonts w:asciiTheme="minorBidi" w:hAnsiTheme="minorBidi" w:cstheme="minorBidi"/>
          <w:sz w:val="24"/>
          <w:szCs w:val="24"/>
        </w:rPr>
        <w:t xml:space="preserve"> before the </w:t>
      </w:r>
      <w:r w:rsidRPr="00D40949">
        <w:rPr>
          <w:rFonts w:asciiTheme="minorBidi" w:hAnsiTheme="minorBidi" w:cstheme="minorBidi"/>
          <w:i/>
          <w:iCs/>
          <w:sz w:val="24"/>
          <w:szCs w:val="24"/>
        </w:rPr>
        <w:t>tefillin shel yad</w:t>
      </w:r>
      <w:r w:rsidRPr="00370926">
        <w:rPr>
          <w:rFonts w:asciiTheme="minorBidi" w:hAnsiTheme="minorBidi" w:cstheme="minorBidi"/>
          <w:sz w:val="24"/>
          <w:szCs w:val="24"/>
        </w:rPr>
        <w:t xml:space="preserve"> should set aside the </w:t>
      </w:r>
      <w:r w:rsidRPr="00D40949">
        <w:rPr>
          <w:rFonts w:asciiTheme="minorBidi" w:hAnsiTheme="minorBidi" w:cstheme="minorBidi"/>
          <w:i/>
          <w:iCs/>
          <w:sz w:val="24"/>
          <w:szCs w:val="24"/>
        </w:rPr>
        <w:t>tefillin shel rosh</w:t>
      </w:r>
      <w:r w:rsidRPr="00370926">
        <w:rPr>
          <w:rFonts w:asciiTheme="minorBidi" w:hAnsiTheme="minorBidi" w:cstheme="minorBidi"/>
          <w:sz w:val="24"/>
          <w:szCs w:val="24"/>
        </w:rPr>
        <w:t xml:space="preserve"> and put on his </w:t>
      </w:r>
      <w:r w:rsidRPr="00D40949">
        <w:rPr>
          <w:rFonts w:asciiTheme="minorBidi" w:hAnsiTheme="minorBidi" w:cstheme="minorBidi"/>
          <w:i/>
          <w:iCs/>
          <w:sz w:val="24"/>
          <w:szCs w:val="24"/>
        </w:rPr>
        <w:t>tefillin</w:t>
      </w:r>
      <w:r w:rsidRPr="00370926">
        <w:rPr>
          <w:rFonts w:asciiTheme="minorBidi" w:hAnsiTheme="minorBidi" w:cstheme="minorBidi"/>
          <w:sz w:val="24"/>
          <w:szCs w:val="24"/>
        </w:rPr>
        <w:t xml:space="preserve"> in the order described above. (</w:t>
      </w:r>
      <w:r w:rsidR="004125A1">
        <w:rPr>
          <w:rFonts w:asciiTheme="minorBidi" w:hAnsiTheme="minorBidi" w:cstheme="minorBidi"/>
          <w:sz w:val="24"/>
          <w:szCs w:val="24"/>
        </w:rPr>
        <w:t>In the</w:t>
      </w:r>
      <w:r w:rsidR="004125A1" w:rsidRPr="00370926">
        <w:rPr>
          <w:rFonts w:asciiTheme="minorBidi" w:hAnsiTheme="minorBidi" w:cstheme="minorBidi"/>
          <w:sz w:val="24"/>
          <w:szCs w:val="24"/>
        </w:rPr>
        <w:t xml:space="preserve"> </w:t>
      </w:r>
      <w:r w:rsidRPr="00567868">
        <w:rPr>
          <w:rFonts w:asciiTheme="minorBidi" w:hAnsiTheme="minorBidi" w:cstheme="minorBidi"/>
          <w:i/>
          <w:iCs/>
          <w:sz w:val="24"/>
          <w:szCs w:val="24"/>
        </w:rPr>
        <w:t>Beit Yosef</w:t>
      </w:r>
      <w:r w:rsidRPr="00370926">
        <w:rPr>
          <w:rFonts w:asciiTheme="minorBidi" w:hAnsiTheme="minorBidi" w:cstheme="minorBidi"/>
          <w:sz w:val="24"/>
          <w:szCs w:val="24"/>
        </w:rPr>
        <w:t xml:space="preserve"> (25</w:t>
      </w:r>
      <w:r w:rsidR="00D40949">
        <w:rPr>
          <w:rFonts w:asciiTheme="minorBidi" w:hAnsiTheme="minorBidi" w:cstheme="minorBidi"/>
          <w:sz w:val="24"/>
          <w:szCs w:val="24"/>
        </w:rPr>
        <w:t>)</w:t>
      </w:r>
      <w:r w:rsidR="004125A1">
        <w:rPr>
          <w:rFonts w:asciiTheme="minorBidi" w:hAnsiTheme="minorBidi" w:cstheme="minorBidi"/>
          <w:sz w:val="24"/>
          <w:szCs w:val="24"/>
        </w:rPr>
        <w:t xml:space="preserve">, he </w:t>
      </w:r>
      <w:r w:rsidRPr="00370926">
        <w:rPr>
          <w:rFonts w:asciiTheme="minorBidi" w:hAnsiTheme="minorBidi" w:cstheme="minorBidi"/>
          <w:sz w:val="24"/>
          <w:szCs w:val="24"/>
        </w:rPr>
        <w:t xml:space="preserve">cites the </w:t>
      </w:r>
      <w:r w:rsidRPr="00567868">
        <w:rPr>
          <w:rFonts w:asciiTheme="minorBidi" w:hAnsiTheme="minorBidi" w:cstheme="minorBidi"/>
          <w:i/>
          <w:iCs/>
          <w:sz w:val="24"/>
          <w:szCs w:val="24"/>
        </w:rPr>
        <w:t>Nemukei Yosef</w:t>
      </w:r>
      <w:r w:rsidRPr="00370926">
        <w:rPr>
          <w:rFonts w:asciiTheme="minorBidi" w:hAnsiTheme="minorBidi" w:cstheme="minorBidi"/>
          <w:sz w:val="24"/>
          <w:szCs w:val="24"/>
        </w:rPr>
        <w:t>, who disagrees.)</w:t>
      </w:r>
    </w:p>
    <w:p w14:paraId="4939807F" w14:textId="77777777" w:rsidR="00D40949" w:rsidRPr="00370926" w:rsidRDefault="00D40949" w:rsidP="002F37DD">
      <w:pPr>
        <w:bidi w:val="0"/>
        <w:spacing w:after="0" w:line="240" w:lineRule="auto"/>
        <w:jc w:val="both"/>
        <w:rPr>
          <w:rFonts w:asciiTheme="minorBidi" w:hAnsiTheme="minorBidi" w:cstheme="minorBidi"/>
          <w:sz w:val="24"/>
          <w:szCs w:val="24"/>
        </w:rPr>
      </w:pPr>
    </w:p>
    <w:p w14:paraId="00000019" w14:textId="19D6309B" w:rsidR="004E7048" w:rsidRPr="00370926"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What if one accidently put on the </w:t>
      </w:r>
      <w:r w:rsidRPr="00D40949">
        <w:rPr>
          <w:rFonts w:asciiTheme="minorBidi" w:hAnsiTheme="minorBidi" w:cstheme="minorBidi"/>
          <w:i/>
          <w:iCs/>
          <w:sz w:val="24"/>
          <w:szCs w:val="24"/>
        </w:rPr>
        <w:t>tefillin shel rosh</w:t>
      </w:r>
      <w:r w:rsidRPr="00370926">
        <w:rPr>
          <w:rFonts w:asciiTheme="minorBidi" w:hAnsiTheme="minorBidi" w:cstheme="minorBidi"/>
          <w:sz w:val="24"/>
          <w:szCs w:val="24"/>
        </w:rPr>
        <w:t xml:space="preserve"> first? The </w:t>
      </w:r>
      <w:r w:rsidRPr="00567868">
        <w:rPr>
          <w:rFonts w:asciiTheme="minorBidi" w:hAnsiTheme="minorBidi" w:cstheme="minorBidi"/>
          <w:i/>
          <w:iCs/>
          <w:sz w:val="24"/>
          <w:szCs w:val="24"/>
        </w:rPr>
        <w:t>Abudraham</w:t>
      </w:r>
      <w:r w:rsidRPr="00370926">
        <w:rPr>
          <w:rFonts w:asciiTheme="minorBidi" w:hAnsiTheme="minorBidi" w:cstheme="minorBidi"/>
          <w:sz w:val="24"/>
          <w:szCs w:val="24"/>
        </w:rPr>
        <w:t xml:space="preserve"> (</w:t>
      </w:r>
      <w:r w:rsidRPr="00D40949">
        <w:rPr>
          <w:rFonts w:asciiTheme="minorBidi" w:hAnsiTheme="minorBidi" w:cstheme="minorBidi"/>
          <w:i/>
          <w:iCs/>
          <w:sz w:val="24"/>
          <w:szCs w:val="24"/>
        </w:rPr>
        <w:t xml:space="preserve">Hilkhot Betzi’at Hapat </w:t>
      </w:r>
      <w:r w:rsidRPr="00370926">
        <w:rPr>
          <w:rFonts w:asciiTheme="minorBidi" w:hAnsiTheme="minorBidi" w:cstheme="minorBidi"/>
          <w:sz w:val="24"/>
          <w:szCs w:val="24"/>
        </w:rPr>
        <w:t xml:space="preserve">317) rules that he should remove his </w:t>
      </w:r>
      <w:r w:rsidRPr="00D40949">
        <w:rPr>
          <w:rFonts w:asciiTheme="minorBidi" w:hAnsiTheme="minorBidi" w:cstheme="minorBidi"/>
          <w:i/>
          <w:iCs/>
          <w:sz w:val="24"/>
          <w:szCs w:val="24"/>
        </w:rPr>
        <w:t>tefillin</w:t>
      </w:r>
      <w:r w:rsidRPr="00370926">
        <w:rPr>
          <w:rFonts w:asciiTheme="minorBidi" w:hAnsiTheme="minorBidi" w:cstheme="minorBidi"/>
          <w:sz w:val="24"/>
          <w:szCs w:val="24"/>
        </w:rPr>
        <w:t xml:space="preserve">, then put on the </w:t>
      </w:r>
      <w:r w:rsidRPr="00D40949">
        <w:rPr>
          <w:rFonts w:asciiTheme="minorBidi" w:hAnsiTheme="minorBidi" w:cstheme="minorBidi"/>
          <w:i/>
          <w:iCs/>
          <w:sz w:val="24"/>
          <w:szCs w:val="24"/>
        </w:rPr>
        <w:t>tefillin shel</w:t>
      </w:r>
      <w:r w:rsidRPr="00370926">
        <w:rPr>
          <w:rFonts w:asciiTheme="minorBidi" w:hAnsiTheme="minorBidi" w:cstheme="minorBidi"/>
          <w:sz w:val="24"/>
          <w:szCs w:val="24"/>
        </w:rPr>
        <w:t xml:space="preserve"> </w:t>
      </w:r>
      <w:r w:rsidRPr="00D40949">
        <w:rPr>
          <w:rFonts w:asciiTheme="minorBidi" w:hAnsiTheme="minorBidi" w:cstheme="minorBidi"/>
          <w:i/>
          <w:iCs/>
          <w:sz w:val="24"/>
          <w:szCs w:val="24"/>
        </w:rPr>
        <w:t>yad</w:t>
      </w:r>
      <w:r w:rsidRPr="00370926">
        <w:rPr>
          <w:rFonts w:asciiTheme="minorBidi" w:hAnsiTheme="minorBidi" w:cstheme="minorBidi"/>
          <w:sz w:val="24"/>
          <w:szCs w:val="24"/>
        </w:rPr>
        <w:t xml:space="preserve"> </w:t>
      </w:r>
      <w:r w:rsidR="004125A1">
        <w:rPr>
          <w:rFonts w:asciiTheme="minorBidi" w:hAnsiTheme="minorBidi" w:cstheme="minorBidi"/>
          <w:sz w:val="24"/>
          <w:szCs w:val="24"/>
        </w:rPr>
        <w:t>followed by</w:t>
      </w:r>
      <w:r w:rsidRPr="00370926">
        <w:rPr>
          <w:rFonts w:asciiTheme="minorBidi" w:hAnsiTheme="minorBidi" w:cstheme="minorBidi"/>
          <w:sz w:val="24"/>
          <w:szCs w:val="24"/>
        </w:rPr>
        <w:t xml:space="preserve"> the </w:t>
      </w:r>
      <w:r w:rsidRPr="00D40949">
        <w:rPr>
          <w:rFonts w:asciiTheme="minorBidi" w:hAnsiTheme="minorBidi" w:cstheme="minorBidi"/>
          <w:i/>
          <w:iCs/>
          <w:sz w:val="24"/>
          <w:szCs w:val="24"/>
        </w:rPr>
        <w:t>tefillin shel rosh</w:t>
      </w:r>
      <w:r w:rsidRPr="00370926">
        <w:rPr>
          <w:rFonts w:asciiTheme="minorBidi" w:hAnsiTheme="minorBidi" w:cstheme="minorBidi"/>
          <w:sz w:val="24"/>
          <w:szCs w:val="24"/>
        </w:rPr>
        <w:t xml:space="preserve">. The </w:t>
      </w:r>
      <w:r w:rsidRPr="00567868">
        <w:rPr>
          <w:rFonts w:asciiTheme="minorBidi" w:hAnsiTheme="minorBidi" w:cstheme="minorBidi"/>
          <w:i/>
          <w:iCs/>
          <w:sz w:val="24"/>
          <w:szCs w:val="24"/>
        </w:rPr>
        <w:t>Taz</w:t>
      </w:r>
      <w:r w:rsidRPr="00370926">
        <w:rPr>
          <w:rFonts w:asciiTheme="minorBidi" w:hAnsiTheme="minorBidi" w:cstheme="minorBidi"/>
          <w:sz w:val="24"/>
          <w:szCs w:val="24"/>
        </w:rPr>
        <w:t xml:space="preserve"> (O</w:t>
      </w:r>
      <w:r w:rsidR="004125A1">
        <w:rPr>
          <w:rFonts w:asciiTheme="minorBidi" w:hAnsiTheme="minorBidi" w:cstheme="minorBidi"/>
          <w:sz w:val="24"/>
          <w:szCs w:val="24"/>
        </w:rPr>
        <w:t>C</w:t>
      </w:r>
      <w:r w:rsidRPr="00370926">
        <w:rPr>
          <w:rFonts w:asciiTheme="minorBidi" w:hAnsiTheme="minorBidi" w:cstheme="minorBidi"/>
          <w:sz w:val="24"/>
          <w:szCs w:val="24"/>
        </w:rPr>
        <w:t xml:space="preserve"> 684:4) disagrees. The </w:t>
      </w:r>
      <w:r w:rsidRPr="00567868">
        <w:rPr>
          <w:rFonts w:asciiTheme="minorBidi" w:hAnsiTheme="minorBidi" w:cstheme="minorBidi"/>
          <w:i/>
          <w:iCs/>
          <w:sz w:val="24"/>
          <w:szCs w:val="24"/>
        </w:rPr>
        <w:t>Beur Halakha</w:t>
      </w:r>
      <w:r w:rsidRPr="00370926">
        <w:rPr>
          <w:rFonts w:asciiTheme="minorBidi" w:hAnsiTheme="minorBidi" w:cstheme="minorBidi"/>
          <w:sz w:val="24"/>
          <w:szCs w:val="24"/>
        </w:rPr>
        <w:t xml:space="preserve"> </w:t>
      </w:r>
      <w:r w:rsidR="004125A1">
        <w:rPr>
          <w:rFonts w:asciiTheme="minorBidi" w:hAnsiTheme="minorBidi" w:cstheme="minorBidi"/>
          <w:sz w:val="24"/>
          <w:szCs w:val="24"/>
        </w:rPr>
        <w:t xml:space="preserve">(ibid. </w:t>
      </w:r>
      <w:r w:rsidRPr="00D40949">
        <w:rPr>
          <w:rFonts w:asciiTheme="minorBidi" w:hAnsiTheme="minorBidi" w:cstheme="minorBidi"/>
          <w:i/>
          <w:iCs/>
          <w:sz w:val="24"/>
          <w:szCs w:val="24"/>
        </w:rPr>
        <w:t>s.v. aga</w:t>
      </w:r>
      <w:r w:rsidRPr="00370926">
        <w:rPr>
          <w:rFonts w:asciiTheme="minorBidi" w:hAnsiTheme="minorBidi" w:cstheme="minorBidi"/>
          <w:sz w:val="24"/>
          <w:szCs w:val="24"/>
        </w:rPr>
        <w:t xml:space="preserve">) rules in accordance with the </w:t>
      </w:r>
      <w:r w:rsidRPr="00567868">
        <w:rPr>
          <w:rFonts w:asciiTheme="minorBidi" w:hAnsiTheme="minorBidi" w:cstheme="minorBidi"/>
          <w:i/>
          <w:iCs/>
          <w:sz w:val="24"/>
          <w:szCs w:val="24"/>
        </w:rPr>
        <w:t>Taz</w:t>
      </w:r>
      <w:r w:rsidRPr="00370926">
        <w:rPr>
          <w:rFonts w:asciiTheme="minorBidi" w:hAnsiTheme="minorBidi" w:cstheme="minorBidi"/>
          <w:sz w:val="24"/>
          <w:szCs w:val="24"/>
        </w:rPr>
        <w:t>.</w:t>
      </w:r>
    </w:p>
    <w:p w14:paraId="0000001A" w14:textId="77777777" w:rsidR="004E7048" w:rsidRPr="00370926" w:rsidRDefault="004E7048" w:rsidP="002F37DD">
      <w:pPr>
        <w:bidi w:val="0"/>
        <w:spacing w:after="0" w:line="240" w:lineRule="auto"/>
        <w:jc w:val="both"/>
        <w:rPr>
          <w:rFonts w:asciiTheme="minorBidi" w:hAnsiTheme="minorBidi" w:cstheme="minorBidi"/>
          <w:sz w:val="24"/>
          <w:szCs w:val="24"/>
        </w:rPr>
      </w:pPr>
    </w:p>
    <w:p w14:paraId="377DB58A" w14:textId="0ADA9E58" w:rsidR="00D40949" w:rsidRPr="00370926" w:rsidRDefault="00C746BF" w:rsidP="002F37DD">
      <w:pPr>
        <w:bidi w:val="0"/>
        <w:spacing w:after="0" w:line="240" w:lineRule="auto"/>
        <w:jc w:val="both"/>
        <w:rPr>
          <w:rFonts w:asciiTheme="minorBidi" w:hAnsiTheme="minorBidi" w:cstheme="minorBidi"/>
          <w:sz w:val="24"/>
          <w:szCs w:val="24"/>
        </w:rPr>
      </w:pPr>
      <w:r w:rsidRPr="00370926">
        <w:rPr>
          <w:rFonts w:asciiTheme="minorBidi" w:hAnsiTheme="minorBidi" w:cstheme="minorBidi"/>
          <w:sz w:val="24"/>
          <w:szCs w:val="24"/>
        </w:rPr>
        <w:tab/>
        <w:t xml:space="preserve">Next week we will continue our discussion of the </w:t>
      </w:r>
      <w:r w:rsidRPr="00D40949">
        <w:rPr>
          <w:rFonts w:asciiTheme="minorBidi" w:hAnsiTheme="minorBidi" w:cstheme="minorBidi"/>
          <w:i/>
          <w:iCs/>
          <w:sz w:val="24"/>
          <w:szCs w:val="24"/>
        </w:rPr>
        <w:t>hanachat tefillin</w:t>
      </w:r>
      <w:r w:rsidRPr="00370926">
        <w:rPr>
          <w:rFonts w:asciiTheme="minorBidi" w:hAnsiTheme="minorBidi" w:cstheme="minorBidi"/>
          <w:sz w:val="24"/>
          <w:szCs w:val="24"/>
        </w:rPr>
        <w:t xml:space="preserve">. </w:t>
      </w:r>
    </w:p>
    <w:p w14:paraId="0000001D" w14:textId="77777777" w:rsidR="004E7048" w:rsidRPr="00370926" w:rsidRDefault="004E7048" w:rsidP="002F37DD">
      <w:pPr>
        <w:bidi w:val="0"/>
        <w:spacing w:after="0" w:line="240" w:lineRule="auto"/>
        <w:jc w:val="both"/>
        <w:rPr>
          <w:rFonts w:asciiTheme="minorBidi" w:hAnsiTheme="minorBidi" w:cstheme="minorBidi"/>
          <w:sz w:val="24"/>
          <w:szCs w:val="24"/>
        </w:rPr>
      </w:pPr>
    </w:p>
    <w:sectPr w:rsidR="004E7048" w:rsidRPr="0037092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47D3" w14:textId="77777777" w:rsidR="002564B7" w:rsidRDefault="002564B7" w:rsidP="00370926">
      <w:pPr>
        <w:spacing w:after="0" w:line="240" w:lineRule="auto"/>
      </w:pPr>
      <w:r>
        <w:separator/>
      </w:r>
    </w:p>
  </w:endnote>
  <w:endnote w:type="continuationSeparator" w:id="0">
    <w:p w14:paraId="46BCA7EE" w14:textId="77777777" w:rsidR="002564B7" w:rsidRDefault="002564B7" w:rsidP="0037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6E40" w14:textId="77777777" w:rsidR="00F4288A" w:rsidRDefault="00F42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8838274"/>
      <w:docPartObj>
        <w:docPartGallery w:val="Page Numbers (Bottom of Page)"/>
        <w:docPartUnique/>
      </w:docPartObj>
    </w:sdtPr>
    <w:sdtEndPr>
      <w:rPr>
        <w:noProof/>
      </w:rPr>
    </w:sdtEndPr>
    <w:sdtContent>
      <w:p w14:paraId="7E01799D" w14:textId="31D90B5A" w:rsidR="00370926" w:rsidRDefault="00370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4AC51" w14:textId="77777777" w:rsidR="00370926" w:rsidRDefault="0037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247D" w14:textId="77777777" w:rsidR="00F4288A" w:rsidRDefault="00F4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07CF" w14:textId="77777777" w:rsidR="002564B7" w:rsidRDefault="002564B7" w:rsidP="00370926">
      <w:pPr>
        <w:spacing w:after="0" w:line="240" w:lineRule="auto"/>
      </w:pPr>
      <w:r>
        <w:separator/>
      </w:r>
    </w:p>
  </w:footnote>
  <w:footnote w:type="continuationSeparator" w:id="0">
    <w:p w14:paraId="51400A23" w14:textId="77777777" w:rsidR="002564B7" w:rsidRDefault="002564B7" w:rsidP="0037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1BE7" w14:textId="77777777" w:rsidR="00F4288A" w:rsidRDefault="00F42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F620" w14:textId="30AA3F19" w:rsidR="00D718A2" w:rsidRPr="00F4288A" w:rsidRDefault="00D718A2" w:rsidP="00F42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A7D8" w14:textId="77777777" w:rsidR="00F4288A" w:rsidRDefault="00F42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48"/>
    <w:rsid w:val="000913F6"/>
    <w:rsid w:val="000E2958"/>
    <w:rsid w:val="00232FD8"/>
    <w:rsid w:val="002564B7"/>
    <w:rsid w:val="002902E7"/>
    <w:rsid w:val="002A4ED8"/>
    <w:rsid w:val="002F37DD"/>
    <w:rsid w:val="00370926"/>
    <w:rsid w:val="004125A1"/>
    <w:rsid w:val="004E7048"/>
    <w:rsid w:val="00567868"/>
    <w:rsid w:val="005F5EA9"/>
    <w:rsid w:val="006C61D2"/>
    <w:rsid w:val="008B4216"/>
    <w:rsid w:val="008C7418"/>
    <w:rsid w:val="008E1612"/>
    <w:rsid w:val="00A453FF"/>
    <w:rsid w:val="00A50C77"/>
    <w:rsid w:val="00A56E0D"/>
    <w:rsid w:val="00A637DB"/>
    <w:rsid w:val="00A87F30"/>
    <w:rsid w:val="00AD6A67"/>
    <w:rsid w:val="00B11135"/>
    <w:rsid w:val="00B20C4B"/>
    <w:rsid w:val="00BA4EE4"/>
    <w:rsid w:val="00C746BF"/>
    <w:rsid w:val="00CA4F7C"/>
    <w:rsid w:val="00D40949"/>
    <w:rsid w:val="00D71516"/>
    <w:rsid w:val="00D718A2"/>
    <w:rsid w:val="00E409D1"/>
    <w:rsid w:val="00E46573"/>
    <w:rsid w:val="00F4288A"/>
    <w:rsid w:val="00FE4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88DB"/>
  <w15:docId w15:val="{3EF43345-8015-4027-91E6-26F7FEFF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70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926"/>
  </w:style>
  <w:style w:type="paragraph" w:styleId="Footer">
    <w:name w:val="footer"/>
    <w:basedOn w:val="Normal"/>
    <w:link w:val="FooterChar"/>
    <w:uiPriority w:val="99"/>
    <w:unhideWhenUsed/>
    <w:rsid w:val="0037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926"/>
  </w:style>
  <w:style w:type="character" w:styleId="CommentReference">
    <w:name w:val="annotation reference"/>
    <w:basedOn w:val="DefaultParagraphFont"/>
    <w:uiPriority w:val="99"/>
    <w:semiHidden/>
    <w:unhideWhenUsed/>
    <w:rsid w:val="000E2958"/>
    <w:rPr>
      <w:sz w:val="16"/>
      <w:szCs w:val="16"/>
    </w:rPr>
  </w:style>
  <w:style w:type="paragraph" w:styleId="CommentText">
    <w:name w:val="annotation text"/>
    <w:basedOn w:val="Normal"/>
    <w:link w:val="CommentTextChar"/>
    <w:uiPriority w:val="99"/>
    <w:semiHidden/>
    <w:unhideWhenUsed/>
    <w:rsid w:val="000E2958"/>
    <w:pPr>
      <w:spacing w:line="240" w:lineRule="auto"/>
    </w:pPr>
    <w:rPr>
      <w:sz w:val="20"/>
      <w:szCs w:val="20"/>
    </w:rPr>
  </w:style>
  <w:style w:type="character" w:customStyle="1" w:styleId="CommentTextChar">
    <w:name w:val="Comment Text Char"/>
    <w:basedOn w:val="DefaultParagraphFont"/>
    <w:link w:val="CommentText"/>
    <w:uiPriority w:val="99"/>
    <w:semiHidden/>
    <w:rsid w:val="000E2958"/>
    <w:rPr>
      <w:sz w:val="20"/>
      <w:szCs w:val="20"/>
    </w:rPr>
  </w:style>
  <w:style w:type="paragraph" w:styleId="CommentSubject">
    <w:name w:val="annotation subject"/>
    <w:basedOn w:val="CommentText"/>
    <w:next w:val="CommentText"/>
    <w:link w:val="CommentSubjectChar"/>
    <w:uiPriority w:val="99"/>
    <w:semiHidden/>
    <w:unhideWhenUsed/>
    <w:rsid w:val="000E2958"/>
    <w:rPr>
      <w:b/>
      <w:bCs/>
    </w:rPr>
  </w:style>
  <w:style w:type="character" w:customStyle="1" w:styleId="CommentSubjectChar">
    <w:name w:val="Comment Subject Char"/>
    <w:basedOn w:val="CommentTextChar"/>
    <w:link w:val="CommentSubject"/>
    <w:uiPriority w:val="99"/>
    <w:semiHidden/>
    <w:rsid w:val="000E2958"/>
    <w:rPr>
      <w:b/>
      <w:bCs/>
      <w:sz w:val="20"/>
      <w:szCs w:val="20"/>
    </w:rPr>
  </w:style>
  <w:style w:type="paragraph" w:styleId="Revision">
    <w:name w:val="Revision"/>
    <w:hidden/>
    <w:uiPriority w:val="99"/>
    <w:semiHidden/>
    <w:rsid w:val="002F37DD"/>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Riffkin</dc:creator>
  <cp:lastModifiedBy>אנדי ריפקין</cp:lastModifiedBy>
  <cp:revision>3</cp:revision>
  <dcterms:created xsi:type="dcterms:W3CDTF">2021-11-16T06:56:00Z</dcterms:created>
  <dcterms:modified xsi:type="dcterms:W3CDTF">2021-11-16T07:01:00Z</dcterms:modified>
</cp:coreProperties>
</file>