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D3A41" w14:textId="77777777" w:rsidR="001B7A4D" w:rsidRPr="000F6611" w:rsidRDefault="001B7A4D" w:rsidP="000F6611">
      <w:pPr>
        <w:pStyle w:val="BlockText"/>
        <w:widowControl w:val="0"/>
        <w:spacing w:line="240" w:lineRule="auto"/>
        <w:ind w:left="0"/>
        <w:jc w:val="center"/>
        <w:rPr>
          <w:rFonts w:asciiTheme="minorBidi" w:hAnsiTheme="minorBidi" w:cstheme="minorBidi"/>
          <w:caps/>
          <w:sz w:val="24"/>
          <w:szCs w:val="24"/>
        </w:rPr>
      </w:pPr>
      <w:r w:rsidRPr="000F6611">
        <w:rPr>
          <w:rFonts w:asciiTheme="minorBidi" w:hAnsiTheme="minorBidi" w:cstheme="minorBidi"/>
          <w:caps/>
          <w:sz w:val="24"/>
          <w:szCs w:val="24"/>
          <w:lang w:val="en-GB"/>
        </w:rPr>
        <w:t>YESHIVAT HAR ETZION</w:t>
      </w:r>
    </w:p>
    <w:p w14:paraId="3B309958" w14:textId="77777777" w:rsidR="001B7A4D" w:rsidRPr="000F6611" w:rsidRDefault="001B7A4D" w:rsidP="000F6611">
      <w:pPr>
        <w:widowControl w:val="0"/>
        <w:spacing w:after="0" w:line="240" w:lineRule="auto"/>
        <w:jc w:val="center"/>
        <w:rPr>
          <w:rFonts w:asciiTheme="minorBidi" w:hAnsiTheme="minorBidi"/>
          <w:caps/>
          <w:sz w:val="24"/>
          <w:szCs w:val="24"/>
          <w:lang w:val="en-GB"/>
        </w:rPr>
      </w:pPr>
      <w:r w:rsidRPr="000F6611">
        <w:rPr>
          <w:rFonts w:asciiTheme="minorBidi" w:hAnsiTheme="minorBidi"/>
          <w:caps/>
          <w:sz w:val="24"/>
          <w:szCs w:val="24"/>
          <w:lang w:val="en-GB"/>
        </w:rPr>
        <w:t>ISRAEL KOSCHITZKY VIRTUAL BEIT MIDRASH (VBM)</w:t>
      </w:r>
    </w:p>
    <w:p w14:paraId="5277949E" w14:textId="77777777" w:rsidR="001B7A4D" w:rsidRPr="000F6611" w:rsidRDefault="001B7A4D" w:rsidP="000F6611">
      <w:pPr>
        <w:widowControl w:val="0"/>
        <w:spacing w:after="0" w:line="240" w:lineRule="auto"/>
        <w:jc w:val="center"/>
        <w:rPr>
          <w:rFonts w:asciiTheme="minorBidi" w:hAnsiTheme="minorBidi"/>
          <w:caps/>
          <w:sz w:val="24"/>
          <w:szCs w:val="24"/>
          <w:lang w:val="en-GB"/>
        </w:rPr>
      </w:pPr>
      <w:r w:rsidRPr="000F6611">
        <w:rPr>
          <w:rFonts w:asciiTheme="minorBidi" w:hAnsiTheme="minorBidi"/>
          <w:caps/>
          <w:sz w:val="24"/>
          <w:szCs w:val="24"/>
          <w:lang w:val="en-GB"/>
        </w:rPr>
        <w:t>*********************************************************</w:t>
      </w:r>
    </w:p>
    <w:p w14:paraId="508D4E75" w14:textId="77777777" w:rsidR="001B7A4D" w:rsidRPr="000F6611" w:rsidRDefault="001B7A4D" w:rsidP="000F6611">
      <w:pPr>
        <w:widowControl w:val="0"/>
        <w:spacing w:after="0" w:line="240" w:lineRule="auto"/>
        <w:jc w:val="center"/>
        <w:rPr>
          <w:rFonts w:asciiTheme="minorBidi" w:hAnsiTheme="minorBidi"/>
          <w:b/>
          <w:bCs/>
          <w:caps/>
          <w:sz w:val="24"/>
          <w:szCs w:val="24"/>
        </w:rPr>
      </w:pPr>
    </w:p>
    <w:p w14:paraId="5807CF45" w14:textId="77777777" w:rsidR="001B7A4D" w:rsidRPr="000F6611" w:rsidRDefault="001B7A4D" w:rsidP="000F6611">
      <w:pPr>
        <w:spacing w:after="0" w:line="240" w:lineRule="auto"/>
        <w:jc w:val="center"/>
        <w:rPr>
          <w:rFonts w:asciiTheme="minorBidi" w:hAnsiTheme="minorBidi"/>
          <w:b/>
          <w:bCs/>
          <w:sz w:val="24"/>
          <w:szCs w:val="24"/>
        </w:rPr>
      </w:pPr>
      <w:r w:rsidRPr="000F6611">
        <w:rPr>
          <w:rFonts w:asciiTheme="minorBidi" w:hAnsiTheme="minorBidi"/>
          <w:b/>
          <w:bCs/>
          <w:sz w:val="24"/>
          <w:szCs w:val="24"/>
        </w:rPr>
        <w:t>Prophets vs. Empires: A Survey of Nevi’im Acharonim</w:t>
      </w:r>
    </w:p>
    <w:p w14:paraId="3EA77211" w14:textId="77777777" w:rsidR="001B7A4D" w:rsidRPr="000F6611" w:rsidRDefault="001B7A4D" w:rsidP="000F6611">
      <w:pPr>
        <w:spacing w:after="0" w:line="240" w:lineRule="auto"/>
        <w:jc w:val="center"/>
        <w:rPr>
          <w:rFonts w:asciiTheme="minorBidi" w:hAnsiTheme="minorBidi"/>
          <w:b/>
          <w:bCs/>
          <w:sz w:val="24"/>
          <w:szCs w:val="24"/>
        </w:rPr>
      </w:pPr>
      <w:r w:rsidRPr="000F6611">
        <w:rPr>
          <w:rFonts w:asciiTheme="minorBidi" w:hAnsiTheme="minorBidi"/>
          <w:b/>
          <w:bCs/>
          <w:sz w:val="24"/>
          <w:szCs w:val="24"/>
        </w:rPr>
        <w:t>Rav Yoel Bin-Nun</w:t>
      </w:r>
    </w:p>
    <w:p w14:paraId="38CFD483" w14:textId="2A1DB5F0" w:rsidR="001B7A4D" w:rsidRPr="000F6611" w:rsidRDefault="001B7A4D" w:rsidP="000F6611">
      <w:pPr>
        <w:spacing w:after="0" w:line="240" w:lineRule="auto"/>
        <w:jc w:val="center"/>
        <w:rPr>
          <w:rFonts w:asciiTheme="minorBidi" w:hAnsiTheme="minorBidi"/>
          <w:sz w:val="24"/>
          <w:szCs w:val="24"/>
        </w:rPr>
      </w:pPr>
    </w:p>
    <w:p w14:paraId="50D991F3" w14:textId="77777777" w:rsidR="001B7A4D" w:rsidRPr="000F6611" w:rsidRDefault="001B7A4D" w:rsidP="000F6611">
      <w:pPr>
        <w:spacing w:after="0" w:line="240" w:lineRule="auto"/>
        <w:jc w:val="center"/>
        <w:rPr>
          <w:rFonts w:asciiTheme="minorBidi" w:hAnsiTheme="minorBidi"/>
          <w:sz w:val="24"/>
          <w:szCs w:val="24"/>
        </w:rPr>
      </w:pPr>
    </w:p>
    <w:p w14:paraId="4CD2A506" w14:textId="3151E5F0" w:rsidR="001B7A4D" w:rsidRPr="000F6611" w:rsidRDefault="004D5DDB" w:rsidP="000F6611">
      <w:pPr>
        <w:spacing w:after="0" w:line="240" w:lineRule="auto"/>
        <w:jc w:val="center"/>
        <w:rPr>
          <w:rFonts w:asciiTheme="minorBidi" w:hAnsiTheme="minorBidi"/>
          <w:b/>
          <w:bCs/>
          <w:sz w:val="24"/>
          <w:szCs w:val="24"/>
        </w:rPr>
      </w:pPr>
      <w:r w:rsidRPr="000F6611">
        <w:rPr>
          <w:rFonts w:asciiTheme="minorBidi" w:hAnsiTheme="minorBidi"/>
          <w:b/>
          <w:bCs/>
          <w:sz w:val="24"/>
          <w:szCs w:val="24"/>
        </w:rPr>
        <w:t xml:space="preserve">Shiur #03: </w:t>
      </w:r>
      <w:r w:rsidR="001B7A4D" w:rsidRPr="000F6611">
        <w:rPr>
          <w:rFonts w:asciiTheme="minorBidi" w:hAnsiTheme="minorBidi"/>
          <w:b/>
          <w:bCs/>
          <w:sz w:val="24"/>
          <w:szCs w:val="24"/>
        </w:rPr>
        <w:t>Early Prophecies (III)</w:t>
      </w:r>
    </w:p>
    <w:p w14:paraId="1F94047F" w14:textId="77777777" w:rsidR="001B7A4D" w:rsidRPr="000F6611" w:rsidRDefault="001B7A4D" w:rsidP="000F6611">
      <w:pPr>
        <w:shd w:val="clear" w:color="auto" w:fill="FFFFFF"/>
        <w:spacing w:after="0" w:line="240" w:lineRule="auto"/>
        <w:jc w:val="both"/>
        <w:rPr>
          <w:rFonts w:asciiTheme="minorBidi" w:eastAsia="Times New Roman" w:hAnsiTheme="minorBidi"/>
          <w:color w:val="222222"/>
          <w:sz w:val="24"/>
          <w:szCs w:val="24"/>
        </w:rPr>
      </w:pPr>
    </w:p>
    <w:p w14:paraId="5BCEDDBE" w14:textId="77777777" w:rsidR="001B7A4D" w:rsidRPr="000F6611" w:rsidRDefault="001B7A4D" w:rsidP="000F6611">
      <w:pPr>
        <w:shd w:val="clear" w:color="auto" w:fill="FFFFFF"/>
        <w:spacing w:after="0" w:line="240" w:lineRule="auto"/>
        <w:jc w:val="both"/>
        <w:rPr>
          <w:rFonts w:asciiTheme="minorBidi" w:eastAsia="Times New Roman" w:hAnsiTheme="minorBidi"/>
          <w:color w:val="222222"/>
          <w:sz w:val="24"/>
          <w:szCs w:val="24"/>
        </w:rPr>
      </w:pPr>
    </w:p>
    <w:p w14:paraId="7867B9E9" w14:textId="016643F7" w:rsidR="00F40DD5" w:rsidRPr="000F6611" w:rsidRDefault="007C0517" w:rsidP="000F6611">
      <w:pPr>
        <w:shd w:val="clear" w:color="auto" w:fill="FFFFFF"/>
        <w:spacing w:after="0" w:line="240" w:lineRule="auto"/>
        <w:jc w:val="both"/>
        <w:rPr>
          <w:rFonts w:asciiTheme="minorBidi" w:eastAsia="Times New Roman" w:hAnsiTheme="minorBidi"/>
          <w:b/>
          <w:bCs/>
          <w:color w:val="222222"/>
          <w:sz w:val="24"/>
          <w:szCs w:val="24"/>
        </w:rPr>
      </w:pPr>
      <w:r w:rsidRPr="000F6611">
        <w:rPr>
          <w:rFonts w:asciiTheme="minorBidi" w:eastAsia="Times New Roman" w:hAnsiTheme="minorBidi"/>
          <w:b/>
          <w:bCs/>
          <w:color w:val="222222"/>
          <w:sz w:val="24"/>
          <w:szCs w:val="24"/>
        </w:rPr>
        <w:t>Prophecies of "The Day of the Lord"</w:t>
      </w:r>
      <w:r w:rsidR="00F40DD5" w:rsidRPr="000F6611">
        <w:rPr>
          <w:rStyle w:val="FootnoteReference"/>
          <w:rFonts w:asciiTheme="minorBidi" w:eastAsia="Times New Roman" w:hAnsiTheme="minorBidi"/>
          <w:b/>
          <w:bCs/>
          <w:color w:val="222222"/>
          <w:sz w:val="24"/>
          <w:szCs w:val="24"/>
        </w:rPr>
        <w:footnoteReference w:id="1"/>
      </w:r>
      <w:r w:rsidR="00F40DD5" w:rsidRPr="000F6611">
        <w:rPr>
          <w:rFonts w:asciiTheme="minorBidi" w:eastAsia="Times New Roman" w:hAnsiTheme="minorBidi"/>
          <w:b/>
          <w:bCs/>
          <w:color w:val="222222"/>
          <w:sz w:val="24"/>
          <w:szCs w:val="24"/>
        </w:rPr>
        <w:t xml:space="preserve"> – Yoel vs. Amos</w:t>
      </w:r>
    </w:p>
    <w:p w14:paraId="3E5415E2" w14:textId="77777777" w:rsidR="00F40DD5" w:rsidRPr="000F6611" w:rsidRDefault="00F40DD5" w:rsidP="000F6611">
      <w:pPr>
        <w:shd w:val="clear" w:color="auto" w:fill="FFFFFF"/>
        <w:spacing w:after="0" w:line="240" w:lineRule="auto"/>
        <w:jc w:val="both"/>
        <w:rPr>
          <w:rFonts w:asciiTheme="minorBidi" w:eastAsia="Times New Roman" w:hAnsiTheme="minorBidi"/>
          <w:color w:val="222222"/>
          <w:sz w:val="24"/>
          <w:szCs w:val="24"/>
        </w:rPr>
      </w:pPr>
      <w:r w:rsidRPr="000F6611">
        <w:rPr>
          <w:rFonts w:asciiTheme="minorBidi" w:eastAsia="Times New Roman" w:hAnsiTheme="minorBidi"/>
          <w:color w:val="222222"/>
          <w:sz w:val="24"/>
          <w:szCs w:val="24"/>
        </w:rPr>
        <w:t> </w:t>
      </w:r>
    </w:p>
    <w:p w14:paraId="3AD84ADB" w14:textId="45C10858" w:rsidR="00F40DD5" w:rsidRPr="000F6611" w:rsidRDefault="00F40DD5" w:rsidP="000F6611">
      <w:pPr>
        <w:shd w:val="clear" w:color="auto" w:fill="FFFFFF"/>
        <w:spacing w:after="0" w:line="240" w:lineRule="auto"/>
        <w:jc w:val="both"/>
        <w:rPr>
          <w:rFonts w:asciiTheme="minorBidi" w:eastAsia="Times New Roman" w:hAnsiTheme="minorBidi"/>
          <w:b/>
          <w:bCs/>
          <w:color w:val="222222"/>
          <w:sz w:val="24"/>
          <w:szCs w:val="24"/>
        </w:rPr>
      </w:pPr>
      <w:r w:rsidRPr="000F6611">
        <w:rPr>
          <w:rFonts w:asciiTheme="minorBidi" w:eastAsia="Times New Roman" w:hAnsiTheme="minorBidi"/>
          <w:b/>
          <w:bCs/>
          <w:color w:val="222222"/>
          <w:sz w:val="24"/>
          <w:szCs w:val="24"/>
        </w:rPr>
        <w:t>Another polemic with ancient prophecies</w:t>
      </w:r>
    </w:p>
    <w:p w14:paraId="1969F57B" w14:textId="77777777" w:rsidR="00F40DD5" w:rsidRPr="000F6611" w:rsidRDefault="00F40DD5" w:rsidP="000F6611">
      <w:pPr>
        <w:shd w:val="clear" w:color="auto" w:fill="FFFFFF"/>
        <w:spacing w:after="0" w:line="240" w:lineRule="auto"/>
        <w:jc w:val="both"/>
        <w:rPr>
          <w:rFonts w:asciiTheme="minorBidi" w:eastAsia="Times New Roman" w:hAnsiTheme="minorBidi"/>
          <w:b/>
          <w:bCs/>
          <w:color w:val="222222"/>
          <w:sz w:val="24"/>
          <w:szCs w:val="24"/>
        </w:rPr>
      </w:pPr>
    </w:p>
    <w:p w14:paraId="16BC7F8A" w14:textId="10FB3D8A" w:rsidR="00F40DD5" w:rsidRPr="000F6611" w:rsidRDefault="00F40DD5" w:rsidP="000F6611">
      <w:pPr>
        <w:shd w:val="clear" w:color="auto" w:fill="FFFFFF"/>
        <w:spacing w:after="0" w:line="240" w:lineRule="auto"/>
        <w:jc w:val="both"/>
        <w:rPr>
          <w:rFonts w:asciiTheme="minorBidi" w:eastAsia="Times New Roman" w:hAnsiTheme="minorBidi"/>
          <w:color w:val="222222"/>
          <w:sz w:val="24"/>
          <w:szCs w:val="24"/>
        </w:rPr>
      </w:pPr>
      <w:r w:rsidRPr="000F6611">
        <w:rPr>
          <w:rFonts w:asciiTheme="minorBidi" w:eastAsia="Times New Roman" w:hAnsiTheme="minorBidi"/>
          <w:color w:val="222222"/>
          <w:sz w:val="24"/>
          <w:szCs w:val="24"/>
        </w:rPr>
        <w:t xml:space="preserve">In the middle section of </w:t>
      </w:r>
      <w:r w:rsidRPr="000F6611">
        <w:rPr>
          <w:rFonts w:asciiTheme="minorBidi" w:eastAsia="Times New Roman" w:hAnsiTheme="minorBidi"/>
          <w:i/>
          <w:iCs/>
          <w:color w:val="222222"/>
          <w:sz w:val="24"/>
          <w:szCs w:val="24"/>
        </w:rPr>
        <w:t>Sefer Amos</w:t>
      </w:r>
      <w:r w:rsidRPr="000F6611">
        <w:rPr>
          <w:rFonts w:asciiTheme="minorBidi" w:eastAsia="Times New Roman" w:hAnsiTheme="minorBidi"/>
          <w:color w:val="222222"/>
          <w:sz w:val="24"/>
          <w:szCs w:val="24"/>
        </w:rPr>
        <w:t>, Chapters 4-6, we find another explicit polemic between Amos and the people of his generation, who were convinced that God was with them and that He would continue to light their way even from the deepest darkness. Even great and catastrophic wars would ultimately lead to "the day of the Lord" with salvation and blessing for God's people, by virtue of His choice of them and love of them.</w:t>
      </w:r>
    </w:p>
    <w:p w14:paraId="1174800C" w14:textId="77777777" w:rsidR="00F40DD5" w:rsidRPr="000F6611" w:rsidRDefault="00F40DD5" w:rsidP="000F6611">
      <w:pPr>
        <w:shd w:val="clear" w:color="auto" w:fill="FFFFFF"/>
        <w:spacing w:after="0" w:line="240" w:lineRule="auto"/>
        <w:jc w:val="both"/>
        <w:rPr>
          <w:rFonts w:asciiTheme="minorBidi" w:eastAsia="Times New Roman" w:hAnsiTheme="minorBidi"/>
          <w:color w:val="222222"/>
          <w:sz w:val="24"/>
          <w:szCs w:val="24"/>
        </w:rPr>
      </w:pPr>
    </w:p>
    <w:p w14:paraId="58758BA7" w14:textId="5D2D0B60" w:rsidR="00F40DD5" w:rsidRPr="000F6611" w:rsidRDefault="00F40DD5" w:rsidP="000F6611">
      <w:pPr>
        <w:shd w:val="clear" w:color="auto" w:fill="FFFFFF"/>
        <w:spacing w:after="0" w:line="240" w:lineRule="auto"/>
        <w:jc w:val="both"/>
        <w:rPr>
          <w:rFonts w:asciiTheme="minorBidi" w:eastAsia="Times New Roman" w:hAnsiTheme="minorBidi"/>
          <w:color w:val="222222"/>
          <w:sz w:val="24"/>
          <w:szCs w:val="24"/>
        </w:rPr>
      </w:pPr>
      <w:r w:rsidRPr="000F6611">
        <w:rPr>
          <w:rFonts w:asciiTheme="minorBidi" w:eastAsia="Times New Roman" w:hAnsiTheme="minorBidi"/>
          <w:color w:val="222222"/>
          <w:sz w:val="24"/>
          <w:szCs w:val="24"/>
        </w:rPr>
        <w:t xml:space="preserve">It was this against this perception, </w:t>
      </w:r>
      <w:r w:rsidR="00315F5F" w:rsidRPr="000F6611">
        <w:rPr>
          <w:rFonts w:asciiTheme="minorBidi" w:eastAsia="Times New Roman" w:hAnsiTheme="minorBidi"/>
          <w:color w:val="222222"/>
          <w:sz w:val="24"/>
          <w:szCs w:val="24"/>
        </w:rPr>
        <w:t xml:space="preserve">which relied on </w:t>
      </w:r>
      <w:r w:rsidRPr="000F6611">
        <w:rPr>
          <w:rFonts w:asciiTheme="minorBidi" w:eastAsia="Times New Roman" w:hAnsiTheme="minorBidi"/>
          <w:color w:val="222222"/>
          <w:sz w:val="24"/>
          <w:szCs w:val="24"/>
        </w:rPr>
        <w:t>the words of true prophets, that Amos</w:t>
      </w:r>
      <w:r w:rsidR="007A34D0" w:rsidRPr="000F6611">
        <w:rPr>
          <w:rFonts w:asciiTheme="minorBidi" w:eastAsia="Times New Roman" w:hAnsiTheme="minorBidi"/>
          <w:color w:val="222222"/>
          <w:sz w:val="24"/>
          <w:szCs w:val="24"/>
        </w:rPr>
        <w:t>,</w:t>
      </w:r>
      <w:r w:rsidRPr="000F6611">
        <w:rPr>
          <w:rFonts w:asciiTheme="minorBidi" w:eastAsia="Times New Roman" w:hAnsiTheme="minorBidi"/>
          <w:color w:val="222222"/>
          <w:sz w:val="24"/>
          <w:szCs w:val="24"/>
        </w:rPr>
        <w:t xml:space="preserve"> </w:t>
      </w:r>
      <w:r w:rsidR="007A34D0" w:rsidRPr="000F6611">
        <w:rPr>
          <w:rFonts w:asciiTheme="minorBidi" w:eastAsia="Times New Roman" w:hAnsiTheme="minorBidi"/>
          <w:color w:val="222222"/>
          <w:sz w:val="24"/>
          <w:szCs w:val="24"/>
        </w:rPr>
        <w:t>t</w:t>
      </w:r>
      <w:r w:rsidRPr="000F6611">
        <w:rPr>
          <w:rFonts w:asciiTheme="minorBidi" w:eastAsia="Times New Roman" w:hAnsiTheme="minorBidi"/>
          <w:color w:val="222222"/>
          <w:sz w:val="24"/>
          <w:szCs w:val="24"/>
        </w:rPr>
        <w:t>he cattle driver-prophet</w:t>
      </w:r>
      <w:r w:rsidRPr="000F6611">
        <w:rPr>
          <w:rStyle w:val="FootnoteReference"/>
          <w:rFonts w:asciiTheme="minorBidi" w:eastAsia="Times New Roman" w:hAnsiTheme="minorBidi"/>
          <w:color w:val="222222"/>
          <w:sz w:val="24"/>
          <w:szCs w:val="24"/>
        </w:rPr>
        <w:footnoteReference w:id="2"/>
      </w:r>
      <w:r w:rsidRPr="000F6611">
        <w:rPr>
          <w:rFonts w:asciiTheme="minorBidi" w:eastAsia="Times New Roman" w:hAnsiTheme="minorBidi"/>
          <w:color w:val="222222"/>
          <w:sz w:val="24"/>
          <w:szCs w:val="24"/>
        </w:rPr>
        <w:t xml:space="preserve"> of Tekoa, cried out and pleaded:</w:t>
      </w:r>
    </w:p>
    <w:p w14:paraId="28B89ECA" w14:textId="77777777" w:rsidR="00F40DD5" w:rsidRPr="000F6611" w:rsidRDefault="00F40DD5" w:rsidP="000F6611">
      <w:pPr>
        <w:shd w:val="clear" w:color="auto" w:fill="FFFFFF"/>
        <w:spacing w:after="0" w:line="240" w:lineRule="auto"/>
        <w:jc w:val="both"/>
        <w:rPr>
          <w:rFonts w:asciiTheme="minorBidi" w:eastAsia="Times New Roman" w:hAnsiTheme="minorBidi"/>
          <w:color w:val="222222"/>
          <w:sz w:val="24"/>
          <w:szCs w:val="24"/>
        </w:rPr>
      </w:pPr>
    </w:p>
    <w:p w14:paraId="307B5A30" w14:textId="241A387E" w:rsidR="00F40DD5" w:rsidRPr="000F6611" w:rsidRDefault="00F40DD5" w:rsidP="000F6611">
      <w:pPr>
        <w:shd w:val="clear" w:color="auto" w:fill="FFFFFF"/>
        <w:spacing w:after="0" w:line="240" w:lineRule="auto"/>
        <w:ind w:left="720"/>
        <w:jc w:val="both"/>
        <w:rPr>
          <w:rFonts w:asciiTheme="minorBidi" w:eastAsia="Times New Roman" w:hAnsiTheme="minorBidi"/>
          <w:color w:val="222222"/>
          <w:sz w:val="24"/>
          <w:szCs w:val="24"/>
        </w:rPr>
      </w:pPr>
      <w:r w:rsidRPr="000F6611">
        <w:rPr>
          <w:rFonts w:asciiTheme="minorBidi" w:eastAsia="Times New Roman" w:hAnsiTheme="minorBidi"/>
          <w:color w:val="222222"/>
          <w:sz w:val="24"/>
          <w:szCs w:val="24"/>
        </w:rPr>
        <w:t>Seek good, and not evil, that you may live; and thus the Lord God of hosts will be with you, as you say.</w:t>
      </w:r>
      <w:bookmarkStart w:id="0" w:name="15"/>
      <w:bookmarkEnd w:id="0"/>
      <w:r w:rsidR="00993604" w:rsidRPr="000F6611">
        <w:rPr>
          <w:rFonts w:asciiTheme="minorBidi" w:eastAsia="Times New Roman" w:hAnsiTheme="minorBidi"/>
          <w:color w:val="222222"/>
          <w:sz w:val="24"/>
          <w:szCs w:val="24"/>
        </w:rPr>
        <w:t xml:space="preserve"> </w:t>
      </w:r>
      <w:r w:rsidRPr="000F6611">
        <w:rPr>
          <w:rFonts w:asciiTheme="minorBidi" w:eastAsia="Times New Roman" w:hAnsiTheme="minorBidi"/>
          <w:color w:val="222222"/>
          <w:sz w:val="24"/>
          <w:szCs w:val="24"/>
        </w:rPr>
        <w:t xml:space="preserve">Hate evil, and love the good, and establish justice in the gate; it may be that the Lord God of hosts, will be gracious to the remnant of Yosef… </w:t>
      </w:r>
      <w:bookmarkStart w:id="1" w:name="18"/>
      <w:bookmarkEnd w:id="1"/>
      <w:r w:rsidRPr="000F6611">
        <w:rPr>
          <w:rFonts w:asciiTheme="minorBidi" w:eastAsia="Times New Roman" w:hAnsiTheme="minorBidi"/>
          <w:color w:val="222222"/>
          <w:sz w:val="24"/>
          <w:szCs w:val="24"/>
        </w:rPr>
        <w:t>Woe to you who desire the day of the Lord! Why would you have the day of the Lord? It is darkness, and not light. </w:t>
      </w:r>
      <w:bookmarkStart w:id="2" w:name="19"/>
      <w:bookmarkEnd w:id="2"/>
      <w:r w:rsidRPr="000F6611">
        <w:rPr>
          <w:rFonts w:asciiTheme="minorBidi" w:eastAsia="Times New Roman" w:hAnsiTheme="minorBidi"/>
          <w:color w:val="222222"/>
          <w:sz w:val="24"/>
          <w:szCs w:val="24"/>
        </w:rPr>
        <w:t>As if a man fled from a lion, and a bear met him; and he went into the house and leaned his hand on the wall, and a serpent bit him.</w:t>
      </w:r>
      <w:bookmarkStart w:id="3" w:name="20"/>
      <w:bookmarkEnd w:id="3"/>
      <w:r w:rsidRPr="000F6611">
        <w:rPr>
          <w:rFonts w:asciiTheme="minorBidi" w:eastAsia="Times New Roman" w:hAnsiTheme="minorBidi"/>
          <w:color w:val="222222"/>
          <w:sz w:val="24"/>
          <w:szCs w:val="24"/>
        </w:rPr>
        <w:t xml:space="preserve"> Shall not the day of the Lord be darkness, and not light? Even very dark, and no brightness in it? </w:t>
      </w:r>
      <w:bookmarkStart w:id="4" w:name="21"/>
      <w:bookmarkEnd w:id="4"/>
      <w:r w:rsidRPr="000F6611">
        <w:rPr>
          <w:rFonts w:asciiTheme="minorBidi" w:eastAsia="Times New Roman" w:hAnsiTheme="minorBidi"/>
          <w:color w:val="222222"/>
          <w:sz w:val="24"/>
          <w:szCs w:val="24"/>
        </w:rPr>
        <w:t>(</w:t>
      </w:r>
      <w:r w:rsidRPr="000F6611">
        <w:rPr>
          <w:rFonts w:asciiTheme="minorBidi" w:eastAsia="Times New Roman" w:hAnsiTheme="minorBidi"/>
          <w:i/>
          <w:iCs/>
          <w:color w:val="222222"/>
          <w:sz w:val="24"/>
          <w:szCs w:val="24"/>
        </w:rPr>
        <w:t>Amos</w:t>
      </w:r>
      <w:r w:rsidRPr="000F6611">
        <w:rPr>
          <w:rFonts w:asciiTheme="minorBidi" w:eastAsia="Times New Roman" w:hAnsiTheme="minorBidi"/>
          <w:color w:val="222222"/>
          <w:sz w:val="24"/>
          <w:szCs w:val="24"/>
        </w:rPr>
        <w:t xml:space="preserve"> 5:14-20)</w:t>
      </w:r>
    </w:p>
    <w:p w14:paraId="3107DB9B" w14:textId="77777777" w:rsidR="00F40DD5" w:rsidRPr="000F6611" w:rsidRDefault="00F40DD5" w:rsidP="000F6611">
      <w:pPr>
        <w:shd w:val="clear" w:color="auto" w:fill="FFFFFF"/>
        <w:spacing w:after="0" w:line="240" w:lineRule="auto"/>
        <w:ind w:left="720"/>
        <w:jc w:val="both"/>
        <w:rPr>
          <w:rFonts w:asciiTheme="minorBidi" w:eastAsia="Times New Roman" w:hAnsiTheme="minorBidi"/>
          <w:color w:val="222222"/>
          <w:sz w:val="24"/>
          <w:szCs w:val="24"/>
        </w:rPr>
      </w:pPr>
    </w:p>
    <w:p w14:paraId="073FB916" w14:textId="4FDC6738" w:rsidR="00F40DD5" w:rsidRPr="000F6611" w:rsidRDefault="00F40DD5" w:rsidP="000F6611">
      <w:pPr>
        <w:shd w:val="clear" w:color="auto" w:fill="FFFFFF"/>
        <w:spacing w:after="0" w:line="240" w:lineRule="auto"/>
        <w:jc w:val="both"/>
        <w:rPr>
          <w:rFonts w:asciiTheme="minorBidi" w:eastAsia="Times New Roman" w:hAnsiTheme="minorBidi"/>
          <w:color w:val="222222"/>
          <w:sz w:val="24"/>
          <w:szCs w:val="24"/>
        </w:rPr>
      </w:pPr>
      <w:r w:rsidRPr="000F6611">
        <w:rPr>
          <w:rFonts w:asciiTheme="minorBidi" w:eastAsia="Times New Roman" w:hAnsiTheme="minorBidi"/>
          <w:color w:val="222222"/>
          <w:sz w:val="24"/>
          <w:szCs w:val="24"/>
        </w:rPr>
        <w:t xml:space="preserve">In other words: God will be with you if you are worthy of it, </w:t>
      </w:r>
      <w:r w:rsidR="007A34D0" w:rsidRPr="000F6611">
        <w:rPr>
          <w:rFonts w:asciiTheme="minorBidi" w:eastAsia="Times New Roman" w:hAnsiTheme="minorBidi"/>
          <w:color w:val="222222"/>
          <w:sz w:val="24"/>
          <w:szCs w:val="24"/>
        </w:rPr>
        <w:t xml:space="preserve">through </w:t>
      </w:r>
      <w:r w:rsidRPr="000F6611">
        <w:rPr>
          <w:rFonts w:asciiTheme="minorBidi" w:eastAsia="Times New Roman" w:hAnsiTheme="minorBidi"/>
          <w:color w:val="222222"/>
          <w:sz w:val="24"/>
          <w:szCs w:val="24"/>
        </w:rPr>
        <w:t xml:space="preserve">righteousness and </w:t>
      </w:r>
      <w:r w:rsidR="007A34D0" w:rsidRPr="000F6611">
        <w:rPr>
          <w:rFonts w:asciiTheme="minorBidi" w:eastAsia="Times New Roman" w:hAnsiTheme="minorBidi"/>
          <w:color w:val="222222"/>
          <w:sz w:val="24"/>
          <w:szCs w:val="24"/>
        </w:rPr>
        <w:t>justice</w:t>
      </w:r>
      <w:r w:rsidRPr="000F6611">
        <w:rPr>
          <w:rFonts w:asciiTheme="minorBidi" w:eastAsia="Times New Roman" w:hAnsiTheme="minorBidi"/>
          <w:color w:val="222222"/>
          <w:sz w:val="24"/>
          <w:szCs w:val="24"/>
        </w:rPr>
        <w:t>. God's choice of Israel, the nation</w:t>
      </w:r>
      <w:r w:rsidR="00315F5F" w:rsidRPr="000F6611">
        <w:rPr>
          <w:rFonts w:asciiTheme="minorBidi" w:eastAsia="Times New Roman" w:hAnsiTheme="minorBidi"/>
          <w:color w:val="222222"/>
          <w:sz w:val="24"/>
          <w:szCs w:val="24"/>
        </w:rPr>
        <w:t xml:space="preserve">’s special status as </w:t>
      </w:r>
      <w:r w:rsidR="00315F5F" w:rsidRPr="000F6611">
        <w:rPr>
          <w:rFonts w:asciiTheme="minorBidi" w:eastAsia="Times New Roman" w:hAnsiTheme="minorBidi"/>
          <w:i/>
          <w:iCs/>
          <w:color w:val="222222"/>
          <w:sz w:val="24"/>
          <w:szCs w:val="24"/>
        </w:rPr>
        <w:t xml:space="preserve">segula </w:t>
      </w:r>
      <w:r w:rsidR="00315F5F" w:rsidRPr="000F6611">
        <w:rPr>
          <w:rFonts w:asciiTheme="minorBidi" w:eastAsia="Times New Roman" w:hAnsiTheme="minorBidi"/>
          <w:color w:val="222222"/>
          <w:sz w:val="24"/>
          <w:szCs w:val="24"/>
        </w:rPr>
        <w:t>(treasure)</w:t>
      </w:r>
      <w:r w:rsidR="007A34D0" w:rsidRPr="000F6611">
        <w:rPr>
          <w:rFonts w:asciiTheme="minorBidi" w:eastAsia="Times New Roman" w:hAnsiTheme="minorBidi"/>
          <w:color w:val="222222"/>
          <w:sz w:val="24"/>
          <w:szCs w:val="24"/>
        </w:rPr>
        <w:t>,</w:t>
      </w:r>
      <w:r w:rsidRPr="000F6611">
        <w:rPr>
          <w:rFonts w:asciiTheme="minorBidi" w:eastAsia="Times New Roman" w:hAnsiTheme="minorBidi"/>
          <w:color w:val="222222"/>
          <w:sz w:val="24"/>
          <w:szCs w:val="24"/>
        </w:rPr>
        <w:t xml:space="preserve"> and God's love for them – all of this </w:t>
      </w:r>
      <w:r w:rsidR="00EF10C8" w:rsidRPr="000F6611">
        <w:rPr>
          <w:rFonts w:asciiTheme="minorBidi" w:eastAsia="Times New Roman" w:hAnsiTheme="minorBidi"/>
          <w:color w:val="222222"/>
          <w:sz w:val="24"/>
          <w:szCs w:val="24"/>
        </w:rPr>
        <w:t xml:space="preserve">is </w:t>
      </w:r>
      <w:r w:rsidRPr="000F6611">
        <w:rPr>
          <w:rFonts w:asciiTheme="minorBidi" w:eastAsia="Times New Roman" w:hAnsiTheme="minorBidi"/>
          <w:color w:val="222222"/>
          <w:sz w:val="24"/>
          <w:szCs w:val="24"/>
        </w:rPr>
        <w:t xml:space="preserve">true but </w:t>
      </w:r>
      <w:r w:rsidR="00EF10C8" w:rsidRPr="000F6611">
        <w:rPr>
          <w:rFonts w:asciiTheme="minorBidi" w:eastAsia="Times New Roman" w:hAnsiTheme="minorBidi"/>
          <w:color w:val="222222"/>
          <w:sz w:val="24"/>
          <w:szCs w:val="24"/>
        </w:rPr>
        <w:t xml:space="preserve">will </w:t>
      </w:r>
      <w:r w:rsidRPr="000F6611">
        <w:rPr>
          <w:rFonts w:asciiTheme="minorBidi" w:eastAsia="Times New Roman" w:hAnsiTheme="minorBidi"/>
          <w:color w:val="222222"/>
          <w:sz w:val="24"/>
          <w:szCs w:val="24"/>
        </w:rPr>
        <w:t>not be sufficient on the "day of the Lord</w:t>
      </w:r>
      <w:r w:rsidR="00EF10C8" w:rsidRPr="000F6611">
        <w:rPr>
          <w:rFonts w:asciiTheme="minorBidi" w:eastAsia="Times New Roman" w:hAnsiTheme="minorBidi"/>
          <w:color w:val="222222"/>
          <w:sz w:val="24"/>
          <w:szCs w:val="24"/>
        </w:rPr>
        <w:t>,</w:t>
      </w:r>
      <w:r w:rsidRPr="000F6611">
        <w:rPr>
          <w:rFonts w:asciiTheme="minorBidi" w:eastAsia="Times New Roman" w:hAnsiTheme="minorBidi"/>
          <w:color w:val="222222"/>
          <w:sz w:val="24"/>
          <w:szCs w:val="24"/>
        </w:rPr>
        <w:t xml:space="preserve">" which </w:t>
      </w:r>
      <w:r w:rsidR="00315F5F" w:rsidRPr="000F6611">
        <w:rPr>
          <w:rFonts w:asciiTheme="minorBidi" w:eastAsia="Times New Roman" w:hAnsiTheme="minorBidi"/>
          <w:color w:val="222222"/>
          <w:sz w:val="24"/>
          <w:szCs w:val="24"/>
        </w:rPr>
        <w:t>Amos portrayed in terms of</w:t>
      </w:r>
      <w:r w:rsidRPr="000F6611">
        <w:rPr>
          <w:rFonts w:asciiTheme="minorBidi" w:eastAsia="Times New Roman" w:hAnsiTheme="minorBidi"/>
          <w:color w:val="222222"/>
          <w:sz w:val="24"/>
          <w:szCs w:val="24"/>
        </w:rPr>
        <w:t xml:space="preserve"> darkness</w:t>
      </w:r>
      <w:r w:rsidR="00315F5F" w:rsidRPr="000F6611">
        <w:rPr>
          <w:rFonts w:asciiTheme="minorBidi" w:eastAsia="Times New Roman" w:hAnsiTheme="minorBidi"/>
          <w:color w:val="222222"/>
          <w:sz w:val="24"/>
          <w:szCs w:val="24"/>
        </w:rPr>
        <w:t xml:space="preserve">, </w:t>
      </w:r>
      <w:r w:rsidRPr="000F6611">
        <w:rPr>
          <w:rFonts w:asciiTheme="minorBidi" w:eastAsia="Times New Roman" w:hAnsiTheme="minorBidi"/>
          <w:color w:val="222222"/>
          <w:sz w:val="24"/>
          <w:szCs w:val="24"/>
        </w:rPr>
        <w:t>trouble</w:t>
      </w:r>
      <w:r w:rsidR="00315F5F" w:rsidRPr="000F6611">
        <w:rPr>
          <w:rFonts w:asciiTheme="minorBidi" w:eastAsia="Times New Roman" w:hAnsiTheme="minorBidi"/>
          <w:color w:val="222222"/>
          <w:sz w:val="24"/>
          <w:szCs w:val="24"/>
        </w:rPr>
        <w:t>,</w:t>
      </w:r>
      <w:r w:rsidRPr="000F6611">
        <w:rPr>
          <w:rFonts w:asciiTheme="minorBidi" w:eastAsia="Times New Roman" w:hAnsiTheme="minorBidi"/>
          <w:color w:val="222222"/>
          <w:sz w:val="24"/>
          <w:szCs w:val="24"/>
        </w:rPr>
        <w:t xml:space="preserve"> and destruction</w:t>
      </w:r>
      <w:r w:rsidR="00315F5F" w:rsidRPr="000F6611">
        <w:rPr>
          <w:rFonts w:asciiTheme="minorBidi" w:eastAsia="Times New Roman" w:hAnsiTheme="minorBidi"/>
          <w:color w:val="222222"/>
          <w:sz w:val="24"/>
          <w:szCs w:val="24"/>
        </w:rPr>
        <w:t>, from which no</w:t>
      </w:r>
      <w:r w:rsidRPr="000F6611">
        <w:rPr>
          <w:rFonts w:asciiTheme="minorBidi" w:eastAsia="Times New Roman" w:hAnsiTheme="minorBidi"/>
          <w:color w:val="222222"/>
          <w:sz w:val="24"/>
          <w:szCs w:val="24"/>
        </w:rPr>
        <w:t xml:space="preserve"> salvation</w:t>
      </w:r>
      <w:r w:rsidR="00315F5F" w:rsidRPr="000F6611">
        <w:rPr>
          <w:rFonts w:asciiTheme="minorBidi" w:eastAsia="Times New Roman" w:hAnsiTheme="minorBidi"/>
          <w:color w:val="222222"/>
          <w:sz w:val="24"/>
          <w:szCs w:val="24"/>
        </w:rPr>
        <w:t xml:space="preserve"> </w:t>
      </w:r>
      <w:r w:rsidR="00315F5F" w:rsidRPr="000F6611">
        <w:rPr>
          <w:rFonts w:asciiTheme="minorBidi" w:eastAsia="Times New Roman" w:hAnsiTheme="minorBidi"/>
          <w:color w:val="222222"/>
          <w:sz w:val="24"/>
          <w:szCs w:val="24"/>
        </w:rPr>
        <w:lastRenderedPageBreak/>
        <w:t>would sprout</w:t>
      </w:r>
      <w:r w:rsidRPr="000F6611">
        <w:rPr>
          <w:rFonts w:asciiTheme="minorBidi" w:eastAsia="Times New Roman" w:hAnsiTheme="minorBidi"/>
          <w:color w:val="222222"/>
          <w:sz w:val="24"/>
          <w:szCs w:val="24"/>
        </w:rPr>
        <w:t>. This was the stark dispute between the disciples of the ancient prophecy and Amos.</w:t>
      </w:r>
    </w:p>
    <w:p w14:paraId="32AC25B5" w14:textId="77777777" w:rsidR="00F40DD5" w:rsidRPr="000F6611" w:rsidRDefault="00F40DD5" w:rsidP="000F6611">
      <w:pPr>
        <w:shd w:val="clear" w:color="auto" w:fill="FFFFFF"/>
        <w:spacing w:after="0" w:line="240" w:lineRule="auto"/>
        <w:jc w:val="both"/>
        <w:rPr>
          <w:rFonts w:asciiTheme="minorBidi" w:eastAsia="Times New Roman" w:hAnsiTheme="minorBidi"/>
          <w:color w:val="222222"/>
          <w:sz w:val="24"/>
          <w:szCs w:val="24"/>
        </w:rPr>
      </w:pPr>
    </w:p>
    <w:p w14:paraId="112F6ABF" w14:textId="5570B89E" w:rsidR="00F40DD5" w:rsidRPr="000F6611" w:rsidRDefault="00F40DD5" w:rsidP="000F6611">
      <w:pPr>
        <w:shd w:val="clear" w:color="auto" w:fill="FFFFFF"/>
        <w:spacing w:after="0" w:line="240" w:lineRule="auto"/>
        <w:jc w:val="both"/>
        <w:rPr>
          <w:rFonts w:asciiTheme="minorBidi" w:eastAsia="Times New Roman" w:hAnsiTheme="minorBidi"/>
          <w:color w:val="222222"/>
          <w:sz w:val="24"/>
          <w:szCs w:val="24"/>
        </w:rPr>
      </w:pPr>
      <w:r w:rsidRPr="000F6611">
        <w:rPr>
          <w:rFonts w:asciiTheme="minorBidi" w:eastAsia="Times New Roman" w:hAnsiTheme="minorBidi"/>
          <w:color w:val="222222"/>
          <w:sz w:val="24"/>
          <w:szCs w:val="24"/>
        </w:rPr>
        <w:t xml:space="preserve">Do we have any explicit source offering the opposite </w:t>
      </w:r>
      <w:r w:rsidR="00315F5F" w:rsidRPr="000F6611">
        <w:rPr>
          <w:rFonts w:asciiTheme="minorBidi" w:eastAsia="Times New Roman" w:hAnsiTheme="minorBidi"/>
          <w:color w:val="222222"/>
          <w:sz w:val="24"/>
          <w:szCs w:val="24"/>
        </w:rPr>
        <w:t xml:space="preserve">position </w:t>
      </w:r>
      <w:r w:rsidRPr="000F6611">
        <w:rPr>
          <w:rFonts w:asciiTheme="minorBidi" w:eastAsia="Times New Roman" w:hAnsiTheme="minorBidi"/>
          <w:color w:val="222222"/>
          <w:sz w:val="24"/>
          <w:szCs w:val="24"/>
        </w:rPr>
        <w:t>of the ancient prophecy concerning "the day of the Lord"?</w:t>
      </w:r>
    </w:p>
    <w:p w14:paraId="0108B11D" w14:textId="77777777" w:rsidR="00F40DD5" w:rsidRPr="000F6611" w:rsidRDefault="00F40DD5" w:rsidP="000F6611">
      <w:pPr>
        <w:shd w:val="clear" w:color="auto" w:fill="FFFFFF"/>
        <w:spacing w:after="0" w:line="240" w:lineRule="auto"/>
        <w:jc w:val="both"/>
        <w:rPr>
          <w:rFonts w:asciiTheme="minorBidi" w:eastAsia="Times New Roman" w:hAnsiTheme="minorBidi"/>
          <w:color w:val="222222"/>
          <w:sz w:val="24"/>
          <w:szCs w:val="24"/>
        </w:rPr>
      </w:pPr>
    </w:p>
    <w:p w14:paraId="631EDAA1" w14:textId="5584E85F" w:rsidR="00F40DD5" w:rsidRPr="000F6611" w:rsidRDefault="00EF10C8" w:rsidP="000F6611">
      <w:pPr>
        <w:shd w:val="clear" w:color="auto" w:fill="FFFFFF"/>
        <w:spacing w:after="0" w:line="240" w:lineRule="auto"/>
        <w:jc w:val="both"/>
        <w:rPr>
          <w:rFonts w:asciiTheme="minorBidi" w:eastAsia="Times New Roman" w:hAnsiTheme="minorBidi"/>
          <w:color w:val="222222"/>
          <w:sz w:val="24"/>
          <w:szCs w:val="24"/>
        </w:rPr>
      </w:pPr>
      <w:r w:rsidRPr="000F6611">
        <w:rPr>
          <w:rFonts w:asciiTheme="minorBidi" w:eastAsia="Times New Roman" w:hAnsiTheme="minorBidi"/>
          <w:color w:val="222222"/>
          <w:sz w:val="24"/>
          <w:szCs w:val="24"/>
        </w:rPr>
        <w:t>Perhaps the Men of the Great Assembly</w:t>
      </w:r>
      <w:r w:rsidRPr="000F6611">
        <w:rPr>
          <w:rStyle w:val="FootnoteReference"/>
          <w:rFonts w:asciiTheme="minorBidi" w:eastAsia="Times New Roman" w:hAnsiTheme="minorBidi"/>
          <w:color w:val="222222"/>
          <w:sz w:val="24"/>
          <w:szCs w:val="24"/>
        </w:rPr>
        <w:footnoteReference w:id="3"/>
      </w:r>
      <w:r w:rsidRPr="000F6611">
        <w:rPr>
          <w:rFonts w:asciiTheme="minorBidi" w:eastAsia="Times New Roman" w:hAnsiTheme="minorBidi"/>
          <w:color w:val="222222"/>
          <w:sz w:val="24"/>
          <w:szCs w:val="24"/>
        </w:rPr>
        <w:t xml:space="preserve"> (in the early Second Temple Period) had</w:t>
      </w:r>
      <w:r w:rsidR="00F40DD5" w:rsidRPr="000F6611">
        <w:rPr>
          <w:rFonts w:asciiTheme="minorBidi" w:eastAsia="Times New Roman" w:hAnsiTheme="minorBidi"/>
          <w:color w:val="222222"/>
          <w:sz w:val="24"/>
          <w:szCs w:val="24"/>
        </w:rPr>
        <w:t xml:space="preserve"> this controversy in mind</w:t>
      </w:r>
      <w:r w:rsidRPr="000F6611">
        <w:rPr>
          <w:rFonts w:asciiTheme="minorBidi" w:eastAsia="Times New Roman" w:hAnsiTheme="minorBidi"/>
          <w:color w:val="222222"/>
          <w:sz w:val="24"/>
          <w:szCs w:val="24"/>
        </w:rPr>
        <w:t xml:space="preserve"> –</w:t>
      </w:r>
      <w:r w:rsidR="00F40DD5" w:rsidRPr="000F6611">
        <w:rPr>
          <w:rFonts w:asciiTheme="minorBidi" w:eastAsia="Times New Roman" w:hAnsiTheme="minorBidi"/>
          <w:color w:val="222222"/>
          <w:sz w:val="24"/>
          <w:szCs w:val="24"/>
        </w:rPr>
        <w:t xml:space="preserve"> over the prophecies of "the day of the Lord</w:t>
      </w:r>
      <w:r w:rsidR="00993604" w:rsidRPr="000F6611">
        <w:rPr>
          <w:rFonts w:asciiTheme="minorBidi" w:eastAsia="Times New Roman" w:hAnsiTheme="minorBidi"/>
          <w:color w:val="222222"/>
          <w:sz w:val="24"/>
          <w:szCs w:val="24"/>
        </w:rPr>
        <w:t>,”</w:t>
      </w:r>
      <w:r w:rsidR="00F40DD5" w:rsidRPr="000F6611">
        <w:rPr>
          <w:rFonts w:asciiTheme="minorBidi" w:eastAsia="Times New Roman" w:hAnsiTheme="minorBidi"/>
          <w:color w:val="222222"/>
          <w:sz w:val="24"/>
          <w:szCs w:val="24"/>
        </w:rPr>
        <w:t xml:space="preserve"> and </w:t>
      </w:r>
      <w:r w:rsidRPr="000F6611">
        <w:rPr>
          <w:rFonts w:asciiTheme="minorBidi" w:eastAsia="Times New Roman" w:hAnsiTheme="minorBidi"/>
          <w:color w:val="222222"/>
          <w:sz w:val="24"/>
          <w:szCs w:val="24"/>
        </w:rPr>
        <w:t>its meaning – when they</w:t>
      </w:r>
      <w:r w:rsidR="00F40DD5" w:rsidRPr="000F6611">
        <w:rPr>
          <w:rFonts w:asciiTheme="minorBidi" w:eastAsia="Times New Roman" w:hAnsiTheme="minorBidi"/>
          <w:color w:val="222222"/>
          <w:sz w:val="24"/>
          <w:szCs w:val="24"/>
        </w:rPr>
        <w:t xml:space="preserve"> placed </w:t>
      </w:r>
      <w:r w:rsidR="00F40DD5" w:rsidRPr="000F6611">
        <w:rPr>
          <w:rFonts w:asciiTheme="minorBidi" w:eastAsia="Times New Roman" w:hAnsiTheme="minorBidi"/>
          <w:i/>
          <w:iCs/>
          <w:color w:val="222222"/>
          <w:sz w:val="24"/>
          <w:szCs w:val="24"/>
        </w:rPr>
        <w:t>Sefer Amos</w:t>
      </w:r>
      <w:r w:rsidR="00F40DD5" w:rsidRPr="000F6611">
        <w:rPr>
          <w:rFonts w:asciiTheme="minorBidi" w:eastAsia="Times New Roman" w:hAnsiTheme="minorBidi"/>
          <w:color w:val="222222"/>
          <w:sz w:val="24"/>
          <w:szCs w:val="24"/>
        </w:rPr>
        <w:t xml:space="preserve"> after </w:t>
      </w:r>
      <w:r w:rsidR="00F40DD5" w:rsidRPr="000F6611">
        <w:rPr>
          <w:rFonts w:asciiTheme="minorBidi" w:eastAsia="Times New Roman" w:hAnsiTheme="minorBidi"/>
          <w:i/>
          <w:iCs/>
          <w:color w:val="222222"/>
          <w:sz w:val="24"/>
          <w:szCs w:val="24"/>
        </w:rPr>
        <w:t>Sefer Yoel</w:t>
      </w:r>
      <w:r w:rsidR="00315F5F" w:rsidRPr="000F6611">
        <w:rPr>
          <w:rFonts w:asciiTheme="minorBidi" w:eastAsia="Times New Roman" w:hAnsiTheme="minorBidi"/>
          <w:color w:val="222222"/>
          <w:sz w:val="24"/>
          <w:szCs w:val="24"/>
        </w:rPr>
        <w:t xml:space="preserve"> in their ordering of the </w:t>
      </w:r>
      <w:r w:rsidR="00315F5F" w:rsidRPr="000F6611">
        <w:rPr>
          <w:rFonts w:asciiTheme="minorBidi" w:eastAsia="Times New Roman" w:hAnsiTheme="minorBidi"/>
          <w:i/>
          <w:iCs/>
          <w:color w:val="222222"/>
          <w:sz w:val="24"/>
          <w:szCs w:val="24"/>
        </w:rPr>
        <w:t>Trei Asar</w:t>
      </w:r>
      <w:r w:rsidR="00315F5F" w:rsidRPr="000F6611">
        <w:rPr>
          <w:rFonts w:asciiTheme="minorBidi" w:eastAsia="Times New Roman" w:hAnsiTheme="minorBidi"/>
          <w:color w:val="222222"/>
          <w:sz w:val="24"/>
          <w:szCs w:val="24"/>
        </w:rPr>
        <w:t>.</w:t>
      </w:r>
      <w:r w:rsidR="00F40DD5" w:rsidRPr="000F6611">
        <w:rPr>
          <w:rStyle w:val="FootnoteReference"/>
          <w:rFonts w:asciiTheme="minorBidi" w:eastAsia="Times New Roman" w:hAnsiTheme="minorBidi"/>
          <w:color w:val="222222"/>
          <w:sz w:val="24"/>
          <w:szCs w:val="24"/>
        </w:rPr>
        <w:footnoteReference w:id="4"/>
      </w:r>
      <w:r w:rsidR="00F40DD5" w:rsidRPr="000F6611">
        <w:rPr>
          <w:rFonts w:asciiTheme="minorBidi" w:eastAsia="Times New Roman" w:hAnsiTheme="minorBidi"/>
          <w:color w:val="222222"/>
          <w:sz w:val="24"/>
          <w:szCs w:val="24"/>
        </w:rPr>
        <w:t xml:space="preserve"> In the latter part of Yoel's prophecy we find:</w:t>
      </w:r>
    </w:p>
    <w:p w14:paraId="404D47DC" w14:textId="77777777" w:rsidR="00F40DD5" w:rsidRPr="000F6611" w:rsidRDefault="00F40DD5" w:rsidP="000F6611">
      <w:pPr>
        <w:shd w:val="clear" w:color="auto" w:fill="FFFFFF"/>
        <w:spacing w:after="0" w:line="240" w:lineRule="auto"/>
        <w:jc w:val="both"/>
        <w:rPr>
          <w:rFonts w:asciiTheme="minorBidi" w:eastAsia="Times New Roman" w:hAnsiTheme="minorBidi"/>
          <w:color w:val="222222"/>
          <w:sz w:val="24"/>
          <w:szCs w:val="24"/>
        </w:rPr>
      </w:pPr>
    </w:p>
    <w:p w14:paraId="31B64A00" w14:textId="57D71D59" w:rsidR="00F40DD5" w:rsidRPr="000F6611" w:rsidRDefault="00F40DD5" w:rsidP="000F6611">
      <w:pPr>
        <w:shd w:val="clear" w:color="auto" w:fill="FFFFFF"/>
        <w:spacing w:after="0" w:line="240" w:lineRule="auto"/>
        <w:ind w:left="720"/>
        <w:jc w:val="both"/>
        <w:rPr>
          <w:rFonts w:asciiTheme="minorBidi" w:eastAsia="Times New Roman" w:hAnsiTheme="minorBidi"/>
          <w:color w:val="222222"/>
          <w:sz w:val="24"/>
          <w:szCs w:val="24"/>
        </w:rPr>
      </w:pPr>
      <w:r w:rsidRPr="000F6611">
        <w:rPr>
          <w:rFonts w:asciiTheme="minorBidi" w:eastAsia="Times New Roman" w:hAnsiTheme="minorBidi"/>
          <w:color w:val="222222"/>
          <w:sz w:val="24"/>
          <w:szCs w:val="24"/>
        </w:rPr>
        <w:t>The sun shall be turned into darkness, and the moon into blood, before the coming of the great and terrible day of the Lord.</w:t>
      </w:r>
      <w:bookmarkStart w:id="5" w:name="5"/>
      <w:bookmarkEnd w:id="5"/>
      <w:r w:rsidRPr="000F6611">
        <w:rPr>
          <w:rFonts w:asciiTheme="minorBidi" w:eastAsia="Times New Roman" w:hAnsiTheme="minorBidi"/>
          <w:color w:val="222222"/>
          <w:sz w:val="24"/>
          <w:szCs w:val="24"/>
        </w:rPr>
        <w:t xml:space="preserve"> And it shall be that whoever calls on the name of the Lord shall be delivered; for in Mount Tzion and in Jerusalem there shall be a remnant, as the Lord has said, and among those who are left, some whom the Lord shall call. (</w:t>
      </w:r>
      <w:r w:rsidRPr="000F6611">
        <w:rPr>
          <w:rFonts w:asciiTheme="minorBidi" w:eastAsia="Times New Roman" w:hAnsiTheme="minorBidi"/>
          <w:i/>
          <w:iCs/>
          <w:color w:val="222222"/>
          <w:sz w:val="24"/>
          <w:szCs w:val="24"/>
        </w:rPr>
        <w:t>Yoel</w:t>
      </w:r>
      <w:r w:rsidRPr="000F6611">
        <w:rPr>
          <w:rFonts w:asciiTheme="minorBidi" w:eastAsia="Times New Roman" w:hAnsiTheme="minorBidi"/>
          <w:color w:val="222222"/>
          <w:sz w:val="24"/>
          <w:szCs w:val="24"/>
        </w:rPr>
        <w:t xml:space="preserve"> 3:4-5)</w:t>
      </w:r>
    </w:p>
    <w:p w14:paraId="25CBC3B9" w14:textId="77777777" w:rsidR="00F40DD5" w:rsidRPr="000F6611" w:rsidRDefault="00F40DD5" w:rsidP="000F6611">
      <w:pPr>
        <w:shd w:val="clear" w:color="auto" w:fill="FFFFFF"/>
        <w:spacing w:after="0" w:line="240" w:lineRule="auto"/>
        <w:ind w:left="720"/>
        <w:jc w:val="both"/>
        <w:rPr>
          <w:rFonts w:asciiTheme="minorBidi" w:eastAsia="Times New Roman" w:hAnsiTheme="minorBidi"/>
          <w:color w:val="222222"/>
          <w:sz w:val="24"/>
          <w:szCs w:val="24"/>
        </w:rPr>
      </w:pPr>
    </w:p>
    <w:p w14:paraId="3941B0FA" w14:textId="630E7AB3" w:rsidR="00F40DD5" w:rsidRPr="000F6611" w:rsidRDefault="00F40DD5" w:rsidP="000F6611">
      <w:pPr>
        <w:shd w:val="clear" w:color="auto" w:fill="FFFFFF"/>
        <w:spacing w:after="0" w:line="240" w:lineRule="auto"/>
        <w:jc w:val="both"/>
        <w:rPr>
          <w:rFonts w:asciiTheme="minorBidi" w:eastAsia="Times New Roman" w:hAnsiTheme="minorBidi"/>
          <w:color w:val="222222"/>
          <w:sz w:val="24"/>
          <w:szCs w:val="24"/>
        </w:rPr>
      </w:pPr>
      <w:r w:rsidRPr="000F6611">
        <w:rPr>
          <w:rFonts w:asciiTheme="minorBidi" w:eastAsia="Times New Roman" w:hAnsiTheme="minorBidi"/>
          <w:color w:val="222222"/>
          <w:sz w:val="24"/>
          <w:szCs w:val="24"/>
        </w:rPr>
        <w:t>Both Yoel and Amos envision the "day of the Lord" as "darkness and gloom</w:t>
      </w:r>
      <w:r w:rsidR="00993604" w:rsidRPr="000F6611">
        <w:rPr>
          <w:rFonts w:asciiTheme="minorBidi" w:eastAsia="Times New Roman" w:hAnsiTheme="minorBidi"/>
          <w:color w:val="222222"/>
          <w:sz w:val="24"/>
          <w:szCs w:val="24"/>
        </w:rPr>
        <w:t>,</w:t>
      </w:r>
      <w:r w:rsidRPr="000F6611">
        <w:rPr>
          <w:rFonts w:asciiTheme="minorBidi" w:eastAsia="Times New Roman" w:hAnsiTheme="minorBidi"/>
          <w:color w:val="222222"/>
          <w:sz w:val="24"/>
          <w:szCs w:val="24"/>
        </w:rPr>
        <w:t>" but the critical questions are whether this gloom will give rise to salvation, to whom, and how.</w:t>
      </w:r>
    </w:p>
    <w:p w14:paraId="030A0EF2" w14:textId="77777777" w:rsidR="00F40DD5" w:rsidRPr="000F6611" w:rsidRDefault="00F40DD5" w:rsidP="000F6611">
      <w:pPr>
        <w:shd w:val="clear" w:color="auto" w:fill="FFFFFF"/>
        <w:spacing w:after="0" w:line="240" w:lineRule="auto"/>
        <w:jc w:val="both"/>
        <w:rPr>
          <w:rFonts w:asciiTheme="minorBidi" w:eastAsia="Times New Roman" w:hAnsiTheme="minorBidi"/>
          <w:color w:val="222222"/>
          <w:sz w:val="24"/>
          <w:szCs w:val="24"/>
        </w:rPr>
      </w:pPr>
    </w:p>
    <w:p w14:paraId="282F2B88" w14:textId="41422773" w:rsidR="00F40DD5" w:rsidRPr="000F6611" w:rsidRDefault="00F40DD5" w:rsidP="000F6611">
      <w:pPr>
        <w:shd w:val="clear" w:color="auto" w:fill="FFFFFF"/>
        <w:spacing w:after="0" w:line="240" w:lineRule="auto"/>
        <w:jc w:val="both"/>
        <w:rPr>
          <w:rFonts w:asciiTheme="minorBidi" w:eastAsia="Times New Roman" w:hAnsiTheme="minorBidi"/>
          <w:color w:val="222222"/>
          <w:sz w:val="24"/>
          <w:szCs w:val="24"/>
        </w:rPr>
      </w:pPr>
      <w:r w:rsidRPr="000F6611">
        <w:rPr>
          <w:rFonts w:asciiTheme="minorBidi" w:eastAsia="Times New Roman" w:hAnsiTheme="minorBidi"/>
          <w:color w:val="222222"/>
          <w:sz w:val="24"/>
          <w:szCs w:val="24"/>
        </w:rPr>
        <w:t xml:space="preserve">The "day of the Lord" at the time of the Exodus was characterized by "gloom and darkness" for the Egyptians and salvation for Israel; the "day of the Lord" at the time of the </w:t>
      </w:r>
      <w:r w:rsidR="00EF10C8" w:rsidRPr="000F6611">
        <w:rPr>
          <w:rFonts w:asciiTheme="minorBidi" w:eastAsia="Times New Roman" w:hAnsiTheme="minorBidi"/>
          <w:color w:val="222222"/>
          <w:sz w:val="24"/>
          <w:szCs w:val="24"/>
        </w:rPr>
        <w:t>d</w:t>
      </w:r>
      <w:r w:rsidRPr="000F6611">
        <w:rPr>
          <w:rFonts w:asciiTheme="minorBidi" w:eastAsia="Times New Roman" w:hAnsiTheme="minorBidi"/>
          <w:color w:val="222222"/>
          <w:sz w:val="24"/>
          <w:szCs w:val="24"/>
        </w:rPr>
        <w:t>estruction of the Temple brought disaster upon Israel.</w:t>
      </w:r>
    </w:p>
    <w:p w14:paraId="124FDC8F" w14:textId="77777777" w:rsidR="00F40DD5" w:rsidRPr="000F6611" w:rsidRDefault="00F40DD5" w:rsidP="000F6611">
      <w:pPr>
        <w:shd w:val="clear" w:color="auto" w:fill="FFFFFF"/>
        <w:spacing w:after="0" w:line="240" w:lineRule="auto"/>
        <w:jc w:val="both"/>
        <w:rPr>
          <w:rFonts w:asciiTheme="minorBidi" w:eastAsia="Times New Roman" w:hAnsiTheme="minorBidi"/>
          <w:color w:val="222222"/>
          <w:sz w:val="24"/>
          <w:szCs w:val="24"/>
        </w:rPr>
      </w:pPr>
    </w:p>
    <w:p w14:paraId="34A5C98A" w14:textId="51E38D81" w:rsidR="00F40DD5" w:rsidRPr="000F6611" w:rsidRDefault="00F40DD5" w:rsidP="000F6611">
      <w:pPr>
        <w:shd w:val="clear" w:color="auto" w:fill="FFFFFF"/>
        <w:spacing w:after="0" w:line="240" w:lineRule="auto"/>
        <w:jc w:val="both"/>
        <w:rPr>
          <w:rFonts w:asciiTheme="minorBidi" w:eastAsia="Times New Roman" w:hAnsiTheme="minorBidi"/>
          <w:color w:val="222222"/>
          <w:sz w:val="24"/>
          <w:szCs w:val="24"/>
        </w:rPr>
      </w:pPr>
      <w:r w:rsidRPr="000F6611">
        <w:rPr>
          <w:rFonts w:asciiTheme="minorBidi" w:eastAsia="Times New Roman" w:hAnsiTheme="minorBidi"/>
          <w:color w:val="222222"/>
          <w:sz w:val="24"/>
          <w:szCs w:val="24"/>
        </w:rPr>
        <w:t xml:space="preserve">It is clear even from the prophecies of those generations that Yehuda and Jerusalem would remain as a remnant following the destruction of the kingdom of Israel-Shomron. This is stated explicitly four times in </w:t>
      </w:r>
      <w:r w:rsidRPr="000F6611">
        <w:rPr>
          <w:rFonts w:asciiTheme="minorBidi" w:eastAsia="Times New Roman" w:hAnsiTheme="minorBidi"/>
          <w:i/>
          <w:iCs/>
          <w:color w:val="222222"/>
          <w:sz w:val="24"/>
          <w:szCs w:val="24"/>
        </w:rPr>
        <w:t>Hoshea</w:t>
      </w:r>
      <w:r w:rsidRPr="000F6611">
        <w:rPr>
          <w:rFonts w:asciiTheme="minorBidi" w:eastAsia="Times New Roman" w:hAnsiTheme="minorBidi"/>
          <w:color w:val="222222"/>
          <w:sz w:val="24"/>
          <w:szCs w:val="24"/>
        </w:rPr>
        <w:t>;</w:t>
      </w:r>
      <w:r w:rsidRPr="000F6611">
        <w:rPr>
          <w:rStyle w:val="FootnoteReference"/>
          <w:rFonts w:asciiTheme="minorBidi" w:eastAsia="Times New Roman" w:hAnsiTheme="minorBidi"/>
          <w:color w:val="222222"/>
          <w:sz w:val="24"/>
          <w:szCs w:val="24"/>
        </w:rPr>
        <w:footnoteReference w:id="5"/>
      </w:r>
      <w:r w:rsidRPr="000F6611">
        <w:rPr>
          <w:rFonts w:asciiTheme="minorBidi" w:eastAsia="Times New Roman" w:hAnsiTheme="minorBidi"/>
          <w:color w:val="222222"/>
          <w:sz w:val="24"/>
          <w:szCs w:val="24"/>
        </w:rPr>
        <w:t xml:space="preserve"> it is hinted to throughout Amos's prophecies about E</w:t>
      </w:r>
      <w:r w:rsidR="00993604" w:rsidRPr="000F6611">
        <w:rPr>
          <w:rFonts w:asciiTheme="minorBidi" w:eastAsia="Times New Roman" w:hAnsiTheme="minorBidi"/>
          <w:color w:val="222222"/>
          <w:sz w:val="24"/>
          <w:szCs w:val="24"/>
        </w:rPr>
        <w:t>f</w:t>
      </w:r>
      <w:r w:rsidRPr="000F6611">
        <w:rPr>
          <w:rFonts w:asciiTheme="minorBidi" w:eastAsia="Times New Roman" w:hAnsiTheme="minorBidi"/>
          <w:color w:val="222222"/>
          <w:sz w:val="24"/>
          <w:szCs w:val="24"/>
        </w:rPr>
        <w:t>ra</w:t>
      </w:r>
      <w:r w:rsidR="0077147E" w:rsidRPr="000F6611">
        <w:rPr>
          <w:rFonts w:asciiTheme="minorBidi" w:eastAsia="Times New Roman" w:hAnsiTheme="minorBidi"/>
          <w:color w:val="222222"/>
          <w:sz w:val="24"/>
          <w:szCs w:val="24"/>
        </w:rPr>
        <w:t>y</w:t>
      </w:r>
      <w:r w:rsidRPr="000F6611">
        <w:rPr>
          <w:rFonts w:asciiTheme="minorBidi" w:eastAsia="Times New Roman" w:hAnsiTheme="minorBidi"/>
          <w:color w:val="222222"/>
          <w:sz w:val="24"/>
          <w:szCs w:val="24"/>
        </w:rPr>
        <w:t>im, Shomron</w:t>
      </w:r>
      <w:r w:rsidR="0077147E" w:rsidRPr="000F6611">
        <w:rPr>
          <w:rFonts w:asciiTheme="minorBidi" w:eastAsia="Times New Roman" w:hAnsiTheme="minorBidi"/>
          <w:color w:val="222222"/>
          <w:sz w:val="24"/>
          <w:szCs w:val="24"/>
        </w:rPr>
        <w:t>,</w:t>
      </w:r>
      <w:r w:rsidRPr="000F6611">
        <w:rPr>
          <w:rFonts w:asciiTheme="minorBidi" w:eastAsia="Times New Roman" w:hAnsiTheme="minorBidi"/>
          <w:color w:val="222222"/>
          <w:sz w:val="24"/>
          <w:szCs w:val="24"/>
        </w:rPr>
        <w:t xml:space="preserve"> and Beit-El;</w:t>
      </w:r>
      <w:r w:rsidRPr="000F6611">
        <w:rPr>
          <w:rStyle w:val="FootnoteReference"/>
          <w:rFonts w:asciiTheme="minorBidi" w:eastAsia="Times New Roman" w:hAnsiTheme="minorBidi"/>
          <w:color w:val="222222"/>
          <w:sz w:val="24"/>
          <w:szCs w:val="24"/>
        </w:rPr>
        <w:footnoteReference w:id="6"/>
      </w:r>
      <w:r w:rsidRPr="000F6611">
        <w:rPr>
          <w:rFonts w:asciiTheme="minorBidi" w:eastAsia="Times New Roman" w:hAnsiTheme="minorBidi"/>
          <w:color w:val="222222"/>
          <w:sz w:val="24"/>
          <w:szCs w:val="24"/>
        </w:rPr>
        <w:t xml:space="preserve"> it is almost explicit in </w:t>
      </w:r>
      <w:r w:rsidR="0077147E" w:rsidRPr="000F6611">
        <w:rPr>
          <w:rFonts w:asciiTheme="minorBidi" w:eastAsia="Times New Roman" w:hAnsiTheme="minorBidi"/>
          <w:i/>
          <w:iCs/>
          <w:color w:val="222222"/>
          <w:sz w:val="24"/>
          <w:szCs w:val="24"/>
        </w:rPr>
        <w:t>Yeshayahu</w:t>
      </w:r>
      <w:r w:rsidR="0077147E" w:rsidRPr="000F6611">
        <w:rPr>
          <w:rFonts w:asciiTheme="minorBidi" w:eastAsia="Times New Roman" w:hAnsiTheme="minorBidi"/>
          <w:color w:val="222222"/>
          <w:sz w:val="24"/>
          <w:szCs w:val="24"/>
        </w:rPr>
        <w:t>;</w:t>
      </w:r>
      <w:r w:rsidRPr="000F6611">
        <w:rPr>
          <w:rStyle w:val="FootnoteReference"/>
          <w:rFonts w:asciiTheme="minorBidi" w:eastAsia="Times New Roman" w:hAnsiTheme="minorBidi"/>
          <w:color w:val="222222"/>
          <w:sz w:val="24"/>
          <w:szCs w:val="24"/>
        </w:rPr>
        <w:footnoteReference w:id="7"/>
      </w:r>
      <w:r w:rsidRPr="000F6611">
        <w:rPr>
          <w:rFonts w:asciiTheme="minorBidi" w:eastAsia="Times New Roman" w:hAnsiTheme="minorBidi"/>
          <w:color w:val="222222"/>
          <w:sz w:val="24"/>
          <w:szCs w:val="24"/>
        </w:rPr>
        <w:t xml:space="preserve"> and </w:t>
      </w:r>
      <w:r w:rsidR="0077147E" w:rsidRPr="000F6611">
        <w:rPr>
          <w:rFonts w:asciiTheme="minorBidi" w:eastAsia="Times New Roman" w:hAnsiTheme="minorBidi"/>
          <w:color w:val="222222"/>
          <w:sz w:val="24"/>
          <w:szCs w:val="24"/>
        </w:rPr>
        <w:t xml:space="preserve">it </w:t>
      </w:r>
      <w:r w:rsidRPr="000F6611">
        <w:rPr>
          <w:rFonts w:asciiTheme="minorBidi" w:eastAsia="Times New Roman" w:hAnsiTheme="minorBidi"/>
          <w:color w:val="222222"/>
          <w:sz w:val="24"/>
          <w:szCs w:val="24"/>
        </w:rPr>
        <w:t xml:space="preserve">also </w:t>
      </w:r>
      <w:r w:rsidR="0077147E" w:rsidRPr="000F6611">
        <w:rPr>
          <w:rFonts w:asciiTheme="minorBidi" w:eastAsia="Times New Roman" w:hAnsiTheme="minorBidi"/>
          <w:color w:val="222222"/>
          <w:sz w:val="24"/>
          <w:szCs w:val="24"/>
        </w:rPr>
        <w:t xml:space="preserve">fits </w:t>
      </w:r>
      <w:r w:rsidRPr="000F6611">
        <w:rPr>
          <w:rFonts w:asciiTheme="minorBidi" w:eastAsia="Times New Roman" w:hAnsiTheme="minorBidi"/>
          <w:color w:val="222222"/>
          <w:sz w:val="24"/>
          <w:szCs w:val="24"/>
        </w:rPr>
        <w:t xml:space="preserve">well with the prophecy of </w:t>
      </w:r>
      <w:r w:rsidRPr="000F6611">
        <w:rPr>
          <w:rFonts w:asciiTheme="minorBidi" w:eastAsia="Times New Roman" w:hAnsiTheme="minorBidi"/>
          <w:i/>
          <w:iCs/>
          <w:color w:val="222222"/>
          <w:sz w:val="24"/>
          <w:szCs w:val="24"/>
        </w:rPr>
        <w:t>Yoel</w:t>
      </w:r>
      <w:r w:rsidRPr="000F6611">
        <w:rPr>
          <w:rFonts w:asciiTheme="minorBidi" w:eastAsia="Times New Roman" w:hAnsiTheme="minorBidi"/>
          <w:color w:val="222222"/>
          <w:sz w:val="24"/>
          <w:szCs w:val="24"/>
        </w:rPr>
        <w:t xml:space="preserve">. The gap between Yoel and Amos might perhaps be explained by the fact that all the prophets foresaw the destruction of the kingdom of Israel-Shomron, and a remnant in Mount </w:t>
      </w:r>
      <w:r w:rsidR="005162A8" w:rsidRPr="000F6611">
        <w:rPr>
          <w:rFonts w:asciiTheme="minorBidi" w:eastAsia="Times New Roman" w:hAnsiTheme="minorBidi"/>
          <w:color w:val="222222"/>
          <w:sz w:val="24"/>
          <w:szCs w:val="24"/>
        </w:rPr>
        <w:t>Tz</w:t>
      </w:r>
      <w:r w:rsidRPr="000F6611">
        <w:rPr>
          <w:rFonts w:asciiTheme="minorBidi" w:eastAsia="Times New Roman" w:hAnsiTheme="minorBidi"/>
          <w:color w:val="222222"/>
          <w:sz w:val="24"/>
          <w:szCs w:val="24"/>
        </w:rPr>
        <w:t>ion and Jerusalem.</w:t>
      </w:r>
    </w:p>
    <w:p w14:paraId="7F74A1E6" w14:textId="77777777" w:rsidR="00F40DD5" w:rsidRPr="000F6611" w:rsidRDefault="00F40DD5" w:rsidP="000F6611">
      <w:pPr>
        <w:shd w:val="clear" w:color="auto" w:fill="FFFFFF"/>
        <w:spacing w:after="0" w:line="240" w:lineRule="auto"/>
        <w:jc w:val="both"/>
        <w:rPr>
          <w:rFonts w:asciiTheme="minorBidi" w:eastAsia="Times New Roman" w:hAnsiTheme="minorBidi"/>
          <w:color w:val="222222"/>
          <w:sz w:val="24"/>
          <w:szCs w:val="24"/>
        </w:rPr>
      </w:pPr>
    </w:p>
    <w:p w14:paraId="57317166" w14:textId="3E57890F" w:rsidR="00F40DD5" w:rsidRPr="000F6611" w:rsidRDefault="00F40DD5" w:rsidP="000F6611">
      <w:pPr>
        <w:shd w:val="clear" w:color="auto" w:fill="FFFFFF"/>
        <w:spacing w:after="0" w:line="240" w:lineRule="auto"/>
        <w:jc w:val="both"/>
        <w:rPr>
          <w:rFonts w:asciiTheme="minorBidi" w:eastAsia="Times New Roman" w:hAnsiTheme="minorBidi"/>
          <w:color w:val="222222"/>
          <w:sz w:val="24"/>
          <w:szCs w:val="24"/>
        </w:rPr>
      </w:pPr>
      <w:r w:rsidRPr="000F6611">
        <w:rPr>
          <w:rFonts w:asciiTheme="minorBidi" w:eastAsia="Times New Roman" w:hAnsiTheme="minorBidi"/>
          <w:color w:val="222222"/>
          <w:sz w:val="24"/>
          <w:szCs w:val="24"/>
        </w:rPr>
        <w:t>However, the conclusion of Yoel's prophecy</w:t>
      </w:r>
      <w:r w:rsidRPr="000F6611">
        <w:rPr>
          <w:rStyle w:val="FootnoteReference"/>
          <w:rFonts w:asciiTheme="minorBidi" w:eastAsia="Times New Roman" w:hAnsiTheme="minorBidi"/>
          <w:color w:val="222222"/>
          <w:sz w:val="24"/>
          <w:szCs w:val="24"/>
        </w:rPr>
        <w:footnoteReference w:id="8"/>
      </w:r>
      <w:r w:rsidRPr="000F6611">
        <w:rPr>
          <w:rFonts w:asciiTheme="minorBidi" w:eastAsia="Times New Roman" w:hAnsiTheme="minorBidi"/>
          <w:color w:val="222222"/>
          <w:sz w:val="24"/>
          <w:szCs w:val="24"/>
        </w:rPr>
        <w:t xml:space="preserve"> points to a deeper and more fundamental chasm separating Yoel and Amos, leading to their juxtaposition in the order of the </w:t>
      </w:r>
      <w:r w:rsidR="0077147E" w:rsidRPr="000F6611">
        <w:rPr>
          <w:rFonts w:asciiTheme="minorBidi" w:eastAsia="Times New Roman" w:hAnsiTheme="minorBidi"/>
          <w:color w:val="222222"/>
          <w:sz w:val="24"/>
          <w:szCs w:val="24"/>
        </w:rPr>
        <w:t>b</w:t>
      </w:r>
      <w:r w:rsidRPr="000F6611">
        <w:rPr>
          <w:rFonts w:asciiTheme="minorBidi" w:eastAsia="Times New Roman" w:hAnsiTheme="minorBidi"/>
          <w:color w:val="222222"/>
          <w:sz w:val="24"/>
          <w:szCs w:val="24"/>
        </w:rPr>
        <w:t>ooks of Tanakh. The question is whether salvation will come from within the darkness, or only afterwards (and who can tell how long afterwards</w:t>
      </w:r>
      <w:r w:rsidR="0077147E" w:rsidRPr="000F6611">
        <w:rPr>
          <w:rFonts w:asciiTheme="minorBidi" w:eastAsia="Times New Roman" w:hAnsiTheme="minorBidi"/>
          <w:color w:val="222222"/>
          <w:sz w:val="24"/>
          <w:szCs w:val="24"/>
        </w:rPr>
        <w:t>?</w:t>
      </w:r>
      <w:r w:rsidRPr="000F6611">
        <w:rPr>
          <w:rFonts w:asciiTheme="minorBidi" w:eastAsia="Times New Roman" w:hAnsiTheme="minorBidi"/>
          <w:color w:val="222222"/>
          <w:sz w:val="24"/>
          <w:szCs w:val="24"/>
        </w:rPr>
        <w:t>):</w:t>
      </w:r>
    </w:p>
    <w:p w14:paraId="531CECAD" w14:textId="77777777" w:rsidR="00F40DD5" w:rsidRPr="000F6611" w:rsidRDefault="00F40DD5" w:rsidP="000F6611">
      <w:pPr>
        <w:shd w:val="clear" w:color="auto" w:fill="FFFFFF"/>
        <w:spacing w:after="0" w:line="240" w:lineRule="auto"/>
        <w:jc w:val="both"/>
        <w:rPr>
          <w:rFonts w:asciiTheme="minorBidi" w:eastAsia="Times New Roman" w:hAnsiTheme="minorBidi"/>
          <w:color w:val="222222"/>
          <w:sz w:val="24"/>
          <w:szCs w:val="24"/>
        </w:rPr>
      </w:pPr>
    </w:p>
    <w:p w14:paraId="1ED82DB9" w14:textId="74E4E8AD" w:rsidR="00F40DD5" w:rsidRPr="000F6611" w:rsidRDefault="00F40DD5" w:rsidP="000F6611">
      <w:pPr>
        <w:shd w:val="clear" w:color="auto" w:fill="FFFFFF"/>
        <w:spacing w:after="0" w:line="240" w:lineRule="auto"/>
        <w:ind w:left="720"/>
        <w:jc w:val="both"/>
        <w:rPr>
          <w:rFonts w:asciiTheme="minorBidi" w:eastAsia="Times New Roman" w:hAnsiTheme="minorBidi"/>
          <w:color w:val="222222"/>
          <w:sz w:val="24"/>
          <w:szCs w:val="24"/>
        </w:rPr>
      </w:pPr>
      <w:r w:rsidRPr="000F6611">
        <w:rPr>
          <w:rFonts w:asciiTheme="minorBidi" w:eastAsia="Times New Roman" w:hAnsiTheme="minorBidi"/>
          <w:color w:val="222222"/>
          <w:sz w:val="24"/>
          <w:szCs w:val="24"/>
        </w:rPr>
        <w:lastRenderedPageBreak/>
        <w:t>Multitudes, multitudes in the valley of decision!</w:t>
      </w:r>
      <w:r w:rsidRPr="000F6611">
        <w:rPr>
          <w:rFonts w:asciiTheme="minorBidi" w:hAnsiTheme="minorBidi"/>
          <w:sz w:val="24"/>
          <w:szCs w:val="24"/>
          <w:vertAlign w:val="superscript"/>
        </w:rPr>
        <w:footnoteReference w:id="9"/>
      </w:r>
      <w:r w:rsidRPr="000F6611">
        <w:rPr>
          <w:rFonts w:asciiTheme="minorBidi" w:eastAsia="Times New Roman" w:hAnsiTheme="minorBidi"/>
          <w:color w:val="222222"/>
          <w:sz w:val="24"/>
          <w:szCs w:val="24"/>
        </w:rPr>
        <w:t xml:space="preserve"> For the day of the Lord is near in the valley of decision. The sun and the moon have become black, and the stars withdraw their shining. </w:t>
      </w:r>
      <w:bookmarkStart w:id="6" w:name="16"/>
      <w:bookmarkEnd w:id="6"/>
      <w:r w:rsidRPr="000F6611">
        <w:rPr>
          <w:rFonts w:asciiTheme="minorBidi" w:eastAsia="Times New Roman" w:hAnsiTheme="minorBidi"/>
          <w:color w:val="222222"/>
          <w:sz w:val="24"/>
          <w:szCs w:val="24"/>
        </w:rPr>
        <w:t xml:space="preserve">And the Lord shall roar from Tzion, and utter His voice from Jerusalem, and the heavens and the earth shall shake; but the Lord will be a refuge to His people, and a stronghold to </w:t>
      </w:r>
      <w:r w:rsidRPr="000F6611">
        <w:rPr>
          <w:rFonts w:asciiTheme="minorBidi" w:eastAsia="Times New Roman" w:hAnsiTheme="minorBidi"/>
          <w:i/>
          <w:iCs/>
          <w:color w:val="222222"/>
          <w:sz w:val="24"/>
          <w:szCs w:val="24"/>
        </w:rPr>
        <w:t>Bnei Yisrael</w:t>
      </w:r>
      <w:r w:rsidRPr="000F6611">
        <w:rPr>
          <w:rFonts w:asciiTheme="minorBidi" w:eastAsia="Times New Roman" w:hAnsiTheme="minorBidi"/>
          <w:color w:val="222222"/>
          <w:sz w:val="24"/>
          <w:szCs w:val="24"/>
        </w:rPr>
        <w:t>.</w:t>
      </w:r>
      <w:bookmarkStart w:id="7" w:name="17"/>
      <w:bookmarkEnd w:id="7"/>
      <w:r w:rsidRPr="000F6611">
        <w:rPr>
          <w:rFonts w:asciiTheme="minorBidi" w:eastAsia="Times New Roman" w:hAnsiTheme="minorBidi"/>
          <w:color w:val="222222"/>
          <w:sz w:val="24"/>
          <w:szCs w:val="24"/>
        </w:rPr>
        <w:t xml:space="preserve"> So you shall know that I am the Lord your God, dwelling in Tzion, My holy mountain; then shall Jerusalem be holy, and no strangers shall pass through her any more. And it shall be, in that day, that the mountains shall drop down sweet wine, and the hills shall flow with milk, and all the brooks of Yehuda shall flow with waters; and a fountain shall come forth from the house of the Lord and shall water the valley of Shittim… But Yehuda shall be inhabited forever, and Jerusalem from generation to generation. And I will hold as innocent their blood that I have not held as innocent; and the Lord dwells in Tzion. (</w:t>
      </w:r>
      <w:r w:rsidRPr="000F6611">
        <w:rPr>
          <w:rFonts w:asciiTheme="minorBidi" w:eastAsia="Times New Roman" w:hAnsiTheme="minorBidi"/>
          <w:i/>
          <w:iCs/>
          <w:color w:val="222222"/>
          <w:sz w:val="24"/>
          <w:szCs w:val="24"/>
        </w:rPr>
        <w:t>Yoel</w:t>
      </w:r>
      <w:r w:rsidRPr="000F6611">
        <w:rPr>
          <w:rFonts w:asciiTheme="minorBidi" w:eastAsia="Times New Roman" w:hAnsiTheme="minorBidi"/>
          <w:color w:val="222222"/>
          <w:sz w:val="24"/>
          <w:szCs w:val="24"/>
        </w:rPr>
        <w:t xml:space="preserve"> 4:14-21)</w:t>
      </w:r>
    </w:p>
    <w:p w14:paraId="681F9C4A" w14:textId="77777777" w:rsidR="00F40DD5" w:rsidRPr="000F6611" w:rsidRDefault="00F40DD5" w:rsidP="000F6611">
      <w:pPr>
        <w:shd w:val="clear" w:color="auto" w:fill="FFFFFF"/>
        <w:spacing w:after="0" w:line="240" w:lineRule="auto"/>
        <w:jc w:val="both"/>
        <w:rPr>
          <w:rFonts w:asciiTheme="minorBidi" w:eastAsia="Times New Roman" w:hAnsiTheme="minorBidi"/>
          <w:color w:val="222222"/>
          <w:sz w:val="24"/>
          <w:szCs w:val="24"/>
        </w:rPr>
      </w:pPr>
    </w:p>
    <w:p w14:paraId="665ED99D" w14:textId="6BD37E71" w:rsidR="00F40DD5" w:rsidRPr="000F6611" w:rsidRDefault="00F40DD5" w:rsidP="000F6611">
      <w:pPr>
        <w:shd w:val="clear" w:color="auto" w:fill="FFFFFF"/>
        <w:spacing w:after="0" w:line="240" w:lineRule="auto"/>
        <w:jc w:val="both"/>
        <w:rPr>
          <w:rFonts w:asciiTheme="minorBidi" w:eastAsia="Times New Roman" w:hAnsiTheme="minorBidi"/>
          <w:color w:val="222222"/>
          <w:sz w:val="24"/>
          <w:szCs w:val="24"/>
        </w:rPr>
      </w:pPr>
      <w:r w:rsidRPr="000F6611">
        <w:rPr>
          <w:rFonts w:asciiTheme="minorBidi" w:eastAsia="Times New Roman" w:hAnsiTheme="minorBidi"/>
          <w:color w:val="222222"/>
          <w:sz w:val="24"/>
          <w:szCs w:val="24"/>
        </w:rPr>
        <w:t xml:space="preserve">The conclusion of the prophecy in Yoel is clear: </w:t>
      </w:r>
      <w:r w:rsidR="001E17EB" w:rsidRPr="000F6611">
        <w:rPr>
          <w:rFonts w:asciiTheme="minorBidi" w:eastAsia="Times New Roman" w:hAnsiTheme="minorBidi"/>
          <w:color w:val="222222"/>
          <w:sz w:val="24"/>
          <w:szCs w:val="24"/>
        </w:rPr>
        <w:t xml:space="preserve">out of </w:t>
      </w:r>
      <w:r w:rsidRPr="000F6611">
        <w:rPr>
          <w:rFonts w:asciiTheme="minorBidi" w:eastAsia="Times New Roman" w:hAnsiTheme="minorBidi"/>
          <w:color w:val="222222"/>
          <w:sz w:val="24"/>
          <w:szCs w:val="24"/>
        </w:rPr>
        <w:t>the very midst of the terrible darkness of the "day of the Lord</w:t>
      </w:r>
      <w:r w:rsidR="00316E9D" w:rsidRPr="000F6611">
        <w:rPr>
          <w:rFonts w:asciiTheme="minorBidi" w:eastAsia="Times New Roman" w:hAnsiTheme="minorBidi"/>
          <w:color w:val="222222"/>
          <w:sz w:val="24"/>
          <w:szCs w:val="24"/>
        </w:rPr>
        <w:t>,</w:t>
      </w:r>
      <w:r w:rsidRPr="000F6611">
        <w:rPr>
          <w:rFonts w:asciiTheme="minorBidi" w:eastAsia="Times New Roman" w:hAnsiTheme="minorBidi"/>
          <w:color w:val="222222"/>
          <w:sz w:val="24"/>
          <w:szCs w:val="24"/>
        </w:rPr>
        <w:t>" God's roar</w:t>
      </w:r>
      <w:r w:rsidR="001E17EB" w:rsidRPr="000F6611">
        <w:rPr>
          <w:rFonts w:asciiTheme="minorBidi" w:eastAsia="Times New Roman" w:hAnsiTheme="minorBidi"/>
          <w:color w:val="222222"/>
          <w:sz w:val="24"/>
          <w:szCs w:val="24"/>
        </w:rPr>
        <w:t xml:space="preserve"> will emerge</w:t>
      </w:r>
      <w:r w:rsidRPr="000F6611">
        <w:rPr>
          <w:rFonts w:asciiTheme="minorBidi" w:eastAsia="Times New Roman" w:hAnsiTheme="minorBidi"/>
          <w:color w:val="222222"/>
          <w:sz w:val="24"/>
          <w:szCs w:val="24"/>
        </w:rPr>
        <w:t xml:space="preserve"> from </w:t>
      </w:r>
      <w:r w:rsidR="005162A8" w:rsidRPr="000F6611">
        <w:rPr>
          <w:rFonts w:asciiTheme="minorBidi" w:eastAsia="Times New Roman" w:hAnsiTheme="minorBidi"/>
          <w:color w:val="222222"/>
          <w:sz w:val="24"/>
          <w:szCs w:val="24"/>
        </w:rPr>
        <w:t>Tz</w:t>
      </w:r>
      <w:r w:rsidRPr="000F6611">
        <w:rPr>
          <w:rFonts w:asciiTheme="minorBidi" w:eastAsia="Times New Roman" w:hAnsiTheme="minorBidi"/>
          <w:color w:val="222222"/>
          <w:sz w:val="24"/>
          <w:szCs w:val="24"/>
        </w:rPr>
        <w:t>ion for the salvation of His people, and His Presence will be revealed in Jerusalem.</w:t>
      </w:r>
    </w:p>
    <w:p w14:paraId="5FCF39D8" w14:textId="77777777" w:rsidR="00F40DD5" w:rsidRPr="000F6611" w:rsidRDefault="00F40DD5" w:rsidP="000F6611">
      <w:pPr>
        <w:shd w:val="clear" w:color="auto" w:fill="FFFFFF"/>
        <w:spacing w:after="0" w:line="240" w:lineRule="auto"/>
        <w:jc w:val="both"/>
        <w:rPr>
          <w:rFonts w:asciiTheme="minorBidi" w:eastAsia="Times New Roman" w:hAnsiTheme="minorBidi"/>
          <w:color w:val="222222"/>
          <w:sz w:val="24"/>
          <w:szCs w:val="24"/>
        </w:rPr>
      </w:pPr>
    </w:p>
    <w:p w14:paraId="2BEAFD32" w14:textId="1DCDBDC8" w:rsidR="00F40DD5" w:rsidRPr="000F6611" w:rsidRDefault="00F40DD5" w:rsidP="000F6611">
      <w:pPr>
        <w:shd w:val="clear" w:color="auto" w:fill="FFFFFF"/>
        <w:spacing w:after="0" w:line="240" w:lineRule="auto"/>
        <w:jc w:val="both"/>
        <w:rPr>
          <w:rFonts w:asciiTheme="minorBidi" w:eastAsia="Times New Roman" w:hAnsiTheme="minorBidi"/>
          <w:color w:val="222222"/>
          <w:sz w:val="24"/>
          <w:szCs w:val="24"/>
        </w:rPr>
      </w:pPr>
      <w:r w:rsidRPr="000F6611">
        <w:rPr>
          <w:rFonts w:asciiTheme="minorBidi" w:eastAsia="Times New Roman" w:hAnsiTheme="minorBidi"/>
          <w:color w:val="222222"/>
          <w:sz w:val="24"/>
          <w:szCs w:val="24"/>
        </w:rPr>
        <w:t>The prophecy of Amos, in contrast, opens with the terrifying vision:</w:t>
      </w:r>
    </w:p>
    <w:p w14:paraId="78F65774" w14:textId="77777777" w:rsidR="00993604" w:rsidRPr="000F6611" w:rsidRDefault="00993604" w:rsidP="000F6611">
      <w:pPr>
        <w:shd w:val="clear" w:color="auto" w:fill="FFFFFF"/>
        <w:spacing w:after="0" w:line="240" w:lineRule="auto"/>
        <w:jc w:val="both"/>
        <w:rPr>
          <w:rFonts w:asciiTheme="minorBidi" w:eastAsia="Times New Roman" w:hAnsiTheme="minorBidi"/>
          <w:color w:val="222222"/>
          <w:sz w:val="24"/>
          <w:szCs w:val="24"/>
        </w:rPr>
      </w:pPr>
    </w:p>
    <w:p w14:paraId="710025F4" w14:textId="35AC8E8D" w:rsidR="00F40DD5" w:rsidRPr="000F6611" w:rsidRDefault="00F40DD5" w:rsidP="000F6611">
      <w:pPr>
        <w:shd w:val="clear" w:color="auto" w:fill="FFFFFF"/>
        <w:spacing w:after="0" w:line="240" w:lineRule="auto"/>
        <w:ind w:left="720"/>
        <w:jc w:val="both"/>
        <w:rPr>
          <w:rFonts w:asciiTheme="minorBidi" w:eastAsia="Times New Roman" w:hAnsiTheme="minorBidi"/>
          <w:color w:val="222222"/>
          <w:sz w:val="24"/>
          <w:szCs w:val="24"/>
        </w:rPr>
      </w:pPr>
      <w:r w:rsidRPr="000F6611">
        <w:rPr>
          <w:rFonts w:asciiTheme="minorBidi" w:eastAsia="Times New Roman" w:hAnsiTheme="minorBidi"/>
          <w:color w:val="222222"/>
          <w:sz w:val="24"/>
          <w:szCs w:val="24"/>
        </w:rPr>
        <w:t>And he said: The Lord roars from Tzion, and utters His voice from Jerusalem; and the pastures of the shepherds shall mourn, and the top of Carmel shall wither. (</w:t>
      </w:r>
      <w:r w:rsidRPr="000F6611">
        <w:rPr>
          <w:rFonts w:asciiTheme="minorBidi" w:eastAsia="Times New Roman" w:hAnsiTheme="minorBidi"/>
          <w:i/>
          <w:iCs/>
          <w:color w:val="222222"/>
          <w:sz w:val="24"/>
          <w:szCs w:val="24"/>
        </w:rPr>
        <w:t>Amos</w:t>
      </w:r>
      <w:r w:rsidRPr="000F6611">
        <w:rPr>
          <w:rFonts w:asciiTheme="minorBidi" w:eastAsia="Times New Roman" w:hAnsiTheme="minorBidi"/>
          <w:color w:val="222222"/>
          <w:sz w:val="24"/>
          <w:szCs w:val="24"/>
        </w:rPr>
        <w:t xml:space="preserve"> 1:2)</w:t>
      </w:r>
    </w:p>
    <w:p w14:paraId="34FC5141" w14:textId="77777777" w:rsidR="00993604" w:rsidRPr="000F6611" w:rsidRDefault="00993604" w:rsidP="000F6611">
      <w:pPr>
        <w:shd w:val="clear" w:color="auto" w:fill="FFFFFF"/>
        <w:spacing w:after="0" w:line="240" w:lineRule="auto"/>
        <w:ind w:left="720"/>
        <w:jc w:val="both"/>
        <w:rPr>
          <w:rFonts w:asciiTheme="minorBidi" w:eastAsia="Times New Roman" w:hAnsiTheme="minorBidi"/>
          <w:color w:val="222222"/>
          <w:sz w:val="24"/>
          <w:szCs w:val="24"/>
        </w:rPr>
      </w:pPr>
    </w:p>
    <w:p w14:paraId="2DBCE3B9" w14:textId="4EC60B6C" w:rsidR="00F40DD5" w:rsidRPr="000F6611" w:rsidRDefault="00F40DD5" w:rsidP="000F6611">
      <w:pPr>
        <w:shd w:val="clear" w:color="auto" w:fill="FFFFFF"/>
        <w:spacing w:after="0" w:line="240" w:lineRule="auto"/>
        <w:jc w:val="both"/>
        <w:rPr>
          <w:rFonts w:asciiTheme="minorBidi" w:eastAsia="Times New Roman" w:hAnsiTheme="minorBidi"/>
          <w:color w:val="222222"/>
          <w:sz w:val="24"/>
          <w:szCs w:val="24"/>
        </w:rPr>
      </w:pPr>
      <w:r w:rsidRPr="000F6611">
        <w:rPr>
          <w:rFonts w:asciiTheme="minorBidi" w:eastAsia="Times New Roman" w:hAnsiTheme="minorBidi"/>
          <w:color w:val="222222"/>
          <w:sz w:val="24"/>
          <w:szCs w:val="24"/>
        </w:rPr>
        <w:t>Further on, Amos declares:</w:t>
      </w:r>
    </w:p>
    <w:p w14:paraId="1EB0FBCA" w14:textId="77777777" w:rsidR="00993604" w:rsidRPr="000F6611" w:rsidRDefault="00993604" w:rsidP="000F6611">
      <w:pPr>
        <w:shd w:val="clear" w:color="auto" w:fill="FFFFFF"/>
        <w:spacing w:after="0" w:line="240" w:lineRule="auto"/>
        <w:jc w:val="both"/>
        <w:rPr>
          <w:rFonts w:asciiTheme="minorBidi" w:eastAsia="Times New Roman" w:hAnsiTheme="minorBidi"/>
          <w:color w:val="222222"/>
          <w:sz w:val="24"/>
          <w:szCs w:val="24"/>
        </w:rPr>
      </w:pPr>
    </w:p>
    <w:p w14:paraId="42790134" w14:textId="7B0F5A99" w:rsidR="00F40DD5" w:rsidRPr="000F6611" w:rsidRDefault="00F40DD5" w:rsidP="000F6611">
      <w:pPr>
        <w:shd w:val="clear" w:color="auto" w:fill="FFFFFF"/>
        <w:spacing w:after="0" w:line="240" w:lineRule="auto"/>
        <w:ind w:left="720"/>
        <w:jc w:val="both"/>
        <w:rPr>
          <w:rFonts w:asciiTheme="minorBidi" w:eastAsia="Times New Roman" w:hAnsiTheme="minorBidi"/>
          <w:color w:val="222222"/>
          <w:sz w:val="24"/>
          <w:szCs w:val="24"/>
        </w:rPr>
      </w:pPr>
      <w:r w:rsidRPr="000F6611">
        <w:rPr>
          <w:rFonts w:asciiTheme="minorBidi" w:eastAsia="Times New Roman" w:hAnsiTheme="minorBidi"/>
          <w:color w:val="222222"/>
          <w:sz w:val="24"/>
          <w:szCs w:val="24"/>
        </w:rPr>
        <w:t>Woe to you who desire the day of the Lord! Why would you have the day of the Lord? It is darkness, and not light. (ibid. 5:18)</w:t>
      </w:r>
    </w:p>
    <w:p w14:paraId="61DB14B9" w14:textId="77777777" w:rsidR="00993604" w:rsidRPr="000F6611" w:rsidRDefault="00993604" w:rsidP="000F6611">
      <w:pPr>
        <w:shd w:val="clear" w:color="auto" w:fill="FFFFFF"/>
        <w:spacing w:after="0" w:line="240" w:lineRule="auto"/>
        <w:jc w:val="both"/>
        <w:rPr>
          <w:rFonts w:asciiTheme="minorBidi" w:eastAsia="Times New Roman" w:hAnsiTheme="minorBidi"/>
          <w:color w:val="222222"/>
          <w:sz w:val="24"/>
          <w:szCs w:val="24"/>
        </w:rPr>
      </w:pPr>
    </w:p>
    <w:p w14:paraId="37300F4B" w14:textId="5CB31067" w:rsidR="00F40DD5" w:rsidRPr="000F6611" w:rsidRDefault="00F40DD5" w:rsidP="000F6611">
      <w:pPr>
        <w:shd w:val="clear" w:color="auto" w:fill="FFFFFF"/>
        <w:spacing w:after="0" w:line="240" w:lineRule="auto"/>
        <w:jc w:val="both"/>
        <w:rPr>
          <w:rFonts w:asciiTheme="minorBidi" w:eastAsia="Times New Roman" w:hAnsiTheme="minorBidi"/>
          <w:color w:val="222222"/>
          <w:sz w:val="24"/>
          <w:szCs w:val="24"/>
        </w:rPr>
      </w:pPr>
      <w:r w:rsidRPr="000F6611">
        <w:rPr>
          <w:rFonts w:asciiTheme="minorBidi" w:eastAsia="Times New Roman" w:hAnsiTheme="minorBidi"/>
          <w:color w:val="222222"/>
          <w:sz w:val="24"/>
          <w:szCs w:val="24"/>
        </w:rPr>
        <w:t xml:space="preserve">In Amos's prophecy, the "day of the Lord" is complete darkness, with no hope of salvation. On the other hand, at the end of the </w:t>
      </w:r>
      <w:r w:rsidR="00316E9D" w:rsidRPr="000F6611">
        <w:rPr>
          <w:rFonts w:asciiTheme="minorBidi" w:eastAsia="Times New Roman" w:hAnsiTheme="minorBidi"/>
          <w:i/>
          <w:iCs/>
          <w:color w:val="222222"/>
          <w:sz w:val="24"/>
          <w:szCs w:val="24"/>
        </w:rPr>
        <w:t>s</w:t>
      </w:r>
      <w:r w:rsidRPr="000F6611">
        <w:rPr>
          <w:rFonts w:asciiTheme="minorBidi" w:eastAsia="Times New Roman" w:hAnsiTheme="minorBidi"/>
          <w:i/>
          <w:iCs/>
          <w:color w:val="222222"/>
          <w:sz w:val="24"/>
          <w:szCs w:val="24"/>
        </w:rPr>
        <w:t>efer</w:t>
      </w:r>
      <w:r w:rsidRPr="000F6611">
        <w:rPr>
          <w:rFonts w:asciiTheme="minorBidi" w:eastAsia="Times New Roman" w:hAnsiTheme="minorBidi"/>
          <w:color w:val="222222"/>
          <w:sz w:val="24"/>
          <w:szCs w:val="24"/>
        </w:rPr>
        <w:t xml:space="preserve">, Amos mentions the </w:t>
      </w:r>
      <w:r w:rsidR="00316E9D" w:rsidRPr="000F6611">
        <w:rPr>
          <w:rFonts w:asciiTheme="minorBidi" w:eastAsia="Times New Roman" w:hAnsiTheme="minorBidi"/>
          <w:color w:val="222222"/>
          <w:sz w:val="24"/>
          <w:szCs w:val="24"/>
        </w:rPr>
        <w:t xml:space="preserve">future </w:t>
      </w:r>
      <w:r w:rsidRPr="000F6611">
        <w:rPr>
          <w:rFonts w:asciiTheme="minorBidi" w:eastAsia="Times New Roman" w:hAnsiTheme="minorBidi"/>
          <w:color w:val="222222"/>
          <w:sz w:val="24"/>
          <w:szCs w:val="24"/>
        </w:rPr>
        <w:t xml:space="preserve">redemption in a </w:t>
      </w:r>
      <w:r w:rsidR="00316E9D" w:rsidRPr="000F6611">
        <w:rPr>
          <w:rFonts w:asciiTheme="minorBidi" w:eastAsia="Times New Roman" w:hAnsiTheme="minorBidi"/>
          <w:color w:val="222222"/>
          <w:sz w:val="24"/>
          <w:szCs w:val="24"/>
        </w:rPr>
        <w:t xml:space="preserve">manner </w:t>
      </w:r>
      <w:r w:rsidRPr="000F6611">
        <w:rPr>
          <w:rFonts w:asciiTheme="minorBidi" w:eastAsia="Times New Roman" w:hAnsiTheme="minorBidi"/>
          <w:color w:val="222222"/>
          <w:sz w:val="24"/>
          <w:szCs w:val="24"/>
        </w:rPr>
        <w:t xml:space="preserve">similar to the conclusion of </w:t>
      </w:r>
      <w:r w:rsidRPr="000F6611">
        <w:rPr>
          <w:rFonts w:asciiTheme="minorBidi" w:eastAsia="Times New Roman" w:hAnsiTheme="minorBidi"/>
          <w:i/>
          <w:iCs/>
          <w:color w:val="222222"/>
          <w:sz w:val="24"/>
          <w:szCs w:val="24"/>
        </w:rPr>
        <w:t>Yoel</w:t>
      </w:r>
      <w:r w:rsidRPr="000F6611">
        <w:rPr>
          <w:rFonts w:asciiTheme="minorBidi" w:eastAsia="Times New Roman" w:hAnsiTheme="minorBidi"/>
          <w:color w:val="222222"/>
          <w:sz w:val="24"/>
          <w:szCs w:val="24"/>
        </w:rPr>
        <w:t>:</w:t>
      </w:r>
      <w:r w:rsidRPr="000F6611">
        <w:rPr>
          <w:rStyle w:val="FootnoteReference"/>
          <w:rFonts w:asciiTheme="minorBidi" w:eastAsia="Times New Roman" w:hAnsiTheme="minorBidi"/>
          <w:color w:val="222222"/>
          <w:sz w:val="24"/>
          <w:szCs w:val="24"/>
        </w:rPr>
        <w:footnoteReference w:id="10"/>
      </w:r>
    </w:p>
    <w:p w14:paraId="7DF192B1" w14:textId="77777777" w:rsidR="00993604" w:rsidRPr="000F6611" w:rsidRDefault="00993604" w:rsidP="000F6611">
      <w:pPr>
        <w:shd w:val="clear" w:color="auto" w:fill="FFFFFF"/>
        <w:spacing w:after="0" w:line="240" w:lineRule="auto"/>
        <w:jc w:val="both"/>
        <w:rPr>
          <w:rFonts w:asciiTheme="minorBidi" w:eastAsia="Times New Roman" w:hAnsiTheme="minorBidi"/>
          <w:color w:val="222222"/>
          <w:sz w:val="24"/>
          <w:szCs w:val="24"/>
        </w:rPr>
      </w:pPr>
    </w:p>
    <w:p w14:paraId="49C77D32" w14:textId="142778CE" w:rsidR="00F40DD5" w:rsidRPr="000F6611" w:rsidRDefault="00F40DD5" w:rsidP="000F6611">
      <w:pPr>
        <w:shd w:val="clear" w:color="auto" w:fill="FFFFFF"/>
        <w:spacing w:after="0" w:line="240" w:lineRule="auto"/>
        <w:ind w:left="720"/>
        <w:jc w:val="both"/>
        <w:rPr>
          <w:rFonts w:asciiTheme="minorBidi" w:eastAsia="Times New Roman" w:hAnsiTheme="minorBidi"/>
          <w:color w:val="222222"/>
          <w:sz w:val="24"/>
          <w:szCs w:val="24"/>
        </w:rPr>
      </w:pPr>
      <w:r w:rsidRPr="000F6611">
        <w:rPr>
          <w:rFonts w:asciiTheme="minorBidi" w:eastAsia="Times New Roman" w:hAnsiTheme="minorBidi"/>
          <w:color w:val="222222"/>
          <w:sz w:val="24"/>
          <w:szCs w:val="24"/>
        </w:rPr>
        <w:t>Behold, days are coming, says the Lord, that the plowman shall overtake the reaper, and the treader of grapes him that sows seed, and the mountains shall drop sweet wine, and all the hills shall melt. And I will return the captivity of My people, Israel, and they shall build the waste cities, and inhabit them, and they shall plant vineyards, and drink the wine thereof; they shall also make gardens, and the fruit thereof. And I will plant them upon their land, and they shall no more be plucked up out of their land which I have given them, says the Lord your God. (</w:t>
      </w:r>
      <w:r w:rsidRPr="000F6611">
        <w:rPr>
          <w:rFonts w:asciiTheme="minorBidi" w:eastAsia="Times New Roman" w:hAnsiTheme="minorBidi"/>
          <w:i/>
          <w:iCs/>
          <w:color w:val="222222"/>
          <w:sz w:val="24"/>
          <w:szCs w:val="24"/>
        </w:rPr>
        <w:t>Amos</w:t>
      </w:r>
      <w:r w:rsidRPr="000F6611">
        <w:rPr>
          <w:rFonts w:asciiTheme="minorBidi" w:eastAsia="Times New Roman" w:hAnsiTheme="minorBidi"/>
          <w:color w:val="222222"/>
          <w:sz w:val="24"/>
          <w:szCs w:val="24"/>
        </w:rPr>
        <w:t xml:space="preserve"> 9:13-15)</w:t>
      </w:r>
    </w:p>
    <w:p w14:paraId="7E4028EB" w14:textId="77777777" w:rsidR="00993604" w:rsidRPr="000F6611" w:rsidRDefault="00993604" w:rsidP="000F6611">
      <w:pPr>
        <w:shd w:val="clear" w:color="auto" w:fill="FFFFFF"/>
        <w:spacing w:after="0" w:line="240" w:lineRule="auto"/>
        <w:ind w:left="720"/>
        <w:jc w:val="both"/>
        <w:rPr>
          <w:rFonts w:asciiTheme="minorBidi" w:eastAsia="Times New Roman" w:hAnsiTheme="minorBidi"/>
          <w:color w:val="222222"/>
          <w:sz w:val="24"/>
          <w:szCs w:val="24"/>
        </w:rPr>
      </w:pPr>
    </w:p>
    <w:p w14:paraId="051AD5E9" w14:textId="7E6EAC50" w:rsidR="00F40DD5" w:rsidRPr="000F6611" w:rsidRDefault="00F40DD5" w:rsidP="000F6611">
      <w:pPr>
        <w:shd w:val="clear" w:color="auto" w:fill="FFFFFF"/>
        <w:spacing w:after="0" w:line="240" w:lineRule="auto"/>
        <w:jc w:val="both"/>
        <w:rPr>
          <w:rFonts w:asciiTheme="minorBidi" w:eastAsia="Times New Roman" w:hAnsiTheme="minorBidi"/>
          <w:color w:val="222222"/>
          <w:sz w:val="24"/>
          <w:szCs w:val="24"/>
        </w:rPr>
      </w:pPr>
      <w:r w:rsidRPr="000F6611">
        <w:rPr>
          <w:rFonts w:asciiTheme="minorBidi" w:eastAsia="Times New Roman" w:hAnsiTheme="minorBidi"/>
          <w:color w:val="222222"/>
          <w:sz w:val="24"/>
          <w:szCs w:val="24"/>
        </w:rPr>
        <w:t>This being the case, what is the great difference between them?</w:t>
      </w:r>
    </w:p>
    <w:p w14:paraId="76D57D75" w14:textId="77777777" w:rsidR="00993604" w:rsidRPr="000F6611" w:rsidRDefault="00993604" w:rsidP="000F6611">
      <w:pPr>
        <w:shd w:val="clear" w:color="auto" w:fill="FFFFFF"/>
        <w:spacing w:after="0" w:line="240" w:lineRule="auto"/>
        <w:jc w:val="both"/>
        <w:rPr>
          <w:rFonts w:asciiTheme="minorBidi" w:eastAsia="Times New Roman" w:hAnsiTheme="minorBidi"/>
          <w:color w:val="222222"/>
          <w:sz w:val="24"/>
          <w:szCs w:val="24"/>
        </w:rPr>
      </w:pPr>
    </w:p>
    <w:p w14:paraId="718D10F3" w14:textId="4952309B" w:rsidR="00F40DD5" w:rsidRPr="000F6611" w:rsidRDefault="00F40DD5" w:rsidP="000F6611">
      <w:pPr>
        <w:shd w:val="clear" w:color="auto" w:fill="FFFFFF"/>
        <w:spacing w:after="0" w:line="240" w:lineRule="auto"/>
        <w:jc w:val="both"/>
        <w:rPr>
          <w:rFonts w:asciiTheme="minorBidi" w:eastAsia="Times New Roman" w:hAnsiTheme="minorBidi"/>
          <w:color w:val="222222"/>
          <w:sz w:val="24"/>
          <w:szCs w:val="24"/>
        </w:rPr>
      </w:pPr>
      <w:r w:rsidRPr="000F6611">
        <w:rPr>
          <w:rFonts w:asciiTheme="minorBidi" w:eastAsia="Times New Roman" w:hAnsiTheme="minorBidi"/>
          <w:color w:val="222222"/>
          <w:sz w:val="24"/>
          <w:szCs w:val="24"/>
        </w:rPr>
        <w:t>The fierce debate does not concern the End of Days, nor the darkness of the "day of the Lord</w:t>
      </w:r>
      <w:r w:rsidR="00993604" w:rsidRPr="000F6611">
        <w:rPr>
          <w:rFonts w:asciiTheme="minorBidi" w:eastAsia="Times New Roman" w:hAnsiTheme="minorBidi"/>
          <w:color w:val="222222"/>
          <w:sz w:val="24"/>
          <w:szCs w:val="24"/>
        </w:rPr>
        <w:t>.”</w:t>
      </w:r>
      <w:r w:rsidRPr="000F6611">
        <w:rPr>
          <w:rFonts w:asciiTheme="minorBidi" w:eastAsia="Times New Roman" w:hAnsiTheme="minorBidi"/>
          <w:color w:val="222222"/>
          <w:sz w:val="24"/>
          <w:szCs w:val="24"/>
        </w:rPr>
        <w:t xml:space="preserve"> Rather, it concerns the question of whether, out of the midst of the darkness of the "day of the Lord</w:t>
      </w:r>
      <w:r w:rsidR="00993604" w:rsidRPr="000F6611">
        <w:rPr>
          <w:rFonts w:asciiTheme="minorBidi" w:eastAsia="Times New Roman" w:hAnsiTheme="minorBidi"/>
          <w:color w:val="222222"/>
          <w:sz w:val="24"/>
          <w:szCs w:val="24"/>
        </w:rPr>
        <w:t>,”</w:t>
      </w:r>
      <w:r w:rsidRPr="000F6611">
        <w:rPr>
          <w:rFonts w:asciiTheme="minorBidi" w:eastAsia="Times New Roman" w:hAnsiTheme="minorBidi"/>
          <w:color w:val="222222"/>
          <w:sz w:val="24"/>
          <w:szCs w:val="24"/>
        </w:rPr>
        <w:t xml:space="preserve"> the roar of salvation will be heard (as at the time of the Exodus) and salvation and light will emerge – i.e., in that same generation, and in that same historical context (as indeed happened in the days of Yarovam and Uziyahu) – or whether the reality is that there is no hope for the generation (as in the case of the generation of the wilderness, or the generation following Yarovam and Uziyahu), and that for them, God's roar from </w:t>
      </w:r>
      <w:r w:rsidR="005162A8" w:rsidRPr="000F6611">
        <w:rPr>
          <w:rFonts w:asciiTheme="minorBidi" w:eastAsia="Times New Roman" w:hAnsiTheme="minorBidi"/>
          <w:color w:val="222222"/>
          <w:sz w:val="24"/>
          <w:szCs w:val="24"/>
        </w:rPr>
        <w:t>Tz</w:t>
      </w:r>
      <w:r w:rsidRPr="000F6611">
        <w:rPr>
          <w:rFonts w:asciiTheme="minorBidi" w:eastAsia="Times New Roman" w:hAnsiTheme="minorBidi"/>
          <w:color w:val="222222"/>
          <w:sz w:val="24"/>
          <w:szCs w:val="24"/>
        </w:rPr>
        <w:t>ion will be a roar of destruction, and the promised salvation will come only at some other time, in a different manner, for some other generation.</w:t>
      </w:r>
    </w:p>
    <w:p w14:paraId="2BDF4BEC" w14:textId="77777777" w:rsidR="00993604" w:rsidRPr="000F6611" w:rsidRDefault="00993604" w:rsidP="000F6611">
      <w:pPr>
        <w:shd w:val="clear" w:color="auto" w:fill="FFFFFF"/>
        <w:spacing w:after="0" w:line="240" w:lineRule="auto"/>
        <w:jc w:val="both"/>
        <w:rPr>
          <w:rFonts w:asciiTheme="minorBidi" w:eastAsia="Times New Roman" w:hAnsiTheme="minorBidi"/>
          <w:color w:val="222222"/>
          <w:sz w:val="24"/>
          <w:szCs w:val="24"/>
        </w:rPr>
      </w:pPr>
    </w:p>
    <w:p w14:paraId="4BD03B27" w14:textId="615F9480" w:rsidR="00F40DD5" w:rsidRPr="000F6611" w:rsidRDefault="00F40DD5" w:rsidP="000F6611">
      <w:pPr>
        <w:shd w:val="clear" w:color="auto" w:fill="FFFFFF"/>
        <w:spacing w:after="0" w:line="240" w:lineRule="auto"/>
        <w:jc w:val="both"/>
        <w:rPr>
          <w:rFonts w:asciiTheme="minorBidi" w:eastAsia="Times New Roman" w:hAnsiTheme="minorBidi"/>
          <w:color w:val="222222"/>
          <w:sz w:val="24"/>
          <w:szCs w:val="24"/>
        </w:rPr>
      </w:pPr>
      <w:r w:rsidRPr="000F6611">
        <w:rPr>
          <w:rFonts w:asciiTheme="minorBidi" w:eastAsia="Times New Roman" w:hAnsiTheme="minorBidi"/>
          <w:color w:val="222222"/>
          <w:sz w:val="24"/>
          <w:szCs w:val="24"/>
        </w:rPr>
        <w:t xml:space="preserve">From Amos's words it is clear that his listeners </w:t>
      </w:r>
      <w:r w:rsidR="005162A8" w:rsidRPr="000F6611">
        <w:rPr>
          <w:rFonts w:asciiTheme="minorBidi" w:eastAsia="Times New Roman" w:hAnsiTheme="minorBidi"/>
          <w:color w:val="222222"/>
          <w:sz w:val="24"/>
          <w:szCs w:val="24"/>
        </w:rPr>
        <w:t xml:space="preserve">include </w:t>
      </w:r>
      <w:r w:rsidRPr="000F6611">
        <w:rPr>
          <w:rFonts w:asciiTheme="minorBidi" w:eastAsia="Times New Roman" w:hAnsiTheme="minorBidi"/>
          <w:color w:val="222222"/>
          <w:sz w:val="24"/>
          <w:szCs w:val="24"/>
        </w:rPr>
        <w:t>disciples of prophets who speak like Yoel and await with anticipation the "great and terrible day of the Lord</w:t>
      </w:r>
      <w:r w:rsidR="00993604" w:rsidRPr="000F6611">
        <w:rPr>
          <w:rFonts w:asciiTheme="minorBidi" w:eastAsia="Times New Roman" w:hAnsiTheme="minorBidi"/>
          <w:color w:val="222222"/>
          <w:sz w:val="24"/>
          <w:szCs w:val="24"/>
        </w:rPr>
        <w:t>,”</w:t>
      </w:r>
      <w:r w:rsidRPr="000F6611">
        <w:rPr>
          <w:rFonts w:asciiTheme="minorBidi" w:eastAsia="Times New Roman" w:hAnsiTheme="minorBidi"/>
          <w:color w:val="222222"/>
          <w:sz w:val="24"/>
          <w:szCs w:val="24"/>
        </w:rPr>
        <w:t xml:space="preserve"> full of faith that it will give rise to salvation and deliverance for Israel, in their own generation.</w:t>
      </w:r>
    </w:p>
    <w:p w14:paraId="0E7A3132" w14:textId="2AD0E046" w:rsidR="00F40DD5" w:rsidRPr="000F6611" w:rsidRDefault="00F40DD5" w:rsidP="000F6611">
      <w:pPr>
        <w:shd w:val="clear" w:color="auto" w:fill="FFFFFF"/>
        <w:spacing w:after="0" w:line="240" w:lineRule="auto"/>
        <w:jc w:val="both"/>
        <w:rPr>
          <w:rFonts w:asciiTheme="minorBidi" w:eastAsia="Times New Roman" w:hAnsiTheme="minorBidi"/>
          <w:color w:val="222222"/>
          <w:sz w:val="24"/>
          <w:szCs w:val="24"/>
        </w:rPr>
      </w:pPr>
      <w:r w:rsidRPr="000F6611">
        <w:rPr>
          <w:rFonts w:asciiTheme="minorBidi" w:eastAsia="Times New Roman" w:hAnsiTheme="minorBidi"/>
          <w:color w:val="222222"/>
          <w:sz w:val="24"/>
          <w:szCs w:val="24"/>
        </w:rPr>
        <w:t xml:space="preserve">The juxtaposition of the prophecy of Yoel to that of Amos hints to this fiery debate, indicating that the roar that will emerge on the "day of the Lord" may also herald complete destruction for that generation. This is the painful lesson that we must learn from the final verses in </w:t>
      </w:r>
      <w:r w:rsidRPr="000F6611">
        <w:rPr>
          <w:rFonts w:asciiTheme="minorBidi" w:eastAsia="Times New Roman" w:hAnsiTheme="minorBidi"/>
          <w:i/>
          <w:iCs/>
          <w:color w:val="222222"/>
          <w:sz w:val="24"/>
          <w:szCs w:val="24"/>
        </w:rPr>
        <w:t>Yoel</w:t>
      </w:r>
      <w:r w:rsidRPr="000F6611">
        <w:rPr>
          <w:rFonts w:asciiTheme="minorBidi" w:eastAsia="Times New Roman" w:hAnsiTheme="minorBidi"/>
          <w:color w:val="222222"/>
          <w:sz w:val="24"/>
          <w:szCs w:val="24"/>
        </w:rPr>
        <w:t xml:space="preserve">, which serve as a framework (introduction and conclusion) </w:t>
      </w:r>
      <w:r w:rsidR="005162A8" w:rsidRPr="000F6611">
        <w:rPr>
          <w:rFonts w:asciiTheme="minorBidi" w:eastAsia="Times New Roman" w:hAnsiTheme="minorBidi"/>
          <w:color w:val="222222"/>
          <w:sz w:val="24"/>
          <w:szCs w:val="24"/>
        </w:rPr>
        <w:t xml:space="preserve">for </w:t>
      </w:r>
      <w:r w:rsidRPr="000F6611">
        <w:rPr>
          <w:rFonts w:asciiTheme="minorBidi" w:eastAsia="Times New Roman" w:hAnsiTheme="minorBidi"/>
          <w:i/>
          <w:iCs/>
          <w:color w:val="222222"/>
          <w:sz w:val="24"/>
          <w:szCs w:val="24"/>
        </w:rPr>
        <w:t>Amos</w:t>
      </w:r>
      <w:r w:rsidRPr="000F6611">
        <w:rPr>
          <w:rFonts w:asciiTheme="minorBidi" w:eastAsia="Times New Roman" w:hAnsiTheme="minorBidi"/>
          <w:color w:val="222222"/>
          <w:sz w:val="24"/>
          <w:szCs w:val="24"/>
        </w:rPr>
        <w:t>.</w:t>
      </w:r>
    </w:p>
    <w:p w14:paraId="00BDFF78" w14:textId="77777777" w:rsidR="00F40DD5" w:rsidRPr="000F6611" w:rsidRDefault="00F40DD5" w:rsidP="000F6611">
      <w:pPr>
        <w:shd w:val="clear" w:color="auto" w:fill="FFFFFF"/>
        <w:spacing w:after="0" w:line="240" w:lineRule="auto"/>
        <w:jc w:val="both"/>
        <w:rPr>
          <w:rFonts w:asciiTheme="minorBidi" w:eastAsia="Times New Roman" w:hAnsiTheme="minorBidi"/>
          <w:color w:val="222222"/>
          <w:sz w:val="24"/>
          <w:szCs w:val="24"/>
        </w:rPr>
      </w:pPr>
      <w:r w:rsidRPr="000F6611">
        <w:rPr>
          <w:rFonts w:asciiTheme="minorBidi" w:eastAsia="Times New Roman" w:hAnsiTheme="minorBidi"/>
          <w:color w:val="222222"/>
          <w:sz w:val="24"/>
          <w:szCs w:val="24"/>
        </w:rPr>
        <w:t> </w:t>
      </w:r>
    </w:p>
    <w:p w14:paraId="13FE49D5" w14:textId="77777777" w:rsidR="00F40DD5" w:rsidRPr="000F6611" w:rsidRDefault="00F40DD5" w:rsidP="000F6611">
      <w:pPr>
        <w:shd w:val="clear" w:color="auto" w:fill="FFFFFF"/>
        <w:bidi/>
        <w:spacing w:after="0" w:line="240" w:lineRule="auto"/>
        <w:jc w:val="both"/>
        <w:rPr>
          <w:rFonts w:asciiTheme="minorBidi" w:eastAsia="Times New Roman" w:hAnsiTheme="minorBidi"/>
          <w:color w:val="222222"/>
          <w:sz w:val="24"/>
          <w:szCs w:val="24"/>
        </w:rPr>
      </w:pPr>
      <w:r w:rsidRPr="000F6611">
        <w:rPr>
          <w:rFonts w:asciiTheme="minorBidi" w:eastAsia="Times New Roman" w:hAnsiTheme="minorBidi"/>
          <w:color w:val="222222"/>
          <w:sz w:val="24"/>
          <w:szCs w:val="24"/>
        </w:rPr>
        <w:t> </w:t>
      </w:r>
    </w:p>
    <w:p w14:paraId="1D631C71" w14:textId="3070541C" w:rsidR="00F40DD5" w:rsidRPr="000F6611" w:rsidRDefault="00F40DD5" w:rsidP="000F6611">
      <w:pPr>
        <w:shd w:val="clear" w:color="auto" w:fill="FFFFFF"/>
        <w:spacing w:after="0" w:line="240" w:lineRule="auto"/>
        <w:jc w:val="both"/>
        <w:rPr>
          <w:rFonts w:asciiTheme="minorBidi" w:eastAsia="Times New Roman" w:hAnsiTheme="minorBidi"/>
          <w:b/>
          <w:bCs/>
          <w:color w:val="222222"/>
          <w:sz w:val="24"/>
          <w:szCs w:val="24"/>
        </w:rPr>
      </w:pPr>
      <w:r w:rsidRPr="000F6611">
        <w:rPr>
          <w:rFonts w:asciiTheme="minorBidi" w:eastAsia="Times New Roman" w:hAnsiTheme="minorBidi"/>
          <w:b/>
          <w:bCs/>
          <w:color w:val="222222"/>
          <w:sz w:val="24"/>
          <w:szCs w:val="24"/>
        </w:rPr>
        <w:t>Who was earlier – Yoel or Amos?</w:t>
      </w:r>
    </w:p>
    <w:p w14:paraId="60577290" w14:textId="77777777" w:rsidR="00993604" w:rsidRPr="000F6611" w:rsidRDefault="00993604" w:rsidP="000F6611">
      <w:pPr>
        <w:shd w:val="clear" w:color="auto" w:fill="FFFFFF"/>
        <w:spacing w:after="0" w:line="240" w:lineRule="auto"/>
        <w:jc w:val="both"/>
        <w:rPr>
          <w:rFonts w:asciiTheme="minorBidi" w:eastAsia="Times New Roman" w:hAnsiTheme="minorBidi"/>
          <w:b/>
          <w:bCs/>
          <w:color w:val="222222"/>
          <w:sz w:val="24"/>
          <w:szCs w:val="24"/>
          <w:rtl/>
        </w:rPr>
      </w:pPr>
    </w:p>
    <w:p w14:paraId="475C1A46" w14:textId="2A3894E1" w:rsidR="005162A8" w:rsidRPr="000F6611" w:rsidRDefault="00F40DD5" w:rsidP="000F6611">
      <w:pPr>
        <w:shd w:val="clear" w:color="auto" w:fill="FFFFFF"/>
        <w:spacing w:after="0" w:line="240" w:lineRule="auto"/>
        <w:jc w:val="both"/>
        <w:rPr>
          <w:rFonts w:asciiTheme="minorBidi" w:eastAsia="Times New Roman" w:hAnsiTheme="minorBidi"/>
          <w:color w:val="222222"/>
          <w:sz w:val="24"/>
          <w:szCs w:val="24"/>
        </w:rPr>
      </w:pPr>
      <w:r w:rsidRPr="000F6611">
        <w:rPr>
          <w:rFonts w:asciiTheme="minorBidi" w:eastAsia="Times New Roman" w:hAnsiTheme="minorBidi"/>
          <w:color w:val="222222"/>
          <w:sz w:val="24"/>
          <w:szCs w:val="24"/>
        </w:rPr>
        <w:t>Yoel's prophecy</w:t>
      </w:r>
      <w:r w:rsidRPr="000F6611">
        <w:rPr>
          <w:rStyle w:val="FootnoteReference"/>
          <w:rFonts w:asciiTheme="minorBidi" w:eastAsia="Times New Roman" w:hAnsiTheme="minorBidi"/>
          <w:color w:val="222222"/>
          <w:sz w:val="24"/>
          <w:szCs w:val="24"/>
        </w:rPr>
        <w:footnoteReference w:id="11"/>
      </w:r>
      <w:r w:rsidRPr="000F6611">
        <w:rPr>
          <w:rFonts w:asciiTheme="minorBidi" w:eastAsia="Times New Roman" w:hAnsiTheme="minorBidi"/>
          <w:color w:val="222222"/>
          <w:sz w:val="24"/>
          <w:szCs w:val="24"/>
        </w:rPr>
        <w:t xml:space="preserve"> has no date,</w:t>
      </w:r>
      <w:r w:rsidRPr="000F6611">
        <w:rPr>
          <w:rStyle w:val="FootnoteReference"/>
          <w:rFonts w:asciiTheme="minorBidi" w:eastAsia="Times New Roman" w:hAnsiTheme="minorBidi"/>
          <w:color w:val="222222"/>
          <w:sz w:val="24"/>
          <w:szCs w:val="24"/>
        </w:rPr>
        <w:footnoteReference w:id="12"/>
      </w:r>
      <w:r w:rsidRPr="000F6611">
        <w:rPr>
          <w:rFonts w:asciiTheme="minorBidi" w:eastAsia="Times New Roman" w:hAnsiTheme="minorBidi"/>
          <w:color w:val="222222"/>
          <w:sz w:val="24"/>
          <w:szCs w:val="24"/>
        </w:rPr>
        <w:t xml:space="preserve"> and </w:t>
      </w:r>
      <w:r w:rsidRPr="000F6611">
        <w:rPr>
          <w:rFonts w:asciiTheme="minorBidi" w:eastAsia="Times New Roman" w:hAnsiTheme="minorBidi"/>
          <w:i/>
          <w:iCs/>
          <w:color w:val="222222"/>
          <w:sz w:val="24"/>
          <w:szCs w:val="24"/>
        </w:rPr>
        <w:t>Chazal</w:t>
      </w:r>
      <w:r w:rsidRPr="000F6611">
        <w:rPr>
          <w:rFonts w:asciiTheme="minorBidi" w:eastAsia="Times New Roman" w:hAnsiTheme="minorBidi"/>
          <w:color w:val="222222"/>
          <w:sz w:val="24"/>
          <w:szCs w:val="24"/>
        </w:rPr>
        <w:t xml:space="preserve"> and Rashi disagree as to its chronological place. Some maintain that Yoel preceded Amos; others argue that his prophecy was later. </w:t>
      </w:r>
    </w:p>
    <w:p w14:paraId="5606CD59" w14:textId="77777777" w:rsidR="005162A8" w:rsidRPr="000F6611" w:rsidRDefault="005162A8" w:rsidP="000F6611">
      <w:pPr>
        <w:shd w:val="clear" w:color="auto" w:fill="FFFFFF"/>
        <w:spacing w:after="0" w:line="240" w:lineRule="auto"/>
        <w:jc w:val="both"/>
        <w:rPr>
          <w:rFonts w:asciiTheme="minorBidi" w:eastAsia="Times New Roman" w:hAnsiTheme="minorBidi"/>
          <w:color w:val="222222"/>
          <w:sz w:val="24"/>
          <w:szCs w:val="24"/>
        </w:rPr>
      </w:pPr>
    </w:p>
    <w:p w14:paraId="7E46D288" w14:textId="610055D3" w:rsidR="00F40DD5" w:rsidRPr="000F6611" w:rsidRDefault="00F40DD5" w:rsidP="000F6611">
      <w:pPr>
        <w:shd w:val="clear" w:color="auto" w:fill="FFFFFF"/>
        <w:spacing w:after="0" w:line="240" w:lineRule="auto"/>
        <w:jc w:val="both"/>
        <w:rPr>
          <w:rFonts w:asciiTheme="minorBidi" w:eastAsia="Times New Roman" w:hAnsiTheme="minorBidi"/>
          <w:color w:val="222222"/>
          <w:sz w:val="24"/>
          <w:szCs w:val="24"/>
        </w:rPr>
      </w:pPr>
      <w:r w:rsidRPr="000F6611">
        <w:rPr>
          <w:rFonts w:asciiTheme="minorBidi" w:eastAsia="Times New Roman" w:hAnsiTheme="minorBidi"/>
          <w:color w:val="222222"/>
          <w:sz w:val="24"/>
          <w:szCs w:val="24"/>
        </w:rPr>
        <w:t xml:space="preserve">If Yoel prophesized earlier than Amos, this would mean that Amos turned the </w:t>
      </w:r>
      <w:r w:rsidR="005162A8" w:rsidRPr="000F6611">
        <w:rPr>
          <w:rFonts w:asciiTheme="minorBidi" w:eastAsia="Times New Roman" w:hAnsiTheme="minorBidi"/>
          <w:color w:val="222222"/>
          <w:sz w:val="24"/>
          <w:szCs w:val="24"/>
        </w:rPr>
        <w:t>implication</w:t>
      </w:r>
      <w:r w:rsidR="005162A8" w:rsidRPr="000F6611" w:rsidDel="005162A8">
        <w:rPr>
          <w:rFonts w:asciiTheme="minorBidi" w:eastAsia="Times New Roman" w:hAnsiTheme="minorBidi"/>
          <w:color w:val="222222"/>
          <w:sz w:val="24"/>
          <w:szCs w:val="24"/>
        </w:rPr>
        <w:t xml:space="preserve"> </w:t>
      </w:r>
      <w:r w:rsidRPr="000F6611">
        <w:rPr>
          <w:rFonts w:asciiTheme="minorBidi" w:eastAsia="Times New Roman" w:hAnsiTheme="minorBidi"/>
          <w:color w:val="222222"/>
          <w:sz w:val="24"/>
          <w:szCs w:val="24"/>
        </w:rPr>
        <w:t>of "the day of the Lord" from salvation to disaster</w:t>
      </w:r>
      <w:r w:rsidR="001E17EB" w:rsidRPr="000F6611">
        <w:rPr>
          <w:rFonts w:asciiTheme="minorBidi" w:eastAsia="Times New Roman" w:hAnsiTheme="minorBidi"/>
          <w:color w:val="222222"/>
          <w:sz w:val="24"/>
          <w:szCs w:val="24"/>
        </w:rPr>
        <w:t xml:space="preserve"> – as in the relationship between the ancient</w:t>
      </w:r>
      <w:r w:rsidRPr="000F6611">
        <w:rPr>
          <w:rFonts w:asciiTheme="minorBidi" w:eastAsia="Times New Roman" w:hAnsiTheme="minorBidi"/>
          <w:color w:val="222222"/>
          <w:sz w:val="24"/>
          <w:szCs w:val="24"/>
        </w:rPr>
        <w:t xml:space="preserve"> </w:t>
      </w:r>
      <w:r w:rsidR="001E17EB" w:rsidRPr="000F6611">
        <w:rPr>
          <w:rFonts w:asciiTheme="minorBidi" w:eastAsia="Times New Roman" w:hAnsiTheme="minorBidi"/>
          <w:color w:val="222222"/>
          <w:sz w:val="24"/>
          <w:szCs w:val="24"/>
        </w:rPr>
        <w:t xml:space="preserve">prophecy and the </w:t>
      </w:r>
      <w:r w:rsidRPr="000F6611">
        <w:rPr>
          <w:rFonts w:asciiTheme="minorBidi" w:eastAsia="Times New Roman" w:hAnsiTheme="minorBidi"/>
          <w:color w:val="222222"/>
          <w:sz w:val="24"/>
          <w:szCs w:val="24"/>
        </w:rPr>
        <w:t>prophecies of Hoshea and Amos.</w:t>
      </w:r>
    </w:p>
    <w:p w14:paraId="570B4733" w14:textId="77777777" w:rsidR="00993604" w:rsidRPr="000F6611" w:rsidRDefault="00993604" w:rsidP="000F6611">
      <w:pPr>
        <w:shd w:val="clear" w:color="auto" w:fill="FFFFFF"/>
        <w:spacing w:after="0" w:line="240" w:lineRule="auto"/>
        <w:jc w:val="both"/>
        <w:rPr>
          <w:rFonts w:asciiTheme="minorBidi" w:eastAsia="Times New Roman" w:hAnsiTheme="minorBidi"/>
          <w:color w:val="222222"/>
          <w:sz w:val="24"/>
          <w:szCs w:val="24"/>
        </w:rPr>
      </w:pPr>
    </w:p>
    <w:p w14:paraId="7E07ABCB" w14:textId="3A752E41" w:rsidR="00F40DD5" w:rsidRPr="000F6611" w:rsidRDefault="00F40DD5" w:rsidP="000F6611">
      <w:pPr>
        <w:shd w:val="clear" w:color="auto" w:fill="FFFFFF"/>
        <w:spacing w:after="0" w:line="240" w:lineRule="auto"/>
        <w:jc w:val="both"/>
        <w:rPr>
          <w:rFonts w:asciiTheme="minorBidi" w:eastAsia="Times New Roman" w:hAnsiTheme="minorBidi"/>
          <w:color w:val="222222"/>
          <w:sz w:val="24"/>
          <w:szCs w:val="24"/>
        </w:rPr>
      </w:pPr>
      <w:r w:rsidRPr="000F6611">
        <w:rPr>
          <w:rFonts w:asciiTheme="minorBidi" w:eastAsia="Times New Roman" w:hAnsiTheme="minorBidi"/>
          <w:color w:val="222222"/>
          <w:sz w:val="24"/>
          <w:szCs w:val="24"/>
        </w:rPr>
        <w:lastRenderedPageBreak/>
        <w:t>If Yoel comes after Amos, then he comes to give hope: despite Amos's terrible vision, a roar of deliverance and salvation might emerge from the darkness of "the great and terrible day of the Lord</w:t>
      </w:r>
      <w:r w:rsidR="00993604" w:rsidRPr="000F6611">
        <w:rPr>
          <w:rFonts w:asciiTheme="minorBidi" w:eastAsia="Times New Roman" w:hAnsiTheme="minorBidi"/>
          <w:color w:val="222222"/>
          <w:sz w:val="24"/>
          <w:szCs w:val="24"/>
        </w:rPr>
        <w:t>,”</w:t>
      </w:r>
      <w:r w:rsidRPr="000F6611">
        <w:rPr>
          <w:rFonts w:asciiTheme="minorBidi" w:eastAsia="Times New Roman" w:hAnsiTheme="minorBidi"/>
          <w:color w:val="222222"/>
          <w:sz w:val="24"/>
          <w:szCs w:val="24"/>
        </w:rPr>
        <w:t xml:space="preserve"> as at the time of the Exodus from Egypt.</w:t>
      </w:r>
    </w:p>
    <w:p w14:paraId="07568110" w14:textId="77777777" w:rsidR="00F40DD5" w:rsidRPr="000F6611" w:rsidRDefault="00F40DD5" w:rsidP="000F6611">
      <w:pPr>
        <w:shd w:val="clear" w:color="auto" w:fill="FFFFFF"/>
        <w:spacing w:after="0" w:line="240" w:lineRule="auto"/>
        <w:jc w:val="both"/>
        <w:rPr>
          <w:rFonts w:asciiTheme="minorBidi" w:eastAsia="Times New Roman" w:hAnsiTheme="minorBidi"/>
          <w:color w:val="222222"/>
          <w:sz w:val="24"/>
          <w:szCs w:val="24"/>
        </w:rPr>
      </w:pPr>
    </w:p>
    <w:p w14:paraId="1CA1EF19" w14:textId="2E8992B3" w:rsidR="00F40DD5" w:rsidRPr="000F6611" w:rsidRDefault="00F40DD5" w:rsidP="000F6611">
      <w:pPr>
        <w:shd w:val="clear" w:color="auto" w:fill="FFFFFF"/>
        <w:spacing w:after="0" w:line="240" w:lineRule="auto"/>
        <w:jc w:val="both"/>
        <w:rPr>
          <w:rFonts w:asciiTheme="minorBidi" w:eastAsia="Times New Roman" w:hAnsiTheme="minorBidi"/>
          <w:color w:val="222222"/>
          <w:sz w:val="24"/>
          <w:szCs w:val="24"/>
        </w:rPr>
      </w:pPr>
      <w:r w:rsidRPr="000F6611">
        <w:rPr>
          <w:rFonts w:asciiTheme="minorBidi" w:eastAsia="Times New Roman" w:hAnsiTheme="minorBidi"/>
          <w:color w:val="222222"/>
          <w:sz w:val="24"/>
          <w:szCs w:val="24"/>
        </w:rPr>
        <w:t xml:space="preserve">Perhaps we can make room for both possibilities. Based on its character and style (the centrality of the House of God and the </w:t>
      </w:r>
      <w:r w:rsidRPr="000F6611">
        <w:rPr>
          <w:rFonts w:asciiTheme="minorBidi" w:eastAsia="Times New Roman" w:hAnsiTheme="minorBidi"/>
          <w:i/>
          <w:iCs/>
          <w:color w:val="222222"/>
          <w:sz w:val="24"/>
          <w:szCs w:val="24"/>
        </w:rPr>
        <w:t>kohanim</w:t>
      </w:r>
      <w:r w:rsidRPr="000F6611">
        <w:rPr>
          <w:rFonts w:asciiTheme="minorBidi" w:eastAsia="Times New Roman" w:hAnsiTheme="minorBidi"/>
          <w:color w:val="222222"/>
          <w:sz w:val="24"/>
          <w:szCs w:val="24"/>
        </w:rPr>
        <w:t xml:space="preserve">; repayment for the dissemination of </w:t>
      </w:r>
      <w:r w:rsidRPr="000F6611">
        <w:rPr>
          <w:rFonts w:asciiTheme="minorBidi" w:eastAsia="Times New Roman" w:hAnsiTheme="minorBidi"/>
          <w:i/>
          <w:iCs/>
          <w:color w:val="222222"/>
          <w:sz w:val="24"/>
          <w:szCs w:val="24"/>
        </w:rPr>
        <w:t>Am Yisrael</w:t>
      </w:r>
      <w:r w:rsidRPr="000F6611">
        <w:rPr>
          <w:rFonts w:asciiTheme="minorBidi" w:eastAsia="Times New Roman" w:hAnsiTheme="minorBidi"/>
          <w:color w:val="222222"/>
          <w:sz w:val="24"/>
          <w:szCs w:val="24"/>
        </w:rPr>
        <w:t xml:space="preserve"> amongst the nations), the prophecy of Yoel would seem to come after the prophecy of Amos, responding to it with a roar of salvation. However, </w:t>
      </w:r>
      <w:r w:rsidR="00F8239A" w:rsidRPr="000F6611">
        <w:rPr>
          <w:rFonts w:asciiTheme="minorBidi" w:eastAsia="Times New Roman" w:hAnsiTheme="minorBidi"/>
          <w:color w:val="222222"/>
          <w:sz w:val="24"/>
          <w:szCs w:val="24"/>
        </w:rPr>
        <w:t xml:space="preserve">it is clear </w:t>
      </w:r>
      <w:r w:rsidRPr="000F6611">
        <w:rPr>
          <w:rFonts w:asciiTheme="minorBidi" w:eastAsia="Times New Roman" w:hAnsiTheme="minorBidi"/>
          <w:color w:val="222222"/>
          <w:sz w:val="24"/>
          <w:szCs w:val="24"/>
        </w:rPr>
        <w:t xml:space="preserve">from Amos's words that similar prophecies were uttered by others before and during his time, and he counters them with the roar of destruction. We must therefore conclude that the debate over the "day of the Lord" and God’s roar was </w:t>
      </w:r>
      <w:r w:rsidR="00F8239A" w:rsidRPr="000F6611">
        <w:rPr>
          <w:rFonts w:asciiTheme="minorBidi" w:eastAsia="Times New Roman" w:hAnsiTheme="minorBidi"/>
          <w:color w:val="222222"/>
          <w:sz w:val="24"/>
          <w:szCs w:val="24"/>
        </w:rPr>
        <w:t xml:space="preserve">already </w:t>
      </w:r>
      <w:r w:rsidRPr="000F6611">
        <w:rPr>
          <w:rFonts w:asciiTheme="minorBidi" w:eastAsia="Times New Roman" w:hAnsiTheme="minorBidi"/>
          <w:color w:val="222222"/>
          <w:sz w:val="24"/>
          <w:szCs w:val="24"/>
        </w:rPr>
        <w:t xml:space="preserve">waged in the days of Amos (according to his own testimony, and on the basis of the introduction and conclusion of his </w:t>
      </w:r>
      <w:r w:rsidR="00F8239A" w:rsidRPr="000F6611">
        <w:rPr>
          <w:rFonts w:asciiTheme="minorBidi" w:eastAsia="Times New Roman" w:hAnsiTheme="minorBidi"/>
          <w:i/>
          <w:iCs/>
          <w:color w:val="222222"/>
          <w:sz w:val="24"/>
          <w:szCs w:val="24"/>
        </w:rPr>
        <w:t>s</w:t>
      </w:r>
      <w:r w:rsidRPr="000F6611">
        <w:rPr>
          <w:rFonts w:asciiTheme="minorBidi" w:eastAsia="Times New Roman" w:hAnsiTheme="minorBidi"/>
          <w:i/>
          <w:iCs/>
          <w:color w:val="222222"/>
          <w:sz w:val="24"/>
          <w:szCs w:val="24"/>
        </w:rPr>
        <w:t>efer</w:t>
      </w:r>
      <w:r w:rsidRPr="000F6611">
        <w:rPr>
          <w:rFonts w:asciiTheme="minorBidi" w:eastAsia="Times New Roman" w:hAnsiTheme="minorBidi"/>
          <w:color w:val="222222"/>
          <w:sz w:val="24"/>
          <w:szCs w:val="24"/>
        </w:rPr>
        <w:t>) and continued for many generations afterwards (all the way to our times, in fact).</w:t>
      </w:r>
    </w:p>
    <w:p w14:paraId="2E00DBBE" w14:textId="77777777" w:rsidR="005530EF" w:rsidRPr="000F6611" w:rsidRDefault="005530EF" w:rsidP="000F6611">
      <w:pPr>
        <w:shd w:val="clear" w:color="auto" w:fill="FFFFFF"/>
        <w:spacing w:after="0" w:line="240" w:lineRule="auto"/>
        <w:jc w:val="both"/>
        <w:rPr>
          <w:rFonts w:asciiTheme="minorBidi" w:eastAsia="Times New Roman" w:hAnsiTheme="minorBidi"/>
          <w:color w:val="222222"/>
          <w:sz w:val="24"/>
          <w:szCs w:val="24"/>
        </w:rPr>
      </w:pPr>
    </w:p>
    <w:p w14:paraId="0B5E52F9" w14:textId="71FAD978" w:rsidR="00F40DD5" w:rsidRPr="000F6611" w:rsidRDefault="00F40DD5" w:rsidP="000F6611">
      <w:pPr>
        <w:shd w:val="clear" w:color="auto" w:fill="FFFFFF"/>
        <w:spacing w:after="0" w:line="240" w:lineRule="auto"/>
        <w:jc w:val="both"/>
        <w:rPr>
          <w:rFonts w:asciiTheme="minorBidi" w:eastAsia="Times New Roman" w:hAnsiTheme="minorBidi"/>
          <w:color w:val="222222"/>
          <w:sz w:val="24"/>
          <w:szCs w:val="24"/>
        </w:rPr>
      </w:pPr>
      <w:r w:rsidRPr="000F6611">
        <w:rPr>
          <w:rFonts w:asciiTheme="minorBidi" w:eastAsia="Times New Roman" w:hAnsiTheme="minorBidi"/>
          <w:color w:val="222222"/>
          <w:sz w:val="24"/>
          <w:szCs w:val="24"/>
        </w:rPr>
        <w:t xml:space="preserve">Proof of this is to be found in a verse from </w:t>
      </w:r>
      <w:r w:rsidRPr="000F6611">
        <w:rPr>
          <w:rFonts w:asciiTheme="minorBidi" w:eastAsia="Times New Roman" w:hAnsiTheme="minorBidi"/>
          <w:i/>
          <w:iCs/>
          <w:color w:val="222222"/>
          <w:sz w:val="24"/>
          <w:szCs w:val="24"/>
        </w:rPr>
        <w:t>Yirmiyahu</w:t>
      </w:r>
      <w:r w:rsidRPr="000F6611">
        <w:rPr>
          <w:rFonts w:asciiTheme="minorBidi" w:eastAsia="Times New Roman" w:hAnsiTheme="minorBidi"/>
          <w:color w:val="222222"/>
          <w:sz w:val="24"/>
          <w:szCs w:val="24"/>
        </w:rPr>
        <w:t xml:space="preserve"> describing a three-fold roar:</w:t>
      </w:r>
    </w:p>
    <w:p w14:paraId="3F75BB71" w14:textId="77777777" w:rsidR="005530EF" w:rsidRPr="000F6611" w:rsidRDefault="005530EF" w:rsidP="000F6611">
      <w:pPr>
        <w:shd w:val="clear" w:color="auto" w:fill="FFFFFF"/>
        <w:spacing w:after="0" w:line="240" w:lineRule="auto"/>
        <w:jc w:val="both"/>
        <w:rPr>
          <w:rFonts w:asciiTheme="minorBidi" w:eastAsia="Times New Roman" w:hAnsiTheme="minorBidi"/>
          <w:color w:val="222222"/>
          <w:sz w:val="24"/>
          <w:szCs w:val="24"/>
        </w:rPr>
      </w:pPr>
    </w:p>
    <w:p w14:paraId="3CA1D979" w14:textId="3E72EEE2" w:rsidR="00F40DD5" w:rsidRPr="000F6611" w:rsidRDefault="00F40DD5" w:rsidP="000F6611">
      <w:pPr>
        <w:shd w:val="clear" w:color="auto" w:fill="FFFFFF"/>
        <w:spacing w:after="0" w:line="240" w:lineRule="auto"/>
        <w:ind w:left="720"/>
        <w:jc w:val="both"/>
        <w:rPr>
          <w:rFonts w:asciiTheme="minorBidi" w:eastAsia="Times New Roman" w:hAnsiTheme="minorBidi"/>
          <w:color w:val="222222"/>
          <w:sz w:val="24"/>
          <w:szCs w:val="24"/>
        </w:rPr>
      </w:pPr>
      <w:r w:rsidRPr="000F6611">
        <w:rPr>
          <w:rFonts w:asciiTheme="minorBidi" w:eastAsia="Times New Roman" w:hAnsiTheme="minorBidi"/>
          <w:color w:val="222222"/>
          <w:sz w:val="24"/>
          <w:szCs w:val="24"/>
        </w:rPr>
        <w:t>Therefore</w:t>
      </w:r>
      <w:r w:rsidR="001E17EB" w:rsidRPr="000F6611">
        <w:rPr>
          <w:rFonts w:asciiTheme="minorBidi" w:eastAsia="Times New Roman" w:hAnsiTheme="minorBidi"/>
          <w:color w:val="222222"/>
          <w:sz w:val="24"/>
          <w:szCs w:val="24"/>
        </w:rPr>
        <w:t>,</w:t>
      </w:r>
      <w:r w:rsidRPr="000F6611">
        <w:rPr>
          <w:rFonts w:asciiTheme="minorBidi" w:eastAsia="Times New Roman" w:hAnsiTheme="minorBidi"/>
          <w:color w:val="222222"/>
          <w:sz w:val="24"/>
          <w:szCs w:val="24"/>
        </w:rPr>
        <w:t xml:space="preserve"> prophesy against them all these words, and say to them: The Lord roars from on </w:t>
      </w:r>
      <w:r w:rsidR="00F8239A" w:rsidRPr="000F6611">
        <w:rPr>
          <w:rFonts w:asciiTheme="minorBidi" w:eastAsia="Times New Roman" w:hAnsiTheme="minorBidi"/>
          <w:color w:val="222222"/>
          <w:sz w:val="24"/>
          <w:szCs w:val="24"/>
        </w:rPr>
        <w:t>h</w:t>
      </w:r>
      <w:r w:rsidRPr="000F6611">
        <w:rPr>
          <w:rFonts w:asciiTheme="minorBidi" w:eastAsia="Times New Roman" w:hAnsiTheme="minorBidi"/>
          <w:color w:val="222222"/>
          <w:sz w:val="24"/>
          <w:szCs w:val="24"/>
        </w:rPr>
        <w:t>igh, and utters His voice from His holy habitation; He roars mightily over His holy abode; He gives a shout like those who tread the grapes, against all the inhabitants of the earth. (</w:t>
      </w:r>
      <w:r w:rsidRPr="000F6611">
        <w:rPr>
          <w:rFonts w:asciiTheme="minorBidi" w:eastAsia="Times New Roman" w:hAnsiTheme="minorBidi"/>
          <w:i/>
          <w:iCs/>
          <w:color w:val="222222"/>
          <w:sz w:val="24"/>
          <w:szCs w:val="24"/>
        </w:rPr>
        <w:t>Yirmiyahu</w:t>
      </w:r>
      <w:r w:rsidRPr="000F6611">
        <w:rPr>
          <w:rFonts w:asciiTheme="minorBidi" w:eastAsia="Times New Roman" w:hAnsiTheme="minorBidi"/>
          <w:color w:val="222222"/>
          <w:sz w:val="24"/>
          <w:szCs w:val="24"/>
        </w:rPr>
        <w:t xml:space="preserve"> 25:30)</w:t>
      </w:r>
    </w:p>
    <w:p w14:paraId="2451F5F3" w14:textId="77777777" w:rsidR="005530EF" w:rsidRPr="000F6611" w:rsidRDefault="005530EF" w:rsidP="000F6611">
      <w:pPr>
        <w:shd w:val="clear" w:color="auto" w:fill="FFFFFF"/>
        <w:spacing w:after="0" w:line="240" w:lineRule="auto"/>
        <w:ind w:left="720"/>
        <w:jc w:val="both"/>
        <w:rPr>
          <w:rFonts w:asciiTheme="minorBidi" w:eastAsia="Times New Roman" w:hAnsiTheme="minorBidi"/>
          <w:color w:val="222222"/>
          <w:sz w:val="24"/>
          <w:szCs w:val="24"/>
        </w:rPr>
      </w:pPr>
    </w:p>
    <w:p w14:paraId="2820C795" w14:textId="5C05D2EE" w:rsidR="00F40DD5" w:rsidRPr="000F6611" w:rsidRDefault="00F40DD5" w:rsidP="000F6611">
      <w:pPr>
        <w:shd w:val="clear" w:color="auto" w:fill="FFFFFF"/>
        <w:spacing w:after="0" w:line="240" w:lineRule="auto"/>
        <w:jc w:val="both"/>
        <w:rPr>
          <w:rFonts w:asciiTheme="minorBidi" w:eastAsia="Times New Roman" w:hAnsiTheme="minorBidi"/>
          <w:color w:val="222222"/>
          <w:sz w:val="24"/>
          <w:szCs w:val="24"/>
        </w:rPr>
      </w:pPr>
      <w:r w:rsidRPr="000F6611">
        <w:rPr>
          <w:rFonts w:asciiTheme="minorBidi" w:eastAsia="Times New Roman" w:hAnsiTheme="minorBidi"/>
          <w:color w:val="222222"/>
          <w:sz w:val="24"/>
          <w:szCs w:val="24"/>
        </w:rPr>
        <w:t xml:space="preserve">In Amos's time, as in Yoel's time (as well as </w:t>
      </w:r>
      <w:r w:rsidR="00F8239A" w:rsidRPr="000F6611">
        <w:rPr>
          <w:rFonts w:asciiTheme="minorBidi" w:eastAsia="Times New Roman" w:hAnsiTheme="minorBidi"/>
          <w:color w:val="222222"/>
          <w:sz w:val="24"/>
          <w:szCs w:val="24"/>
        </w:rPr>
        <w:t xml:space="preserve">the times of </w:t>
      </w:r>
      <w:r w:rsidRPr="000F6611">
        <w:rPr>
          <w:rFonts w:asciiTheme="minorBidi" w:eastAsia="Times New Roman" w:hAnsiTheme="minorBidi"/>
          <w:color w:val="222222"/>
          <w:sz w:val="24"/>
          <w:szCs w:val="24"/>
        </w:rPr>
        <w:t xml:space="preserve">Hoshea and </w:t>
      </w:r>
      <w:r w:rsidR="00F8239A" w:rsidRPr="000F6611">
        <w:rPr>
          <w:rFonts w:asciiTheme="minorBidi" w:eastAsia="Times New Roman" w:hAnsiTheme="minorBidi"/>
          <w:color w:val="222222"/>
          <w:sz w:val="24"/>
          <w:szCs w:val="24"/>
        </w:rPr>
        <w:t>Yeshayahu</w:t>
      </w:r>
      <w:r w:rsidRPr="000F6611">
        <w:rPr>
          <w:rFonts w:asciiTheme="minorBidi" w:eastAsia="Times New Roman" w:hAnsiTheme="minorBidi"/>
          <w:color w:val="222222"/>
          <w:sz w:val="24"/>
          <w:szCs w:val="24"/>
        </w:rPr>
        <w:t>), it was clear that Tzion and Jerusalem would survive and would not be destroyed. In contrast, most of Yirmiyahu's prophecies foretell the destruction of God's holy abode (</w:t>
      </w:r>
      <w:r w:rsidRPr="000F6611">
        <w:rPr>
          <w:rFonts w:asciiTheme="minorBidi" w:eastAsia="Times New Roman" w:hAnsiTheme="minorBidi"/>
          <w:i/>
          <w:iCs/>
          <w:color w:val="222222"/>
          <w:sz w:val="24"/>
          <w:szCs w:val="24"/>
        </w:rPr>
        <w:t>naveh</w:t>
      </w:r>
      <w:r w:rsidRPr="000F6611">
        <w:rPr>
          <w:rFonts w:asciiTheme="minorBidi" w:eastAsia="Times New Roman" w:hAnsiTheme="minorBidi"/>
          <w:color w:val="222222"/>
          <w:sz w:val="24"/>
          <w:szCs w:val="24"/>
        </w:rPr>
        <w:t>) in Tzion and Jerusalem. As a result, God's roar will no longer emanate from Tzion and Jerusalem, but rather from "His holy abode on High" – in other words, the "heavenly Jerusalem</w:t>
      </w:r>
      <w:r w:rsidR="00993604" w:rsidRPr="000F6611">
        <w:rPr>
          <w:rFonts w:asciiTheme="minorBidi" w:eastAsia="Times New Roman" w:hAnsiTheme="minorBidi"/>
          <w:color w:val="222222"/>
          <w:sz w:val="24"/>
          <w:szCs w:val="24"/>
        </w:rPr>
        <w:t>.”</w:t>
      </w:r>
      <w:r w:rsidRPr="000F6611">
        <w:rPr>
          <w:rStyle w:val="FootnoteReference"/>
          <w:rFonts w:asciiTheme="minorBidi" w:eastAsia="Times New Roman" w:hAnsiTheme="minorBidi"/>
          <w:color w:val="222222"/>
          <w:sz w:val="24"/>
          <w:szCs w:val="24"/>
        </w:rPr>
        <w:footnoteReference w:id="13"/>
      </w:r>
      <w:r w:rsidRPr="000F6611">
        <w:rPr>
          <w:rFonts w:asciiTheme="minorBidi" w:eastAsia="Times New Roman" w:hAnsiTheme="minorBidi"/>
          <w:color w:val="222222"/>
          <w:sz w:val="24"/>
          <w:szCs w:val="24"/>
        </w:rPr>
        <w:t xml:space="preserve"> Thus we come to understand that anyone who, in the latter part of Yirmiyahu's life, maintained the position of the prophets who had preceded him – and who had been true prophets in their time – was now perceived by Yirmiyahu, in his own generation, as a "false prophet</w:t>
      </w:r>
      <w:r w:rsidR="00F8239A" w:rsidRPr="000F6611">
        <w:rPr>
          <w:rFonts w:asciiTheme="minorBidi" w:eastAsia="Times New Roman" w:hAnsiTheme="minorBidi"/>
          <w:color w:val="222222"/>
          <w:sz w:val="24"/>
          <w:szCs w:val="24"/>
        </w:rPr>
        <w:t>.</w:t>
      </w:r>
      <w:r w:rsidRPr="000F6611">
        <w:rPr>
          <w:rFonts w:asciiTheme="minorBidi" w:eastAsia="Times New Roman" w:hAnsiTheme="minorBidi"/>
          <w:color w:val="222222"/>
          <w:sz w:val="24"/>
          <w:szCs w:val="24"/>
        </w:rPr>
        <w:t>" Jerusalem would not be saved</w:t>
      </w:r>
      <w:r w:rsidR="00493E2B" w:rsidRPr="000F6611">
        <w:rPr>
          <w:rFonts w:asciiTheme="minorBidi" w:eastAsia="Times New Roman" w:hAnsiTheme="minorBidi"/>
          <w:color w:val="222222"/>
          <w:sz w:val="24"/>
          <w:szCs w:val="24"/>
        </w:rPr>
        <w:t xml:space="preserve"> in this generation;</w:t>
      </w:r>
      <w:r w:rsidRPr="000F6611">
        <w:rPr>
          <w:rFonts w:asciiTheme="minorBidi" w:eastAsia="Times New Roman" w:hAnsiTheme="minorBidi"/>
          <w:color w:val="222222"/>
          <w:sz w:val="24"/>
          <w:szCs w:val="24"/>
        </w:rPr>
        <w:t xml:space="preserve"> the roar of deliverance would be kept for some other generation.</w:t>
      </w:r>
    </w:p>
    <w:p w14:paraId="0C9563B1" w14:textId="77777777" w:rsidR="00F40DD5" w:rsidRPr="000F6611" w:rsidRDefault="00F40DD5" w:rsidP="000F6611">
      <w:pPr>
        <w:shd w:val="clear" w:color="auto" w:fill="FFFFFF"/>
        <w:spacing w:after="0" w:line="240" w:lineRule="auto"/>
        <w:jc w:val="both"/>
        <w:rPr>
          <w:rFonts w:asciiTheme="minorBidi" w:eastAsia="Times New Roman" w:hAnsiTheme="minorBidi"/>
          <w:color w:val="222222"/>
          <w:sz w:val="24"/>
          <w:szCs w:val="24"/>
        </w:rPr>
      </w:pPr>
    </w:p>
    <w:p w14:paraId="5A1E387E" w14:textId="2CA6CFFF" w:rsidR="00F40DD5" w:rsidRPr="000F6611" w:rsidRDefault="00F40DD5" w:rsidP="000F6611">
      <w:pPr>
        <w:shd w:val="clear" w:color="auto" w:fill="FFFFFF"/>
        <w:spacing w:after="0" w:line="240" w:lineRule="auto"/>
        <w:jc w:val="both"/>
        <w:rPr>
          <w:rFonts w:asciiTheme="minorBidi" w:eastAsia="Times New Roman" w:hAnsiTheme="minorBidi"/>
          <w:color w:val="222222"/>
          <w:sz w:val="24"/>
          <w:szCs w:val="24"/>
        </w:rPr>
      </w:pPr>
      <w:r w:rsidRPr="000F6611">
        <w:rPr>
          <w:rFonts w:asciiTheme="minorBidi" w:eastAsia="Times New Roman" w:hAnsiTheme="minorBidi"/>
          <w:color w:val="222222"/>
          <w:sz w:val="24"/>
          <w:szCs w:val="24"/>
        </w:rPr>
        <w:t>Indeed, all of this is stated explicitly in many places</w:t>
      </w:r>
      <w:r w:rsidR="00493E2B" w:rsidRPr="000F6611">
        <w:rPr>
          <w:rFonts w:asciiTheme="minorBidi" w:eastAsia="Times New Roman" w:hAnsiTheme="minorBidi"/>
          <w:color w:val="222222"/>
          <w:sz w:val="24"/>
          <w:szCs w:val="24"/>
        </w:rPr>
        <w:t xml:space="preserve"> in </w:t>
      </w:r>
      <w:r w:rsidR="00493E2B" w:rsidRPr="000F6611">
        <w:rPr>
          <w:rFonts w:asciiTheme="minorBidi" w:eastAsia="Times New Roman" w:hAnsiTheme="minorBidi"/>
          <w:i/>
          <w:iCs/>
          <w:color w:val="222222"/>
          <w:sz w:val="24"/>
          <w:szCs w:val="24"/>
        </w:rPr>
        <w:t>Sefer Yirmiyahu</w:t>
      </w:r>
      <w:r w:rsidR="00493E2B" w:rsidRPr="000F6611">
        <w:rPr>
          <w:rFonts w:asciiTheme="minorBidi" w:eastAsia="Times New Roman" w:hAnsiTheme="minorBidi"/>
          <w:color w:val="222222"/>
          <w:sz w:val="24"/>
          <w:szCs w:val="24"/>
        </w:rPr>
        <w:t>.</w:t>
      </w:r>
      <w:r w:rsidRPr="000F6611">
        <w:rPr>
          <w:rStyle w:val="FootnoteReference"/>
          <w:rFonts w:asciiTheme="minorBidi" w:eastAsia="Times New Roman" w:hAnsiTheme="minorBidi"/>
          <w:color w:val="222222"/>
          <w:sz w:val="24"/>
          <w:szCs w:val="24"/>
        </w:rPr>
        <w:footnoteReference w:id="14"/>
      </w:r>
      <w:r w:rsidRPr="000F6611">
        <w:rPr>
          <w:rFonts w:asciiTheme="minorBidi" w:eastAsia="Times New Roman" w:hAnsiTheme="minorBidi"/>
          <w:color w:val="222222"/>
          <w:sz w:val="24"/>
          <w:szCs w:val="24"/>
        </w:rPr>
        <w:t xml:space="preserve"> The </w:t>
      </w:r>
      <w:r w:rsidR="00493E2B" w:rsidRPr="000F6611">
        <w:rPr>
          <w:rFonts w:asciiTheme="minorBidi" w:eastAsia="Times New Roman" w:hAnsiTheme="minorBidi"/>
          <w:color w:val="222222"/>
          <w:sz w:val="24"/>
          <w:szCs w:val="24"/>
        </w:rPr>
        <w:t xml:space="preserve">prophetic </w:t>
      </w:r>
      <w:r w:rsidRPr="000F6611">
        <w:rPr>
          <w:rFonts w:asciiTheme="minorBidi" w:eastAsia="Times New Roman" w:hAnsiTheme="minorBidi"/>
          <w:color w:val="222222"/>
          <w:sz w:val="24"/>
          <w:szCs w:val="24"/>
        </w:rPr>
        <w:t xml:space="preserve">verses </w:t>
      </w:r>
      <w:r w:rsidR="00493E2B" w:rsidRPr="000F6611">
        <w:rPr>
          <w:rFonts w:asciiTheme="minorBidi" w:eastAsia="Times New Roman" w:hAnsiTheme="minorBidi"/>
          <w:color w:val="222222"/>
          <w:sz w:val="24"/>
          <w:szCs w:val="24"/>
        </w:rPr>
        <w:t>referencing</w:t>
      </w:r>
      <w:r w:rsidRPr="000F6611">
        <w:rPr>
          <w:rFonts w:asciiTheme="minorBidi" w:eastAsia="Times New Roman" w:hAnsiTheme="minorBidi"/>
          <w:color w:val="222222"/>
          <w:sz w:val="24"/>
          <w:szCs w:val="24"/>
        </w:rPr>
        <w:t xml:space="preserve"> God's roar </w:t>
      </w:r>
      <w:r w:rsidR="00493E2B" w:rsidRPr="000F6611">
        <w:rPr>
          <w:rFonts w:asciiTheme="minorBidi" w:eastAsia="Times New Roman" w:hAnsiTheme="minorBidi"/>
          <w:color w:val="222222"/>
          <w:sz w:val="24"/>
          <w:szCs w:val="24"/>
        </w:rPr>
        <w:t xml:space="preserve">attest </w:t>
      </w:r>
      <w:r w:rsidRPr="000F6611">
        <w:rPr>
          <w:rFonts w:asciiTheme="minorBidi" w:eastAsia="Times New Roman" w:hAnsiTheme="minorBidi"/>
          <w:color w:val="222222"/>
          <w:sz w:val="24"/>
          <w:szCs w:val="24"/>
        </w:rPr>
        <w:t>to the fierce debate: When does God's roar appear for destruction (Shomron in Amos's prophecy, Jerusalem in Yirmiyahu's), and when does it appear for a remnant, for deliverance and salvation (Tzion and Jerusalem in Yoel's prophecy)?</w:t>
      </w:r>
    </w:p>
    <w:p w14:paraId="546A26A5" w14:textId="77777777" w:rsidR="00F40DD5" w:rsidRPr="000F6611" w:rsidRDefault="00F40DD5" w:rsidP="000F6611">
      <w:pPr>
        <w:shd w:val="clear" w:color="auto" w:fill="FFFFFF"/>
        <w:spacing w:after="0" w:line="240" w:lineRule="auto"/>
        <w:jc w:val="both"/>
        <w:rPr>
          <w:rFonts w:asciiTheme="minorBidi" w:eastAsia="Times New Roman" w:hAnsiTheme="minorBidi"/>
          <w:color w:val="222222"/>
          <w:sz w:val="24"/>
          <w:szCs w:val="24"/>
        </w:rPr>
      </w:pPr>
    </w:p>
    <w:p w14:paraId="07595EDD" w14:textId="1686431B" w:rsidR="00F40DD5" w:rsidRPr="000F6611" w:rsidRDefault="00F40DD5" w:rsidP="000F6611">
      <w:pPr>
        <w:shd w:val="clear" w:color="auto" w:fill="FFFFFF"/>
        <w:spacing w:after="0" w:line="240" w:lineRule="auto"/>
        <w:jc w:val="both"/>
        <w:rPr>
          <w:rFonts w:asciiTheme="minorBidi" w:eastAsia="Times New Roman" w:hAnsiTheme="minorBidi"/>
          <w:color w:val="222222"/>
          <w:sz w:val="24"/>
          <w:szCs w:val="24"/>
        </w:rPr>
      </w:pPr>
      <w:r w:rsidRPr="000F6611">
        <w:rPr>
          <w:rFonts w:asciiTheme="minorBidi" w:eastAsia="Times New Roman" w:hAnsiTheme="minorBidi"/>
          <w:color w:val="222222"/>
          <w:sz w:val="24"/>
          <w:szCs w:val="24"/>
        </w:rPr>
        <w:lastRenderedPageBreak/>
        <w:t xml:space="preserve">This debate over the possibility of redemption and salvation for that same generation (in the time of Amos and Hoshea, as in the time of </w:t>
      </w:r>
      <w:r w:rsidR="00493E2B" w:rsidRPr="000F6611">
        <w:rPr>
          <w:rFonts w:asciiTheme="minorBidi" w:eastAsia="Times New Roman" w:hAnsiTheme="minorBidi"/>
          <w:color w:val="222222"/>
          <w:sz w:val="24"/>
          <w:szCs w:val="24"/>
        </w:rPr>
        <w:t>Yeshayahu</w:t>
      </w:r>
      <w:r w:rsidRPr="000F6611">
        <w:rPr>
          <w:rFonts w:asciiTheme="minorBidi" w:eastAsia="Times New Roman" w:hAnsiTheme="minorBidi"/>
          <w:color w:val="222222"/>
          <w:sz w:val="24"/>
          <w:szCs w:val="24"/>
        </w:rPr>
        <w:t xml:space="preserve"> and the time of Yirmiyahu) was not conducted before a public mired in "harlotry, wine</w:t>
      </w:r>
      <w:r w:rsidR="00493E2B" w:rsidRPr="000F6611">
        <w:rPr>
          <w:rFonts w:asciiTheme="minorBidi" w:eastAsia="Times New Roman" w:hAnsiTheme="minorBidi"/>
          <w:color w:val="222222"/>
          <w:sz w:val="24"/>
          <w:szCs w:val="24"/>
        </w:rPr>
        <w:t>,</w:t>
      </w:r>
      <w:r w:rsidRPr="000F6611">
        <w:rPr>
          <w:rFonts w:asciiTheme="minorBidi" w:eastAsia="Times New Roman" w:hAnsiTheme="minorBidi"/>
          <w:color w:val="222222"/>
          <w:sz w:val="24"/>
          <w:szCs w:val="24"/>
        </w:rPr>
        <w:t xml:space="preserve"> and new wine</w:t>
      </w:r>
      <w:r w:rsidR="00993604" w:rsidRPr="000F6611">
        <w:rPr>
          <w:rFonts w:asciiTheme="minorBidi" w:eastAsia="Times New Roman" w:hAnsiTheme="minorBidi"/>
          <w:color w:val="222222"/>
          <w:sz w:val="24"/>
          <w:szCs w:val="24"/>
        </w:rPr>
        <w:t>,”</w:t>
      </w:r>
      <w:r w:rsidRPr="000F6611">
        <w:rPr>
          <w:rStyle w:val="FootnoteReference"/>
          <w:rFonts w:asciiTheme="minorBidi" w:eastAsia="Times New Roman" w:hAnsiTheme="minorBidi"/>
          <w:color w:val="222222"/>
          <w:sz w:val="24"/>
          <w:szCs w:val="24"/>
        </w:rPr>
        <w:footnoteReference w:id="15"/>
      </w:r>
      <w:r w:rsidRPr="000F6611">
        <w:rPr>
          <w:rFonts w:asciiTheme="minorBidi" w:eastAsia="Times New Roman" w:hAnsiTheme="minorBidi"/>
          <w:color w:val="222222"/>
          <w:sz w:val="24"/>
          <w:szCs w:val="24"/>
        </w:rPr>
        <w:t xml:space="preserve"> but rather before servants of God (the "religious public</w:t>
      </w:r>
      <w:r w:rsidR="00993604" w:rsidRPr="000F6611">
        <w:rPr>
          <w:rFonts w:asciiTheme="minorBidi" w:eastAsia="Times New Roman" w:hAnsiTheme="minorBidi"/>
          <w:color w:val="222222"/>
          <w:sz w:val="24"/>
          <w:szCs w:val="24"/>
        </w:rPr>
        <w:t>,”</w:t>
      </w:r>
      <w:r w:rsidRPr="000F6611">
        <w:rPr>
          <w:rFonts w:asciiTheme="minorBidi" w:eastAsia="Times New Roman" w:hAnsiTheme="minorBidi"/>
          <w:color w:val="222222"/>
          <w:sz w:val="24"/>
          <w:szCs w:val="24"/>
        </w:rPr>
        <w:t xml:space="preserve"> as we might call it today). Amos continues his tirade against "those who long for the day of the Lord" and speaks out in God’s Name against those who serve Him –</w:t>
      </w:r>
    </w:p>
    <w:p w14:paraId="1B8EB57D" w14:textId="77777777" w:rsidR="005530EF" w:rsidRPr="000F6611" w:rsidRDefault="005530EF" w:rsidP="000F6611">
      <w:pPr>
        <w:shd w:val="clear" w:color="auto" w:fill="FFFFFF"/>
        <w:spacing w:after="0" w:line="240" w:lineRule="auto"/>
        <w:jc w:val="both"/>
        <w:rPr>
          <w:rFonts w:asciiTheme="minorBidi" w:eastAsia="Times New Roman" w:hAnsiTheme="minorBidi"/>
          <w:color w:val="222222"/>
          <w:sz w:val="24"/>
          <w:szCs w:val="24"/>
        </w:rPr>
      </w:pPr>
    </w:p>
    <w:p w14:paraId="0A98EC60" w14:textId="37B68836" w:rsidR="00F40DD5" w:rsidRPr="000F6611" w:rsidRDefault="00F40DD5" w:rsidP="000F6611">
      <w:pPr>
        <w:shd w:val="clear" w:color="auto" w:fill="FFFFFF"/>
        <w:spacing w:after="0" w:line="240" w:lineRule="auto"/>
        <w:ind w:left="720"/>
        <w:jc w:val="both"/>
        <w:rPr>
          <w:rFonts w:asciiTheme="minorBidi" w:eastAsia="Times New Roman" w:hAnsiTheme="minorBidi"/>
          <w:color w:val="222222"/>
          <w:sz w:val="24"/>
          <w:szCs w:val="24"/>
        </w:rPr>
      </w:pPr>
      <w:r w:rsidRPr="000F6611">
        <w:rPr>
          <w:rFonts w:asciiTheme="minorBidi" w:eastAsia="Times New Roman" w:hAnsiTheme="minorBidi"/>
          <w:color w:val="222222"/>
          <w:sz w:val="24"/>
          <w:szCs w:val="24"/>
        </w:rPr>
        <w:t xml:space="preserve">I hate – I despise – your holidays; I will take no delight in your solemn assemblies. Though you offer Me burnt offerings and your meal offerings, I will not accept them, neither will I regard the peace offerings of your fat beasts. Take away from Me </w:t>
      </w:r>
      <w:r w:rsidR="00493E2B" w:rsidRPr="000F6611">
        <w:rPr>
          <w:rFonts w:asciiTheme="minorBidi" w:eastAsia="Times New Roman" w:hAnsiTheme="minorBidi"/>
          <w:color w:val="222222"/>
          <w:sz w:val="24"/>
          <w:szCs w:val="24"/>
        </w:rPr>
        <w:t xml:space="preserve">the </w:t>
      </w:r>
      <w:r w:rsidRPr="000F6611">
        <w:rPr>
          <w:rFonts w:asciiTheme="minorBidi" w:eastAsia="Times New Roman" w:hAnsiTheme="minorBidi"/>
          <w:color w:val="222222"/>
          <w:sz w:val="24"/>
          <w:szCs w:val="24"/>
        </w:rPr>
        <w:t>noise of your songs, and let Me not hear the melody of your harps. Let justice well up like water, and righteousness as a mighty stream.” (</w:t>
      </w:r>
      <w:r w:rsidRPr="000F6611">
        <w:rPr>
          <w:rFonts w:asciiTheme="minorBidi" w:eastAsia="Times New Roman" w:hAnsiTheme="minorBidi"/>
          <w:i/>
          <w:iCs/>
          <w:color w:val="222222"/>
          <w:sz w:val="24"/>
          <w:szCs w:val="24"/>
        </w:rPr>
        <w:t>Amos</w:t>
      </w:r>
      <w:r w:rsidRPr="000F6611">
        <w:rPr>
          <w:rFonts w:asciiTheme="minorBidi" w:eastAsia="Times New Roman" w:hAnsiTheme="minorBidi"/>
          <w:color w:val="222222"/>
          <w:sz w:val="24"/>
          <w:szCs w:val="24"/>
        </w:rPr>
        <w:t xml:space="preserve"> 5:21-24)</w:t>
      </w:r>
    </w:p>
    <w:p w14:paraId="27B0D92C" w14:textId="77777777" w:rsidR="00F40DD5" w:rsidRPr="000F6611" w:rsidRDefault="00F40DD5" w:rsidP="000F6611">
      <w:pPr>
        <w:shd w:val="clear" w:color="auto" w:fill="FFFFFF"/>
        <w:spacing w:after="0" w:line="240" w:lineRule="auto"/>
        <w:jc w:val="both"/>
        <w:rPr>
          <w:rFonts w:asciiTheme="minorBidi" w:eastAsia="Times New Roman" w:hAnsiTheme="minorBidi"/>
          <w:color w:val="222222"/>
          <w:sz w:val="24"/>
          <w:szCs w:val="24"/>
        </w:rPr>
      </w:pPr>
      <w:r w:rsidRPr="000F6611">
        <w:rPr>
          <w:rFonts w:asciiTheme="minorBidi" w:eastAsia="Times New Roman" w:hAnsiTheme="minorBidi"/>
          <w:color w:val="222222"/>
          <w:sz w:val="24"/>
          <w:szCs w:val="24"/>
        </w:rPr>
        <w:t> </w:t>
      </w:r>
    </w:p>
    <w:p w14:paraId="46882C99" w14:textId="04334675" w:rsidR="00F40DD5" w:rsidRPr="000F6611" w:rsidRDefault="00F40DD5" w:rsidP="000F6611">
      <w:pPr>
        <w:spacing w:after="0" w:line="240" w:lineRule="auto"/>
        <w:jc w:val="both"/>
        <w:rPr>
          <w:rFonts w:asciiTheme="minorBidi" w:eastAsia="Times New Roman" w:hAnsiTheme="minorBidi"/>
          <w:color w:val="222222"/>
          <w:sz w:val="24"/>
          <w:szCs w:val="24"/>
        </w:rPr>
      </w:pPr>
      <w:r w:rsidRPr="000F6611">
        <w:rPr>
          <w:rFonts w:asciiTheme="minorBidi" w:eastAsia="Times New Roman" w:hAnsiTheme="minorBidi"/>
          <w:color w:val="222222"/>
          <w:sz w:val="24"/>
          <w:szCs w:val="24"/>
        </w:rPr>
        <w:t>The next verse</w:t>
      </w:r>
      <w:r w:rsidRPr="000F6611">
        <w:rPr>
          <w:rStyle w:val="FootnoteReference"/>
          <w:rFonts w:asciiTheme="minorBidi" w:eastAsia="Times New Roman" w:hAnsiTheme="minorBidi"/>
          <w:color w:val="222222"/>
          <w:sz w:val="24"/>
          <w:szCs w:val="24"/>
        </w:rPr>
        <w:footnoteReference w:id="16"/>
      </w:r>
      <w:r w:rsidR="00493E2B" w:rsidRPr="000F6611">
        <w:rPr>
          <w:rFonts w:asciiTheme="minorBidi" w:eastAsia="Times New Roman" w:hAnsiTheme="minorBidi"/>
          <w:color w:val="222222"/>
          <w:sz w:val="24"/>
          <w:szCs w:val="24"/>
        </w:rPr>
        <w:t xml:space="preserve"> also </w:t>
      </w:r>
      <w:r w:rsidRPr="000F6611">
        <w:rPr>
          <w:rFonts w:asciiTheme="minorBidi" w:eastAsia="Times New Roman" w:hAnsiTheme="minorBidi"/>
          <w:color w:val="222222"/>
          <w:sz w:val="24"/>
          <w:szCs w:val="24"/>
        </w:rPr>
        <w:t>points to a controversy within the "religious" ranks:</w:t>
      </w:r>
    </w:p>
    <w:p w14:paraId="6AF0D6BD" w14:textId="77777777" w:rsidR="00493E2B" w:rsidRPr="000F6611" w:rsidRDefault="00493E2B" w:rsidP="000F6611">
      <w:pPr>
        <w:spacing w:after="0" w:line="240" w:lineRule="auto"/>
        <w:jc w:val="both"/>
        <w:rPr>
          <w:rFonts w:asciiTheme="minorBidi" w:eastAsia="Times New Roman" w:hAnsiTheme="minorBidi"/>
          <w:color w:val="222222"/>
          <w:sz w:val="24"/>
          <w:szCs w:val="24"/>
          <w:rtl/>
        </w:rPr>
      </w:pPr>
    </w:p>
    <w:p w14:paraId="7123CB96" w14:textId="4E04CF94" w:rsidR="00F40DD5" w:rsidRPr="000F6611" w:rsidRDefault="00F40DD5" w:rsidP="000F6611">
      <w:pPr>
        <w:spacing w:after="0" w:line="240" w:lineRule="auto"/>
        <w:ind w:left="720"/>
        <w:jc w:val="both"/>
        <w:rPr>
          <w:rFonts w:asciiTheme="minorBidi" w:eastAsia="Times New Roman" w:hAnsiTheme="minorBidi"/>
          <w:color w:val="222222"/>
          <w:sz w:val="24"/>
          <w:szCs w:val="24"/>
        </w:rPr>
      </w:pPr>
      <w:r w:rsidRPr="000F6611">
        <w:rPr>
          <w:rFonts w:asciiTheme="minorBidi" w:eastAsia="Times New Roman" w:hAnsiTheme="minorBidi"/>
          <w:color w:val="222222"/>
          <w:sz w:val="24"/>
          <w:szCs w:val="24"/>
        </w:rPr>
        <w:t>Did you bring Me sacrifices and offerings in the wilderness for forty years, O house of Israel? (</w:t>
      </w:r>
      <w:r w:rsidR="00493E2B" w:rsidRPr="000F6611">
        <w:rPr>
          <w:rFonts w:asciiTheme="minorBidi" w:eastAsia="Times New Roman" w:hAnsiTheme="minorBidi"/>
          <w:color w:val="222222"/>
          <w:sz w:val="24"/>
          <w:szCs w:val="24"/>
        </w:rPr>
        <w:t>i</w:t>
      </w:r>
      <w:r w:rsidRPr="000F6611">
        <w:rPr>
          <w:rFonts w:asciiTheme="minorBidi" w:eastAsia="Times New Roman" w:hAnsiTheme="minorBidi"/>
          <w:color w:val="222222"/>
          <w:sz w:val="24"/>
          <w:szCs w:val="24"/>
        </w:rPr>
        <w:t>bid. 5:25)</w:t>
      </w:r>
    </w:p>
    <w:p w14:paraId="2CA8C5F6" w14:textId="77777777" w:rsidR="005530EF" w:rsidRPr="000F6611" w:rsidRDefault="005530EF" w:rsidP="000F6611">
      <w:pPr>
        <w:spacing w:after="0" w:line="240" w:lineRule="auto"/>
        <w:ind w:left="720"/>
        <w:jc w:val="both"/>
        <w:rPr>
          <w:rFonts w:asciiTheme="minorBidi" w:eastAsia="Times New Roman" w:hAnsiTheme="minorBidi"/>
          <w:color w:val="222222"/>
          <w:sz w:val="24"/>
          <w:szCs w:val="24"/>
        </w:rPr>
      </w:pPr>
    </w:p>
    <w:p w14:paraId="054629D0" w14:textId="1EFD8EA9" w:rsidR="00F40DD5" w:rsidRPr="000F6611" w:rsidRDefault="00493E2B" w:rsidP="000F6611">
      <w:pPr>
        <w:spacing w:after="0" w:line="240" w:lineRule="auto"/>
        <w:jc w:val="both"/>
        <w:rPr>
          <w:rFonts w:asciiTheme="minorBidi" w:eastAsia="Times New Roman" w:hAnsiTheme="minorBidi"/>
          <w:color w:val="222222"/>
          <w:sz w:val="24"/>
          <w:szCs w:val="24"/>
        </w:rPr>
      </w:pPr>
      <w:r w:rsidRPr="000F6611">
        <w:rPr>
          <w:rFonts w:asciiTheme="minorBidi" w:eastAsia="Times New Roman" w:hAnsiTheme="minorBidi"/>
          <w:color w:val="222222"/>
          <w:sz w:val="24"/>
          <w:szCs w:val="24"/>
        </w:rPr>
        <w:t>However</w:t>
      </w:r>
      <w:r w:rsidR="00F40DD5" w:rsidRPr="000F6611">
        <w:rPr>
          <w:rFonts w:asciiTheme="minorBidi" w:eastAsia="Times New Roman" w:hAnsiTheme="minorBidi"/>
          <w:color w:val="222222"/>
          <w:sz w:val="24"/>
          <w:szCs w:val="24"/>
        </w:rPr>
        <w:t xml:space="preserve"> we interpret this prophetic stance in relation to the </w:t>
      </w:r>
      <w:r w:rsidRPr="000F6611">
        <w:rPr>
          <w:rFonts w:asciiTheme="minorBidi" w:eastAsia="Times New Roman" w:hAnsiTheme="minorBidi"/>
          <w:color w:val="222222"/>
          <w:sz w:val="24"/>
          <w:szCs w:val="24"/>
        </w:rPr>
        <w:t>b</w:t>
      </w:r>
      <w:r w:rsidR="00F40DD5" w:rsidRPr="000F6611">
        <w:rPr>
          <w:rFonts w:asciiTheme="minorBidi" w:eastAsia="Times New Roman" w:hAnsiTheme="minorBidi"/>
          <w:color w:val="222222"/>
          <w:sz w:val="24"/>
          <w:szCs w:val="24"/>
        </w:rPr>
        <w:t xml:space="preserve">ooks of </w:t>
      </w:r>
      <w:r w:rsidR="00F40DD5" w:rsidRPr="000F6611">
        <w:rPr>
          <w:rFonts w:asciiTheme="minorBidi" w:eastAsia="Times New Roman" w:hAnsiTheme="minorBidi"/>
          <w:i/>
          <w:iCs/>
          <w:color w:val="222222"/>
          <w:sz w:val="24"/>
          <w:szCs w:val="24"/>
        </w:rPr>
        <w:t>Shemot</w:t>
      </w:r>
      <w:r w:rsidR="00F40DD5" w:rsidRPr="000F6611">
        <w:rPr>
          <w:rFonts w:asciiTheme="minorBidi" w:eastAsia="Times New Roman" w:hAnsiTheme="minorBidi"/>
          <w:color w:val="222222"/>
          <w:sz w:val="24"/>
          <w:szCs w:val="24"/>
        </w:rPr>
        <w:t xml:space="preserve">, </w:t>
      </w:r>
      <w:r w:rsidR="00F40DD5" w:rsidRPr="000F6611">
        <w:rPr>
          <w:rFonts w:asciiTheme="minorBidi" w:eastAsia="Times New Roman" w:hAnsiTheme="minorBidi"/>
          <w:i/>
          <w:iCs/>
          <w:color w:val="222222"/>
          <w:sz w:val="24"/>
          <w:szCs w:val="24"/>
        </w:rPr>
        <w:t>Vayikra</w:t>
      </w:r>
      <w:r w:rsidRPr="000F6611">
        <w:rPr>
          <w:rFonts w:asciiTheme="minorBidi" w:eastAsia="Times New Roman" w:hAnsiTheme="minorBidi"/>
          <w:i/>
          <w:iCs/>
          <w:color w:val="222222"/>
          <w:sz w:val="24"/>
          <w:szCs w:val="24"/>
        </w:rPr>
        <w:t>,</w:t>
      </w:r>
      <w:r w:rsidR="00F40DD5" w:rsidRPr="000F6611">
        <w:rPr>
          <w:rFonts w:asciiTheme="minorBidi" w:eastAsia="Times New Roman" w:hAnsiTheme="minorBidi"/>
          <w:color w:val="222222"/>
          <w:sz w:val="24"/>
          <w:szCs w:val="24"/>
        </w:rPr>
        <w:t xml:space="preserve"> and </w:t>
      </w:r>
      <w:r w:rsidR="00F40DD5" w:rsidRPr="000F6611">
        <w:rPr>
          <w:rFonts w:asciiTheme="minorBidi" w:eastAsia="Times New Roman" w:hAnsiTheme="minorBidi"/>
          <w:i/>
          <w:iCs/>
          <w:color w:val="222222"/>
          <w:sz w:val="24"/>
          <w:szCs w:val="24"/>
        </w:rPr>
        <w:t>Bamidbar</w:t>
      </w:r>
      <w:r w:rsidR="00F40DD5" w:rsidRPr="000F6611">
        <w:rPr>
          <w:rFonts w:asciiTheme="minorBidi" w:eastAsia="Times New Roman" w:hAnsiTheme="minorBidi"/>
          <w:color w:val="222222"/>
          <w:sz w:val="24"/>
          <w:szCs w:val="24"/>
        </w:rPr>
        <w:t>,</w:t>
      </w:r>
      <w:r w:rsidR="00F40DD5" w:rsidRPr="000F6611">
        <w:rPr>
          <w:rStyle w:val="FootnoteReference"/>
          <w:rFonts w:asciiTheme="minorBidi" w:eastAsia="Times New Roman" w:hAnsiTheme="minorBidi"/>
          <w:color w:val="222222"/>
          <w:sz w:val="24"/>
          <w:szCs w:val="24"/>
        </w:rPr>
        <w:footnoteReference w:id="17"/>
      </w:r>
      <w:r w:rsidR="00F40DD5" w:rsidRPr="000F6611">
        <w:rPr>
          <w:rFonts w:asciiTheme="minorBidi" w:eastAsia="Times New Roman" w:hAnsiTheme="minorBidi"/>
          <w:color w:val="222222"/>
          <w:sz w:val="24"/>
          <w:szCs w:val="24"/>
        </w:rPr>
        <w:t xml:space="preserve"> we cannot </w:t>
      </w:r>
      <w:r w:rsidRPr="000F6611">
        <w:rPr>
          <w:rFonts w:asciiTheme="minorBidi" w:eastAsia="Times New Roman" w:hAnsiTheme="minorBidi"/>
          <w:color w:val="222222"/>
          <w:sz w:val="24"/>
          <w:szCs w:val="24"/>
        </w:rPr>
        <w:t xml:space="preserve">miss </w:t>
      </w:r>
      <w:r w:rsidR="00F40DD5" w:rsidRPr="000F6611">
        <w:rPr>
          <w:rFonts w:asciiTheme="minorBidi" w:eastAsia="Times New Roman" w:hAnsiTheme="minorBidi"/>
          <w:color w:val="222222"/>
          <w:sz w:val="24"/>
          <w:szCs w:val="24"/>
        </w:rPr>
        <w:t>the fundamental, trenchant debate among the servants of God as to the proper manner of service – or at least its proper prioritization.</w:t>
      </w:r>
    </w:p>
    <w:p w14:paraId="6FBECED3" w14:textId="77777777" w:rsidR="00F40DD5" w:rsidRPr="000F6611" w:rsidRDefault="00F40DD5" w:rsidP="000F6611">
      <w:pPr>
        <w:spacing w:after="0" w:line="240" w:lineRule="auto"/>
        <w:jc w:val="both"/>
        <w:rPr>
          <w:rFonts w:asciiTheme="minorBidi" w:eastAsia="Times New Roman" w:hAnsiTheme="minorBidi"/>
          <w:color w:val="222222"/>
          <w:sz w:val="24"/>
          <w:szCs w:val="24"/>
        </w:rPr>
      </w:pPr>
      <w:r w:rsidRPr="000F6611">
        <w:rPr>
          <w:rFonts w:asciiTheme="minorBidi" w:eastAsia="Times New Roman" w:hAnsiTheme="minorBidi"/>
          <w:color w:val="222222"/>
          <w:sz w:val="24"/>
          <w:szCs w:val="24"/>
        </w:rPr>
        <w:t> </w:t>
      </w:r>
    </w:p>
    <w:p w14:paraId="061172B0" w14:textId="0FAE2F44" w:rsidR="00F40DD5" w:rsidRPr="000F6611" w:rsidRDefault="00F40DD5" w:rsidP="000F6611">
      <w:pPr>
        <w:spacing w:after="0" w:line="240" w:lineRule="auto"/>
        <w:jc w:val="both"/>
        <w:rPr>
          <w:rFonts w:asciiTheme="minorBidi" w:eastAsia="Times New Roman" w:hAnsiTheme="minorBidi"/>
          <w:color w:val="222222"/>
          <w:sz w:val="24"/>
          <w:szCs w:val="24"/>
        </w:rPr>
      </w:pPr>
      <w:r w:rsidRPr="000F6611">
        <w:rPr>
          <w:rFonts w:asciiTheme="minorBidi" w:eastAsia="Times New Roman" w:hAnsiTheme="minorBidi"/>
          <w:color w:val="222222"/>
          <w:sz w:val="24"/>
          <w:szCs w:val="24"/>
        </w:rPr>
        <w:t>Only afterwards does Amos turn his attention to the idolators of Israel, who will carry their idols with them into the terrible impending exile, "beyond Damesek</w:t>
      </w:r>
      <w:r w:rsidR="00993604" w:rsidRPr="000F6611">
        <w:rPr>
          <w:rFonts w:asciiTheme="minorBidi" w:eastAsia="Times New Roman" w:hAnsiTheme="minorBidi"/>
          <w:color w:val="222222"/>
          <w:sz w:val="24"/>
          <w:szCs w:val="24"/>
        </w:rPr>
        <w:t>.”</w:t>
      </w:r>
      <w:r w:rsidRPr="000F6611">
        <w:rPr>
          <w:rStyle w:val="FootnoteReference"/>
          <w:rFonts w:asciiTheme="minorBidi" w:eastAsia="Times New Roman" w:hAnsiTheme="minorBidi"/>
          <w:color w:val="222222"/>
          <w:sz w:val="24"/>
          <w:szCs w:val="24"/>
        </w:rPr>
        <w:footnoteReference w:id="18"/>
      </w:r>
      <w:r w:rsidRPr="000F6611">
        <w:rPr>
          <w:rFonts w:asciiTheme="minorBidi" w:eastAsia="Times New Roman" w:hAnsiTheme="minorBidi"/>
          <w:color w:val="222222"/>
          <w:sz w:val="24"/>
          <w:szCs w:val="24"/>
        </w:rPr>
        <w:t xml:space="preserve"> Indeed, this time the prophet is not talking about neighboring kingdoms, such as Aram Damesek, which could cause great damage to Israel but could not exile them. The kingdom of Israel stood firm, and God gave Yehoash and </w:t>
      </w:r>
      <w:r w:rsidR="00AE1764" w:rsidRPr="000F6611">
        <w:rPr>
          <w:rFonts w:asciiTheme="minorBidi" w:eastAsia="Times New Roman" w:hAnsiTheme="minorBidi"/>
          <w:color w:val="222222"/>
          <w:sz w:val="24"/>
          <w:szCs w:val="24"/>
        </w:rPr>
        <w:t xml:space="preserve">his son </w:t>
      </w:r>
      <w:r w:rsidRPr="000F6611">
        <w:rPr>
          <w:rFonts w:asciiTheme="minorBidi" w:eastAsia="Times New Roman" w:hAnsiTheme="minorBidi"/>
          <w:color w:val="222222"/>
          <w:sz w:val="24"/>
          <w:szCs w:val="24"/>
        </w:rPr>
        <w:t>Yarovam</w:t>
      </w:r>
      <w:r w:rsidR="00AE1764" w:rsidRPr="000F6611">
        <w:rPr>
          <w:rFonts w:asciiTheme="minorBidi" w:eastAsia="Times New Roman" w:hAnsiTheme="minorBidi"/>
          <w:color w:val="222222"/>
          <w:sz w:val="24"/>
          <w:szCs w:val="24"/>
        </w:rPr>
        <w:t xml:space="preserve"> </w:t>
      </w:r>
      <w:r w:rsidRPr="000F6611">
        <w:rPr>
          <w:rFonts w:asciiTheme="minorBidi" w:eastAsia="Times New Roman" w:hAnsiTheme="minorBidi"/>
          <w:color w:val="222222"/>
          <w:sz w:val="24"/>
          <w:szCs w:val="24"/>
        </w:rPr>
        <w:t>their stunning, complete victory over Chazael and his son, rulers of Damesek. Now, the prophet was speaking of a kingdom capable of exiling Israel (</w:t>
      </w:r>
      <w:r w:rsidR="00AE1764" w:rsidRPr="000F6611">
        <w:rPr>
          <w:rFonts w:asciiTheme="minorBidi" w:eastAsia="Times New Roman" w:hAnsiTheme="minorBidi"/>
          <w:color w:val="222222"/>
          <w:sz w:val="24"/>
          <w:szCs w:val="24"/>
        </w:rPr>
        <w:t>as well as</w:t>
      </w:r>
      <w:r w:rsidRPr="000F6611">
        <w:rPr>
          <w:rFonts w:asciiTheme="minorBidi" w:eastAsia="Times New Roman" w:hAnsiTheme="minorBidi"/>
          <w:color w:val="222222"/>
          <w:sz w:val="24"/>
          <w:szCs w:val="24"/>
        </w:rPr>
        <w:t xml:space="preserve"> Damesek) to the distant north. Nowhere does Amos mention the name Ashur</w:t>
      </w:r>
      <w:r w:rsidRPr="000F6611">
        <w:rPr>
          <w:rStyle w:val="FootnoteReference"/>
          <w:rFonts w:asciiTheme="minorBidi" w:eastAsia="Times New Roman" w:hAnsiTheme="minorBidi"/>
          <w:color w:val="222222"/>
          <w:sz w:val="24"/>
          <w:szCs w:val="24"/>
        </w:rPr>
        <w:footnoteReference w:id="19"/>
      </w:r>
      <w:r w:rsidRPr="000F6611">
        <w:rPr>
          <w:rFonts w:asciiTheme="minorBidi" w:eastAsia="Times New Roman" w:hAnsiTheme="minorBidi"/>
          <w:color w:val="222222"/>
          <w:sz w:val="24"/>
          <w:szCs w:val="24"/>
        </w:rPr>
        <w:t xml:space="preserve"> (likewise the early chapters of </w:t>
      </w:r>
      <w:r w:rsidRPr="000F6611">
        <w:rPr>
          <w:rFonts w:asciiTheme="minorBidi" w:eastAsia="Times New Roman" w:hAnsiTheme="minorBidi"/>
          <w:i/>
          <w:iCs/>
          <w:color w:val="222222"/>
          <w:sz w:val="24"/>
          <w:szCs w:val="24"/>
        </w:rPr>
        <w:t>Hoshea</w:t>
      </w:r>
      <w:r w:rsidRPr="000F6611">
        <w:rPr>
          <w:rFonts w:asciiTheme="minorBidi" w:eastAsia="Times New Roman" w:hAnsiTheme="minorBidi"/>
          <w:color w:val="222222"/>
          <w:sz w:val="24"/>
          <w:szCs w:val="24"/>
        </w:rPr>
        <w:t xml:space="preserve">, 1-4, and the chapters in </w:t>
      </w:r>
      <w:r w:rsidR="00AE1764" w:rsidRPr="000F6611">
        <w:rPr>
          <w:rFonts w:asciiTheme="minorBidi" w:eastAsia="Times New Roman" w:hAnsiTheme="minorBidi"/>
          <w:i/>
          <w:iCs/>
          <w:color w:val="222222"/>
          <w:sz w:val="24"/>
          <w:szCs w:val="24"/>
        </w:rPr>
        <w:t>Yeshayahu</w:t>
      </w:r>
      <w:r w:rsidRPr="000F6611">
        <w:rPr>
          <w:rFonts w:asciiTheme="minorBidi" w:eastAsia="Times New Roman" w:hAnsiTheme="minorBidi"/>
          <w:color w:val="222222"/>
          <w:sz w:val="24"/>
          <w:szCs w:val="24"/>
        </w:rPr>
        <w:t xml:space="preserve"> </w:t>
      </w:r>
      <w:r w:rsidR="00AE1764" w:rsidRPr="000F6611">
        <w:rPr>
          <w:rFonts w:asciiTheme="minorBidi" w:eastAsia="Times New Roman" w:hAnsiTheme="minorBidi"/>
          <w:color w:val="222222"/>
          <w:sz w:val="24"/>
          <w:szCs w:val="24"/>
        </w:rPr>
        <w:t xml:space="preserve">that address </w:t>
      </w:r>
      <w:r w:rsidRPr="000F6611">
        <w:rPr>
          <w:rFonts w:asciiTheme="minorBidi" w:eastAsia="Times New Roman" w:hAnsiTheme="minorBidi"/>
          <w:color w:val="222222"/>
          <w:sz w:val="24"/>
          <w:szCs w:val="24"/>
        </w:rPr>
        <w:t xml:space="preserve">Uziyahu, 1-6), but his descriptions unquestionably hint to it (as do Hoshea and </w:t>
      </w:r>
      <w:r w:rsidR="00AE1764" w:rsidRPr="000F6611">
        <w:rPr>
          <w:rFonts w:asciiTheme="minorBidi" w:eastAsia="Times New Roman" w:hAnsiTheme="minorBidi"/>
          <w:color w:val="222222"/>
          <w:sz w:val="24"/>
          <w:szCs w:val="24"/>
        </w:rPr>
        <w:t>Yeshayahu</w:t>
      </w:r>
      <w:r w:rsidRPr="000F6611">
        <w:rPr>
          <w:rFonts w:asciiTheme="minorBidi" w:eastAsia="Times New Roman" w:hAnsiTheme="minorBidi"/>
          <w:color w:val="222222"/>
          <w:sz w:val="24"/>
          <w:szCs w:val="24"/>
        </w:rPr>
        <w:t xml:space="preserve">). This great power, which still lay beyond the horizon, was </w:t>
      </w:r>
      <w:r w:rsidRPr="000F6611">
        <w:rPr>
          <w:rFonts w:asciiTheme="minorBidi" w:eastAsia="Times New Roman" w:hAnsiTheme="minorBidi"/>
          <w:color w:val="222222"/>
          <w:sz w:val="24"/>
          <w:szCs w:val="24"/>
        </w:rPr>
        <w:lastRenderedPageBreak/>
        <w:t xml:space="preserve">already </w:t>
      </w:r>
      <w:r w:rsidR="00AE1764" w:rsidRPr="000F6611">
        <w:rPr>
          <w:rFonts w:asciiTheme="minorBidi" w:eastAsia="Times New Roman" w:hAnsiTheme="minorBidi"/>
          <w:color w:val="222222"/>
          <w:sz w:val="24"/>
          <w:szCs w:val="24"/>
        </w:rPr>
        <w:t xml:space="preserve">casting </w:t>
      </w:r>
      <w:r w:rsidRPr="000F6611">
        <w:rPr>
          <w:rFonts w:asciiTheme="minorBidi" w:eastAsia="Times New Roman" w:hAnsiTheme="minorBidi"/>
          <w:color w:val="222222"/>
          <w:sz w:val="24"/>
          <w:szCs w:val="24"/>
        </w:rPr>
        <w:t xml:space="preserve">a dark shadow in </w:t>
      </w:r>
      <w:r w:rsidR="00AE1764" w:rsidRPr="000F6611">
        <w:rPr>
          <w:rFonts w:asciiTheme="minorBidi" w:eastAsia="Times New Roman" w:hAnsiTheme="minorBidi"/>
          <w:color w:val="222222"/>
          <w:sz w:val="24"/>
          <w:szCs w:val="24"/>
        </w:rPr>
        <w:t>prophetic</w:t>
      </w:r>
      <w:r w:rsidRPr="000F6611">
        <w:rPr>
          <w:rFonts w:asciiTheme="minorBidi" w:eastAsia="Times New Roman" w:hAnsiTheme="minorBidi"/>
          <w:color w:val="222222"/>
          <w:sz w:val="24"/>
          <w:szCs w:val="24"/>
        </w:rPr>
        <w:t xml:space="preserve"> visions in the days of Yarovam</w:t>
      </w:r>
      <w:r w:rsidR="00AE1764" w:rsidRPr="000F6611">
        <w:rPr>
          <w:rFonts w:asciiTheme="minorBidi" w:eastAsia="Times New Roman" w:hAnsiTheme="minorBidi"/>
          <w:color w:val="222222"/>
          <w:sz w:val="24"/>
          <w:szCs w:val="24"/>
        </w:rPr>
        <w:t xml:space="preserve"> ben</w:t>
      </w:r>
      <w:r w:rsidRPr="000F6611">
        <w:rPr>
          <w:rFonts w:asciiTheme="minorBidi" w:eastAsia="Times New Roman" w:hAnsiTheme="minorBidi"/>
          <w:color w:val="222222"/>
          <w:sz w:val="24"/>
          <w:szCs w:val="24"/>
        </w:rPr>
        <w:t xml:space="preserve"> Yoash and Uziyahu, even before the beginning of the downfall.</w:t>
      </w:r>
    </w:p>
    <w:p w14:paraId="66696B21" w14:textId="77777777" w:rsidR="00F40DD5" w:rsidRPr="000F6611" w:rsidRDefault="00F40DD5" w:rsidP="000F6611">
      <w:pPr>
        <w:spacing w:after="0" w:line="240" w:lineRule="auto"/>
        <w:jc w:val="both"/>
        <w:rPr>
          <w:rFonts w:asciiTheme="minorBidi" w:eastAsia="Times New Roman" w:hAnsiTheme="minorBidi"/>
          <w:color w:val="222222"/>
          <w:sz w:val="24"/>
          <w:szCs w:val="24"/>
        </w:rPr>
      </w:pPr>
      <w:r w:rsidRPr="000F6611">
        <w:rPr>
          <w:rFonts w:asciiTheme="minorBidi" w:eastAsia="Times New Roman" w:hAnsiTheme="minorBidi"/>
          <w:color w:val="222222"/>
          <w:sz w:val="24"/>
          <w:szCs w:val="24"/>
        </w:rPr>
        <w:t> </w:t>
      </w:r>
    </w:p>
    <w:p w14:paraId="753FBCBB" w14:textId="77777777" w:rsidR="00F40DD5" w:rsidRPr="000F6611" w:rsidRDefault="00F40DD5" w:rsidP="000F6611">
      <w:pPr>
        <w:spacing w:after="0" w:line="240" w:lineRule="auto"/>
        <w:jc w:val="both"/>
        <w:rPr>
          <w:rFonts w:asciiTheme="minorBidi" w:eastAsia="Times New Roman" w:hAnsiTheme="minorBidi"/>
          <w:color w:val="222222"/>
          <w:sz w:val="24"/>
          <w:szCs w:val="24"/>
        </w:rPr>
      </w:pPr>
      <w:r w:rsidRPr="000F6611">
        <w:rPr>
          <w:rFonts w:asciiTheme="minorBidi" w:eastAsia="Times New Roman" w:hAnsiTheme="minorBidi"/>
          <w:b/>
          <w:bCs/>
          <w:color w:val="222222"/>
          <w:sz w:val="24"/>
          <w:szCs w:val="24"/>
        </w:rPr>
        <w:t>Appendix</w:t>
      </w:r>
    </w:p>
    <w:p w14:paraId="293859C8" w14:textId="77777777" w:rsidR="00F40DD5" w:rsidRPr="000F6611" w:rsidRDefault="00F40DD5" w:rsidP="000F6611">
      <w:pPr>
        <w:spacing w:after="0" w:line="240" w:lineRule="auto"/>
        <w:jc w:val="both"/>
        <w:rPr>
          <w:rFonts w:asciiTheme="minorBidi" w:eastAsia="Times New Roman" w:hAnsiTheme="minorBidi"/>
          <w:color w:val="222222"/>
          <w:sz w:val="24"/>
          <w:szCs w:val="24"/>
        </w:rPr>
      </w:pPr>
    </w:p>
    <w:p w14:paraId="71D90D45" w14:textId="057FC4CB" w:rsidR="00F40DD5" w:rsidRPr="000F6611" w:rsidRDefault="00F40DD5" w:rsidP="000F6611">
      <w:pPr>
        <w:spacing w:after="0" w:line="240" w:lineRule="auto"/>
        <w:jc w:val="both"/>
        <w:rPr>
          <w:rFonts w:asciiTheme="minorBidi" w:eastAsia="Times New Roman" w:hAnsiTheme="minorBidi"/>
          <w:color w:val="222222"/>
          <w:sz w:val="24"/>
          <w:szCs w:val="24"/>
        </w:rPr>
      </w:pPr>
      <w:r w:rsidRPr="000F6611">
        <w:rPr>
          <w:rFonts w:asciiTheme="minorBidi" w:eastAsia="Times New Roman" w:hAnsiTheme="minorBidi"/>
          <w:color w:val="222222"/>
          <w:sz w:val="24"/>
          <w:szCs w:val="24"/>
        </w:rPr>
        <w:t xml:space="preserve">The debate concerning God's roar – for destruction or for salvation – is hinted to in a </w:t>
      </w:r>
      <w:r w:rsidRPr="000F6611">
        <w:rPr>
          <w:rFonts w:asciiTheme="minorBidi" w:eastAsia="Times New Roman" w:hAnsiTheme="minorBidi"/>
          <w:i/>
          <w:iCs/>
          <w:color w:val="222222"/>
          <w:sz w:val="24"/>
          <w:szCs w:val="24"/>
        </w:rPr>
        <w:t>sugya</w:t>
      </w:r>
      <w:r w:rsidRPr="000F6611">
        <w:rPr>
          <w:rFonts w:asciiTheme="minorBidi" w:eastAsia="Times New Roman" w:hAnsiTheme="minorBidi"/>
          <w:color w:val="222222"/>
          <w:sz w:val="24"/>
          <w:szCs w:val="24"/>
        </w:rPr>
        <w:t xml:space="preserve"> in the Gemara </w:t>
      </w:r>
      <w:r w:rsidR="00EE2999" w:rsidRPr="000F6611">
        <w:rPr>
          <w:rFonts w:asciiTheme="minorBidi" w:eastAsia="Times New Roman" w:hAnsiTheme="minorBidi"/>
          <w:color w:val="222222"/>
          <w:sz w:val="24"/>
          <w:szCs w:val="24"/>
        </w:rPr>
        <w:t>that understands</w:t>
      </w:r>
      <w:r w:rsidRPr="000F6611">
        <w:rPr>
          <w:rFonts w:asciiTheme="minorBidi" w:eastAsia="Times New Roman" w:hAnsiTheme="minorBidi"/>
          <w:color w:val="222222"/>
          <w:sz w:val="24"/>
          <w:szCs w:val="24"/>
        </w:rPr>
        <w:t xml:space="preserve"> the word "</w:t>
      </w:r>
      <w:r w:rsidRPr="000F6611">
        <w:rPr>
          <w:rFonts w:asciiTheme="minorBidi" w:eastAsia="Times New Roman" w:hAnsiTheme="minorBidi"/>
          <w:i/>
          <w:iCs/>
          <w:color w:val="222222"/>
          <w:sz w:val="24"/>
          <w:szCs w:val="24"/>
        </w:rPr>
        <w:t>layla</w:t>
      </w:r>
      <w:r w:rsidRPr="000F6611">
        <w:rPr>
          <w:rFonts w:asciiTheme="minorBidi" w:eastAsia="Times New Roman" w:hAnsiTheme="minorBidi"/>
          <w:color w:val="222222"/>
          <w:sz w:val="24"/>
          <w:szCs w:val="24"/>
        </w:rPr>
        <w:t>" (night) as hinting to exile, which is as dark as night:</w:t>
      </w:r>
      <w:r w:rsidRPr="000F6611">
        <w:rPr>
          <w:rStyle w:val="FootnoteReference"/>
          <w:rFonts w:asciiTheme="minorBidi" w:eastAsia="Times New Roman" w:hAnsiTheme="minorBidi"/>
          <w:color w:val="222222"/>
          <w:sz w:val="24"/>
          <w:szCs w:val="24"/>
        </w:rPr>
        <w:footnoteReference w:id="20"/>
      </w:r>
    </w:p>
    <w:p w14:paraId="29D514B6" w14:textId="77777777" w:rsidR="005530EF" w:rsidRPr="000F6611" w:rsidRDefault="005530EF" w:rsidP="000F6611">
      <w:pPr>
        <w:spacing w:after="0" w:line="240" w:lineRule="auto"/>
        <w:jc w:val="both"/>
        <w:rPr>
          <w:rFonts w:asciiTheme="minorBidi" w:eastAsia="Times New Roman" w:hAnsiTheme="minorBidi"/>
          <w:color w:val="222222"/>
          <w:sz w:val="24"/>
          <w:szCs w:val="24"/>
        </w:rPr>
      </w:pPr>
    </w:p>
    <w:p w14:paraId="2EDEF213" w14:textId="436EA59E" w:rsidR="00F40DD5" w:rsidRPr="000F6611" w:rsidRDefault="00F40DD5" w:rsidP="000F6611">
      <w:pPr>
        <w:spacing w:after="0" w:line="240" w:lineRule="auto"/>
        <w:ind w:left="720"/>
        <w:jc w:val="both"/>
        <w:rPr>
          <w:rFonts w:asciiTheme="minorBidi" w:eastAsia="Times New Roman" w:hAnsiTheme="minorBidi"/>
          <w:color w:val="222222"/>
          <w:sz w:val="24"/>
          <w:szCs w:val="24"/>
        </w:rPr>
      </w:pPr>
      <w:r w:rsidRPr="000F6611">
        <w:rPr>
          <w:rFonts w:asciiTheme="minorBidi" w:eastAsia="Times New Roman" w:hAnsiTheme="minorBidi"/>
          <w:color w:val="222222"/>
          <w:sz w:val="24"/>
          <w:szCs w:val="24"/>
        </w:rPr>
        <w:t xml:space="preserve">R. Eliezer says: The night consists of three watches, and over each and every watch, the Holy One, blessed be He, sits and roars like a lion – as it is written, </w:t>
      </w:r>
      <w:r w:rsidR="00EE2999" w:rsidRPr="000F6611">
        <w:rPr>
          <w:rFonts w:asciiTheme="minorBidi" w:eastAsia="Times New Roman" w:hAnsiTheme="minorBidi"/>
          <w:color w:val="222222"/>
          <w:sz w:val="24"/>
          <w:szCs w:val="24"/>
        </w:rPr>
        <w:t>“</w:t>
      </w:r>
      <w:r w:rsidRPr="000F6611">
        <w:rPr>
          <w:rFonts w:asciiTheme="minorBidi" w:eastAsia="Times New Roman" w:hAnsiTheme="minorBidi"/>
          <w:color w:val="222222"/>
          <w:sz w:val="24"/>
          <w:szCs w:val="24"/>
        </w:rPr>
        <w:t>The Lord roars (</w:t>
      </w:r>
      <w:r w:rsidRPr="000F6611">
        <w:rPr>
          <w:rFonts w:asciiTheme="minorBidi" w:eastAsia="Times New Roman" w:hAnsiTheme="minorBidi"/>
          <w:i/>
          <w:iCs/>
          <w:color w:val="222222"/>
          <w:sz w:val="24"/>
          <w:szCs w:val="24"/>
        </w:rPr>
        <w:t>yish</w:t>
      </w:r>
      <w:r w:rsidR="00EE2999" w:rsidRPr="000F6611">
        <w:rPr>
          <w:rFonts w:asciiTheme="minorBidi" w:eastAsia="Times New Roman" w:hAnsiTheme="minorBidi"/>
          <w:i/>
          <w:iCs/>
          <w:color w:val="222222"/>
          <w:sz w:val="24"/>
          <w:szCs w:val="24"/>
        </w:rPr>
        <w:t>’</w:t>
      </w:r>
      <w:r w:rsidRPr="000F6611">
        <w:rPr>
          <w:rFonts w:asciiTheme="minorBidi" w:eastAsia="Times New Roman" w:hAnsiTheme="minorBidi"/>
          <w:i/>
          <w:iCs/>
          <w:color w:val="222222"/>
          <w:sz w:val="24"/>
          <w:szCs w:val="24"/>
        </w:rPr>
        <w:t>ag</w:t>
      </w:r>
      <w:r w:rsidRPr="000F6611">
        <w:rPr>
          <w:rFonts w:asciiTheme="minorBidi" w:eastAsia="Times New Roman" w:hAnsiTheme="minorBidi"/>
          <w:color w:val="222222"/>
          <w:sz w:val="24"/>
          <w:szCs w:val="24"/>
        </w:rPr>
        <w:t xml:space="preserve">) from on </w:t>
      </w:r>
      <w:r w:rsidR="00EE2999" w:rsidRPr="000F6611">
        <w:rPr>
          <w:rFonts w:asciiTheme="minorBidi" w:eastAsia="Times New Roman" w:hAnsiTheme="minorBidi"/>
          <w:color w:val="222222"/>
          <w:sz w:val="24"/>
          <w:szCs w:val="24"/>
        </w:rPr>
        <w:t>h</w:t>
      </w:r>
      <w:r w:rsidRPr="000F6611">
        <w:rPr>
          <w:rFonts w:asciiTheme="minorBidi" w:eastAsia="Times New Roman" w:hAnsiTheme="minorBidi"/>
          <w:color w:val="222222"/>
          <w:sz w:val="24"/>
          <w:szCs w:val="24"/>
        </w:rPr>
        <w:t>igh</w:t>
      </w:r>
      <w:r w:rsidR="00EE2999" w:rsidRPr="000F6611">
        <w:rPr>
          <w:rFonts w:asciiTheme="minorBidi" w:eastAsia="Times New Roman" w:hAnsiTheme="minorBidi"/>
          <w:color w:val="222222"/>
          <w:sz w:val="24"/>
          <w:szCs w:val="24"/>
        </w:rPr>
        <w:t>;</w:t>
      </w:r>
      <w:r w:rsidRPr="000F6611">
        <w:rPr>
          <w:rFonts w:asciiTheme="minorBidi" w:eastAsia="Times New Roman" w:hAnsiTheme="minorBidi"/>
          <w:color w:val="222222"/>
          <w:sz w:val="24"/>
          <w:szCs w:val="24"/>
        </w:rPr>
        <w:t xml:space="preserve"> from His holy dwelling He makes His voice heard. He roars mightily (</w:t>
      </w:r>
      <w:r w:rsidRPr="000F6611">
        <w:rPr>
          <w:rFonts w:asciiTheme="minorBidi" w:eastAsia="Times New Roman" w:hAnsiTheme="minorBidi"/>
          <w:i/>
          <w:iCs/>
          <w:color w:val="222222"/>
          <w:sz w:val="24"/>
          <w:szCs w:val="24"/>
        </w:rPr>
        <w:t>shaog yish</w:t>
      </w:r>
      <w:r w:rsidR="00EE2999" w:rsidRPr="000F6611">
        <w:rPr>
          <w:rFonts w:asciiTheme="minorBidi" w:eastAsia="Times New Roman" w:hAnsiTheme="minorBidi"/>
          <w:i/>
          <w:iCs/>
          <w:color w:val="222222"/>
          <w:sz w:val="24"/>
          <w:szCs w:val="24"/>
        </w:rPr>
        <w:t>’</w:t>
      </w:r>
      <w:r w:rsidRPr="000F6611">
        <w:rPr>
          <w:rFonts w:asciiTheme="minorBidi" w:eastAsia="Times New Roman" w:hAnsiTheme="minorBidi"/>
          <w:i/>
          <w:iCs/>
          <w:color w:val="222222"/>
          <w:sz w:val="24"/>
          <w:szCs w:val="24"/>
        </w:rPr>
        <w:t>ag</w:t>
      </w:r>
      <w:r w:rsidRPr="000F6611">
        <w:rPr>
          <w:rFonts w:asciiTheme="minorBidi" w:eastAsia="Times New Roman" w:hAnsiTheme="minorBidi"/>
          <w:color w:val="222222"/>
          <w:sz w:val="24"/>
          <w:szCs w:val="24"/>
        </w:rPr>
        <w:t xml:space="preserve">) over His dwelling place…” </w:t>
      </w:r>
      <w:r w:rsidR="00EE2999" w:rsidRPr="000F6611">
        <w:rPr>
          <w:rFonts w:asciiTheme="minorBidi" w:eastAsia="Times New Roman" w:hAnsiTheme="minorBidi"/>
          <w:color w:val="222222"/>
          <w:sz w:val="24"/>
          <w:szCs w:val="24"/>
        </w:rPr>
        <w:t>[The</w:t>
      </w:r>
      <w:r w:rsidRPr="000F6611">
        <w:rPr>
          <w:rFonts w:asciiTheme="minorBidi" w:eastAsia="Times New Roman" w:hAnsiTheme="minorBidi"/>
          <w:color w:val="222222"/>
          <w:sz w:val="24"/>
          <w:szCs w:val="24"/>
        </w:rPr>
        <w:t xml:space="preserve"> three-fold repetition of the root </w:t>
      </w:r>
      <w:r w:rsidRPr="000F6611">
        <w:rPr>
          <w:rFonts w:asciiTheme="minorBidi" w:eastAsia="Times New Roman" w:hAnsiTheme="minorBidi"/>
          <w:i/>
          <w:iCs/>
          <w:color w:val="222222"/>
          <w:sz w:val="24"/>
          <w:szCs w:val="24"/>
        </w:rPr>
        <w:t>sh</w:t>
      </w:r>
      <w:r w:rsidR="00EE2999" w:rsidRPr="000F6611">
        <w:rPr>
          <w:rFonts w:asciiTheme="minorBidi" w:eastAsia="Times New Roman" w:hAnsiTheme="minorBidi"/>
          <w:i/>
          <w:iCs/>
          <w:color w:val="222222"/>
          <w:sz w:val="24"/>
          <w:szCs w:val="24"/>
        </w:rPr>
        <w:t>/</w:t>
      </w:r>
      <w:r w:rsidRPr="000F6611">
        <w:rPr>
          <w:rFonts w:asciiTheme="minorBidi" w:eastAsia="Times New Roman" w:hAnsiTheme="minorBidi"/>
          <w:i/>
          <w:iCs/>
          <w:color w:val="222222"/>
          <w:sz w:val="24"/>
          <w:szCs w:val="24"/>
        </w:rPr>
        <w:t>a</w:t>
      </w:r>
      <w:r w:rsidR="00EE2999" w:rsidRPr="000F6611">
        <w:rPr>
          <w:rFonts w:asciiTheme="minorBidi" w:eastAsia="Times New Roman" w:hAnsiTheme="minorBidi"/>
          <w:i/>
          <w:iCs/>
          <w:color w:val="222222"/>
          <w:sz w:val="24"/>
          <w:szCs w:val="24"/>
        </w:rPr>
        <w:t>/</w:t>
      </w:r>
      <w:r w:rsidRPr="000F6611">
        <w:rPr>
          <w:rFonts w:asciiTheme="minorBidi" w:eastAsia="Times New Roman" w:hAnsiTheme="minorBidi"/>
          <w:i/>
          <w:iCs/>
          <w:color w:val="222222"/>
          <w:sz w:val="24"/>
          <w:szCs w:val="24"/>
        </w:rPr>
        <w:t>g</w:t>
      </w:r>
      <w:r w:rsidRPr="000F6611">
        <w:rPr>
          <w:rFonts w:asciiTheme="minorBidi" w:eastAsia="Times New Roman" w:hAnsiTheme="minorBidi"/>
          <w:color w:val="222222"/>
          <w:sz w:val="24"/>
          <w:szCs w:val="24"/>
        </w:rPr>
        <w:t xml:space="preserve">, meaning </w:t>
      </w:r>
      <w:r w:rsidR="00EE2999" w:rsidRPr="000F6611">
        <w:rPr>
          <w:rFonts w:asciiTheme="minorBidi" w:eastAsia="Times New Roman" w:hAnsiTheme="minorBidi"/>
          <w:color w:val="222222"/>
          <w:sz w:val="24"/>
          <w:szCs w:val="24"/>
        </w:rPr>
        <w:t>“</w:t>
      </w:r>
      <w:r w:rsidRPr="000F6611">
        <w:rPr>
          <w:rFonts w:asciiTheme="minorBidi" w:eastAsia="Times New Roman" w:hAnsiTheme="minorBidi"/>
          <w:color w:val="222222"/>
          <w:sz w:val="24"/>
          <w:szCs w:val="24"/>
        </w:rPr>
        <w:t>roar</w:t>
      </w:r>
      <w:r w:rsidR="00EE2999" w:rsidRPr="000F6611">
        <w:rPr>
          <w:rFonts w:asciiTheme="minorBidi" w:eastAsia="Times New Roman" w:hAnsiTheme="minorBidi"/>
          <w:color w:val="222222"/>
          <w:sz w:val="24"/>
          <w:szCs w:val="24"/>
        </w:rPr>
        <w:t>,”</w:t>
      </w:r>
      <w:r w:rsidRPr="000F6611">
        <w:rPr>
          <w:rFonts w:asciiTheme="minorBidi" w:eastAsia="Times New Roman" w:hAnsiTheme="minorBidi"/>
          <w:color w:val="222222"/>
          <w:sz w:val="24"/>
          <w:szCs w:val="24"/>
        </w:rPr>
        <w:t xml:space="preserve"> hint</w:t>
      </w:r>
      <w:r w:rsidR="00EE2999" w:rsidRPr="000F6611">
        <w:rPr>
          <w:rFonts w:asciiTheme="minorBidi" w:eastAsia="Times New Roman" w:hAnsiTheme="minorBidi"/>
          <w:color w:val="222222"/>
          <w:sz w:val="24"/>
          <w:szCs w:val="24"/>
        </w:rPr>
        <w:t>s</w:t>
      </w:r>
      <w:r w:rsidRPr="000F6611">
        <w:rPr>
          <w:rFonts w:asciiTheme="minorBidi" w:eastAsia="Times New Roman" w:hAnsiTheme="minorBidi"/>
          <w:color w:val="222222"/>
          <w:sz w:val="24"/>
          <w:szCs w:val="24"/>
        </w:rPr>
        <w:t xml:space="preserve"> to the three watches of the night.</w:t>
      </w:r>
      <w:r w:rsidR="00EE2999" w:rsidRPr="000F6611">
        <w:rPr>
          <w:rFonts w:asciiTheme="minorBidi" w:eastAsia="Times New Roman" w:hAnsiTheme="minorBidi"/>
          <w:color w:val="222222"/>
          <w:sz w:val="24"/>
          <w:szCs w:val="24"/>
        </w:rPr>
        <w:t>]</w:t>
      </w:r>
      <w:r w:rsidRPr="000F6611">
        <w:rPr>
          <w:rFonts w:asciiTheme="minorBidi" w:eastAsia="Times New Roman" w:hAnsiTheme="minorBidi"/>
          <w:color w:val="222222"/>
          <w:sz w:val="24"/>
          <w:szCs w:val="24"/>
        </w:rPr>
        <w:t xml:space="preserve"> (</w:t>
      </w:r>
      <w:r w:rsidRPr="000F6611">
        <w:rPr>
          <w:rFonts w:asciiTheme="minorBidi" w:eastAsia="Times New Roman" w:hAnsiTheme="minorBidi"/>
          <w:i/>
          <w:iCs/>
          <w:color w:val="222222"/>
          <w:sz w:val="24"/>
          <w:szCs w:val="24"/>
        </w:rPr>
        <w:t>Berakhot</w:t>
      </w:r>
      <w:r w:rsidRPr="000F6611">
        <w:rPr>
          <w:rFonts w:asciiTheme="minorBidi" w:eastAsia="Times New Roman" w:hAnsiTheme="minorBidi"/>
          <w:color w:val="222222"/>
          <w:sz w:val="24"/>
          <w:szCs w:val="24"/>
        </w:rPr>
        <w:t xml:space="preserve"> 3a) </w:t>
      </w:r>
    </w:p>
    <w:p w14:paraId="39F98CDB" w14:textId="77777777" w:rsidR="00F40DD5" w:rsidRPr="000F6611" w:rsidRDefault="00F40DD5" w:rsidP="000F6611">
      <w:pPr>
        <w:spacing w:after="0" w:line="240" w:lineRule="auto"/>
        <w:jc w:val="both"/>
        <w:rPr>
          <w:rFonts w:asciiTheme="minorBidi" w:eastAsia="Times New Roman" w:hAnsiTheme="minorBidi"/>
          <w:color w:val="222222"/>
          <w:sz w:val="24"/>
          <w:szCs w:val="24"/>
        </w:rPr>
      </w:pPr>
    </w:p>
    <w:p w14:paraId="359D921D" w14:textId="1F5FE3D6" w:rsidR="00F40DD5" w:rsidRPr="000F6611" w:rsidRDefault="00F40DD5" w:rsidP="000F6611">
      <w:pPr>
        <w:spacing w:after="0" w:line="240" w:lineRule="auto"/>
        <w:jc w:val="both"/>
        <w:rPr>
          <w:rFonts w:asciiTheme="minorBidi" w:eastAsia="Times New Roman" w:hAnsiTheme="minorBidi"/>
          <w:color w:val="222222"/>
          <w:sz w:val="24"/>
          <w:szCs w:val="24"/>
        </w:rPr>
      </w:pPr>
      <w:r w:rsidRPr="000F6611">
        <w:rPr>
          <w:rFonts w:asciiTheme="minorBidi" w:eastAsia="Times New Roman" w:hAnsiTheme="minorBidi"/>
          <w:color w:val="222222"/>
          <w:sz w:val="24"/>
          <w:szCs w:val="24"/>
        </w:rPr>
        <w:t xml:space="preserve">The Sages of the Mishna and </w:t>
      </w:r>
      <w:r w:rsidR="00EE2999" w:rsidRPr="000F6611">
        <w:rPr>
          <w:rFonts w:asciiTheme="minorBidi" w:eastAsia="Times New Roman" w:hAnsiTheme="minorBidi"/>
          <w:color w:val="222222"/>
          <w:sz w:val="24"/>
          <w:szCs w:val="24"/>
        </w:rPr>
        <w:t>Gemara</w:t>
      </w:r>
      <w:r w:rsidRPr="000F6611">
        <w:rPr>
          <w:rFonts w:asciiTheme="minorBidi" w:eastAsia="Times New Roman" w:hAnsiTheme="minorBidi"/>
          <w:color w:val="222222"/>
          <w:sz w:val="24"/>
          <w:szCs w:val="24"/>
        </w:rPr>
        <w:t xml:space="preserve"> sought a way to detect, at historical "changes of the guard"</w:t>
      </w:r>
      <w:r w:rsidRPr="000F6611">
        <w:rPr>
          <w:rStyle w:val="FootnoteReference"/>
          <w:rFonts w:asciiTheme="minorBidi" w:eastAsia="Times New Roman" w:hAnsiTheme="minorBidi"/>
          <w:color w:val="222222"/>
          <w:sz w:val="24"/>
          <w:szCs w:val="24"/>
        </w:rPr>
        <w:footnoteReference w:id="21"/>
      </w:r>
      <w:r w:rsidRPr="000F6611">
        <w:rPr>
          <w:rFonts w:asciiTheme="minorBidi" w:eastAsia="Times New Roman" w:hAnsiTheme="minorBidi"/>
          <w:color w:val="222222"/>
          <w:sz w:val="24"/>
          <w:szCs w:val="24"/>
        </w:rPr>
        <w:t xml:space="preserve"> during the night of exile, the third roar – that of the prophet Yoel: the roar of salvation and the remnant of Tzion and Jerusalem</w:t>
      </w:r>
      <w:r w:rsidR="00872BDC" w:rsidRPr="000F6611">
        <w:rPr>
          <w:rFonts w:asciiTheme="minorBidi" w:eastAsia="Times New Roman" w:hAnsiTheme="minorBidi"/>
          <w:color w:val="222222"/>
          <w:sz w:val="24"/>
          <w:szCs w:val="24"/>
        </w:rPr>
        <w:t>, for which</w:t>
      </w:r>
      <w:r w:rsidRPr="000F6611">
        <w:rPr>
          <w:rFonts w:asciiTheme="minorBidi" w:eastAsia="Times New Roman" w:hAnsiTheme="minorBidi"/>
          <w:color w:val="222222"/>
          <w:sz w:val="24"/>
          <w:szCs w:val="24"/>
        </w:rPr>
        <w:t xml:space="preserve"> all Jews throughout our exile</w:t>
      </w:r>
      <w:r w:rsidR="00872BDC" w:rsidRPr="000F6611">
        <w:rPr>
          <w:rFonts w:asciiTheme="minorBidi" w:eastAsia="Times New Roman" w:hAnsiTheme="minorBidi"/>
          <w:color w:val="222222"/>
          <w:sz w:val="24"/>
          <w:szCs w:val="24"/>
        </w:rPr>
        <w:t xml:space="preserve"> pray.</w:t>
      </w:r>
      <w:r w:rsidRPr="000F6611">
        <w:rPr>
          <w:rFonts w:asciiTheme="minorBidi" w:eastAsia="Times New Roman" w:hAnsiTheme="minorBidi"/>
          <w:color w:val="222222"/>
          <w:sz w:val="24"/>
          <w:szCs w:val="24"/>
        </w:rPr>
        <w:t xml:space="preserve"> </w:t>
      </w:r>
      <w:r w:rsidR="00872BDC" w:rsidRPr="000F6611">
        <w:rPr>
          <w:rFonts w:asciiTheme="minorBidi" w:eastAsia="Times New Roman" w:hAnsiTheme="minorBidi"/>
          <w:color w:val="222222"/>
          <w:sz w:val="24"/>
          <w:szCs w:val="24"/>
        </w:rPr>
        <w:t>A</w:t>
      </w:r>
      <w:r w:rsidRPr="000F6611">
        <w:rPr>
          <w:rFonts w:asciiTheme="minorBidi" w:eastAsia="Times New Roman" w:hAnsiTheme="minorBidi"/>
          <w:color w:val="222222"/>
          <w:sz w:val="24"/>
          <w:szCs w:val="24"/>
        </w:rPr>
        <w:t>nd every night is a miniature model</w:t>
      </w:r>
      <w:r w:rsidRPr="000F6611">
        <w:rPr>
          <w:rStyle w:val="FootnoteReference"/>
          <w:rFonts w:asciiTheme="minorBidi" w:eastAsia="Times New Roman" w:hAnsiTheme="minorBidi"/>
          <w:color w:val="222222"/>
          <w:sz w:val="24"/>
          <w:szCs w:val="24"/>
        </w:rPr>
        <w:footnoteReference w:id="22"/>
      </w:r>
      <w:r w:rsidRPr="000F6611">
        <w:rPr>
          <w:rFonts w:asciiTheme="minorBidi" w:eastAsia="Times New Roman" w:hAnsiTheme="minorBidi"/>
          <w:color w:val="222222"/>
          <w:sz w:val="24"/>
          <w:szCs w:val="24"/>
        </w:rPr>
        <w:t xml:space="preserve"> of the great night of exile.</w:t>
      </w:r>
    </w:p>
    <w:p w14:paraId="78FB333B" w14:textId="77777777" w:rsidR="00F40DD5" w:rsidRPr="000F6611" w:rsidRDefault="00F40DD5" w:rsidP="000F6611">
      <w:pPr>
        <w:spacing w:after="0" w:line="240" w:lineRule="auto"/>
        <w:jc w:val="both"/>
        <w:rPr>
          <w:rFonts w:asciiTheme="minorBidi" w:eastAsia="Times New Roman" w:hAnsiTheme="minorBidi"/>
          <w:color w:val="222222"/>
          <w:sz w:val="24"/>
          <w:szCs w:val="24"/>
        </w:rPr>
      </w:pPr>
    </w:p>
    <w:p w14:paraId="57E95053" w14:textId="2F6BA84F" w:rsidR="00F40DD5" w:rsidRPr="000F6611" w:rsidRDefault="00872BDC" w:rsidP="000F6611">
      <w:pPr>
        <w:spacing w:after="0" w:line="240" w:lineRule="auto"/>
        <w:jc w:val="both"/>
        <w:rPr>
          <w:rFonts w:asciiTheme="minorBidi" w:eastAsia="Times New Roman" w:hAnsiTheme="minorBidi"/>
          <w:color w:val="222222"/>
          <w:sz w:val="24"/>
          <w:szCs w:val="24"/>
        </w:rPr>
      </w:pPr>
      <w:r w:rsidRPr="000F6611">
        <w:rPr>
          <w:rFonts w:asciiTheme="minorBidi" w:eastAsia="Times New Roman" w:hAnsiTheme="minorBidi"/>
          <w:color w:val="222222"/>
          <w:sz w:val="24"/>
          <w:szCs w:val="24"/>
        </w:rPr>
        <w:t xml:space="preserve">As </w:t>
      </w:r>
      <w:r w:rsidR="00F40DD5" w:rsidRPr="000F6611">
        <w:rPr>
          <w:rFonts w:asciiTheme="minorBidi" w:eastAsia="Times New Roman" w:hAnsiTheme="minorBidi"/>
          <w:color w:val="222222"/>
          <w:sz w:val="24"/>
          <w:szCs w:val="24"/>
        </w:rPr>
        <w:t>long as</w:t>
      </w:r>
      <w:r w:rsidRPr="000F6611">
        <w:rPr>
          <w:rFonts w:asciiTheme="minorBidi" w:eastAsia="Times New Roman" w:hAnsiTheme="minorBidi"/>
          <w:color w:val="222222"/>
          <w:sz w:val="24"/>
          <w:szCs w:val="24"/>
        </w:rPr>
        <w:t xml:space="preserve"> we hear</w:t>
      </w:r>
      <w:r w:rsidR="00F40DD5" w:rsidRPr="000F6611">
        <w:rPr>
          <w:rFonts w:asciiTheme="minorBidi" w:eastAsia="Times New Roman" w:hAnsiTheme="minorBidi"/>
          <w:color w:val="222222"/>
          <w:sz w:val="24"/>
          <w:szCs w:val="24"/>
        </w:rPr>
        <w:t xml:space="preserve"> only God's roar in </w:t>
      </w:r>
      <w:r w:rsidR="00F40DD5" w:rsidRPr="000F6611">
        <w:rPr>
          <w:rFonts w:asciiTheme="minorBidi" w:eastAsia="Times New Roman" w:hAnsiTheme="minorBidi"/>
          <w:i/>
          <w:iCs/>
          <w:color w:val="222222"/>
          <w:sz w:val="24"/>
          <w:szCs w:val="24"/>
        </w:rPr>
        <w:t>Amos</w:t>
      </w:r>
      <w:r w:rsidR="00F40DD5" w:rsidRPr="000F6611">
        <w:rPr>
          <w:rFonts w:asciiTheme="minorBidi" w:eastAsia="Times New Roman" w:hAnsiTheme="minorBidi"/>
          <w:color w:val="222222"/>
          <w:sz w:val="24"/>
          <w:szCs w:val="24"/>
        </w:rPr>
        <w:t xml:space="preserve"> and </w:t>
      </w:r>
      <w:r w:rsidR="00F40DD5" w:rsidRPr="000F6611">
        <w:rPr>
          <w:rFonts w:asciiTheme="minorBidi" w:eastAsia="Times New Roman" w:hAnsiTheme="minorBidi"/>
          <w:i/>
          <w:iCs/>
          <w:color w:val="222222"/>
          <w:sz w:val="24"/>
          <w:szCs w:val="24"/>
        </w:rPr>
        <w:t>Yirmiyahu</w:t>
      </w:r>
      <w:r w:rsidR="00F40DD5" w:rsidRPr="000F6611">
        <w:rPr>
          <w:rFonts w:asciiTheme="minorBidi" w:eastAsia="Times New Roman" w:hAnsiTheme="minorBidi"/>
          <w:color w:val="222222"/>
          <w:sz w:val="24"/>
          <w:szCs w:val="24"/>
        </w:rPr>
        <w:t>, it is a sign that the time for the "morning star" (</w:t>
      </w:r>
      <w:r w:rsidR="00F40DD5" w:rsidRPr="000F6611">
        <w:rPr>
          <w:rFonts w:asciiTheme="minorBidi" w:eastAsia="Times New Roman" w:hAnsiTheme="minorBidi"/>
          <w:i/>
          <w:iCs/>
          <w:color w:val="222222"/>
          <w:sz w:val="24"/>
          <w:szCs w:val="24"/>
        </w:rPr>
        <w:t>ayelet ha-shachar</w:t>
      </w:r>
      <w:r w:rsidR="00F40DD5" w:rsidRPr="000F6611">
        <w:rPr>
          <w:rFonts w:asciiTheme="minorBidi" w:eastAsia="Times New Roman" w:hAnsiTheme="minorBidi"/>
          <w:color w:val="222222"/>
          <w:sz w:val="24"/>
          <w:szCs w:val="24"/>
        </w:rPr>
        <w:t>) to break through the darkness has not yet come</w:t>
      </w:r>
      <w:r w:rsidRPr="000F6611">
        <w:rPr>
          <w:rFonts w:asciiTheme="minorBidi" w:eastAsia="Times New Roman" w:hAnsiTheme="minorBidi"/>
          <w:color w:val="222222"/>
          <w:sz w:val="24"/>
          <w:szCs w:val="24"/>
        </w:rPr>
        <w:t>.</w:t>
      </w:r>
      <w:r w:rsidR="00F40DD5" w:rsidRPr="000F6611">
        <w:rPr>
          <w:rFonts w:asciiTheme="minorBidi" w:eastAsia="Times New Roman" w:hAnsiTheme="minorBidi"/>
          <w:color w:val="222222"/>
          <w:sz w:val="24"/>
          <w:szCs w:val="24"/>
        </w:rPr>
        <w:t xml:space="preserve"> </w:t>
      </w:r>
      <w:r w:rsidRPr="000F6611">
        <w:rPr>
          <w:rFonts w:asciiTheme="minorBidi" w:eastAsia="Times New Roman" w:hAnsiTheme="minorBidi"/>
          <w:color w:val="222222"/>
          <w:sz w:val="24"/>
          <w:szCs w:val="24"/>
        </w:rPr>
        <w:t>B</w:t>
      </w:r>
      <w:r w:rsidR="00F40DD5" w:rsidRPr="000F6611">
        <w:rPr>
          <w:rFonts w:asciiTheme="minorBidi" w:eastAsia="Times New Roman" w:hAnsiTheme="minorBidi"/>
          <w:color w:val="222222"/>
          <w:sz w:val="24"/>
          <w:szCs w:val="24"/>
        </w:rPr>
        <w:t>ut one who merits to hear God's roar in the prophecy of Yoel will</w:t>
      </w:r>
      <w:r w:rsidRPr="000F6611">
        <w:rPr>
          <w:rFonts w:asciiTheme="minorBidi" w:eastAsia="Times New Roman" w:hAnsiTheme="minorBidi"/>
          <w:color w:val="222222"/>
          <w:sz w:val="24"/>
          <w:szCs w:val="24"/>
        </w:rPr>
        <w:t xml:space="preserve"> also</w:t>
      </w:r>
      <w:r w:rsidR="00F40DD5" w:rsidRPr="000F6611">
        <w:rPr>
          <w:rFonts w:asciiTheme="minorBidi" w:eastAsia="Times New Roman" w:hAnsiTheme="minorBidi"/>
          <w:color w:val="222222"/>
          <w:sz w:val="24"/>
          <w:szCs w:val="24"/>
        </w:rPr>
        <w:t xml:space="preserve"> </w:t>
      </w:r>
      <w:r w:rsidRPr="000F6611">
        <w:rPr>
          <w:rFonts w:asciiTheme="minorBidi" w:eastAsia="Times New Roman" w:hAnsiTheme="minorBidi"/>
          <w:color w:val="222222"/>
          <w:sz w:val="24"/>
          <w:szCs w:val="24"/>
        </w:rPr>
        <w:t>connect with the</w:t>
      </w:r>
      <w:r w:rsidR="00F40DD5" w:rsidRPr="000F6611">
        <w:rPr>
          <w:rFonts w:asciiTheme="minorBidi" w:eastAsia="Times New Roman" w:hAnsiTheme="minorBidi"/>
          <w:color w:val="222222"/>
          <w:sz w:val="24"/>
          <w:szCs w:val="24"/>
        </w:rPr>
        <w:t xml:space="preserve"> day and night, light and darkness, </w:t>
      </w:r>
      <w:r w:rsidRPr="000F6611">
        <w:rPr>
          <w:rFonts w:asciiTheme="minorBidi" w:eastAsia="Times New Roman" w:hAnsiTheme="minorBidi"/>
          <w:color w:val="222222"/>
          <w:sz w:val="24"/>
          <w:szCs w:val="24"/>
        </w:rPr>
        <w:t xml:space="preserve">as </w:t>
      </w:r>
      <w:r w:rsidR="00F40DD5" w:rsidRPr="000F6611">
        <w:rPr>
          <w:rFonts w:asciiTheme="minorBidi" w:eastAsia="Times New Roman" w:hAnsiTheme="minorBidi"/>
          <w:color w:val="222222"/>
          <w:sz w:val="24"/>
          <w:szCs w:val="24"/>
        </w:rPr>
        <w:t xml:space="preserve">at the beginning of </w:t>
      </w:r>
      <w:r w:rsidR="00F40DD5" w:rsidRPr="000F6611">
        <w:rPr>
          <w:rFonts w:asciiTheme="minorBidi" w:eastAsia="Times New Roman" w:hAnsiTheme="minorBidi"/>
          <w:i/>
          <w:iCs/>
          <w:color w:val="222222"/>
          <w:sz w:val="24"/>
          <w:szCs w:val="24"/>
        </w:rPr>
        <w:t>Masekhet</w:t>
      </w:r>
      <w:r w:rsidR="00F40DD5" w:rsidRPr="000F6611">
        <w:rPr>
          <w:rFonts w:asciiTheme="minorBidi" w:eastAsia="Times New Roman" w:hAnsiTheme="minorBidi"/>
          <w:color w:val="222222"/>
          <w:sz w:val="24"/>
          <w:szCs w:val="24"/>
        </w:rPr>
        <w:t xml:space="preserve"> </w:t>
      </w:r>
      <w:r w:rsidR="00F40DD5" w:rsidRPr="000F6611">
        <w:rPr>
          <w:rFonts w:asciiTheme="minorBidi" w:eastAsia="Times New Roman" w:hAnsiTheme="minorBidi"/>
          <w:i/>
          <w:iCs/>
          <w:color w:val="222222"/>
          <w:sz w:val="24"/>
          <w:szCs w:val="24"/>
        </w:rPr>
        <w:t>Berakhot</w:t>
      </w:r>
      <w:r w:rsidR="00F40DD5" w:rsidRPr="000F6611">
        <w:rPr>
          <w:rFonts w:asciiTheme="minorBidi" w:eastAsia="Times New Roman" w:hAnsiTheme="minorBidi"/>
          <w:color w:val="222222"/>
          <w:sz w:val="24"/>
          <w:szCs w:val="24"/>
        </w:rPr>
        <w:t xml:space="preserve"> in the Yerushalmi:</w:t>
      </w:r>
      <w:r w:rsidR="00F40DD5" w:rsidRPr="000F6611">
        <w:rPr>
          <w:rStyle w:val="FootnoteReference"/>
          <w:rFonts w:asciiTheme="minorBidi" w:eastAsia="Times New Roman" w:hAnsiTheme="minorBidi"/>
          <w:color w:val="222222"/>
          <w:sz w:val="24"/>
          <w:szCs w:val="24"/>
        </w:rPr>
        <w:footnoteReference w:id="23"/>
      </w:r>
    </w:p>
    <w:p w14:paraId="0013AF54" w14:textId="77777777" w:rsidR="005530EF" w:rsidRPr="000F6611" w:rsidRDefault="005530EF" w:rsidP="000F6611">
      <w:pPr>
        <w:spacing w:after="0" w:line="240" w:lineRule="auto"/>
        <w:jc w:val="both"/>
        <w:rPr>
          <w:rFonts w:asciiTheme="minorBidi" w:eastAsia="Times New Roman" w:hAnsiTheme="minorBidi"/>
          <w:color w:val="222222"/>
          <w:sz w:val="24"/>
          <w:szCs w:val="24"/>
        </w:rPr>
      </w:pPr>
    </w:p>
    <w:p w14:paraId="2CBB5D97" w14:textId="2C3872C3" w:rsidR="00F40DD5" w:rsidRPr="000F6611" w:rsidRDefault="00F40DD5" w:rsidP="000F6611">
      <w:pPr>
        <w:spacing w:after="0" w:line="240" w:lineRule="auto"/>
        <w:ind w:left="720"/>
        <w:jc w:val="both"/>
        <w:rPr>
          <w:rFonts w:asciiTheme="minorBidi" w:eastAsia="Times New Roman" w:hAnsiTheme="minorBidi"/>
          <w:color w:val="222222"/>
          <w:sz w:val="24"/>
          <w:szCs w:val="24"/>
        </w:rPr>
      </w:pPr>
      <w:r w:rsidRPr="000F6611">
        <w:rPr>
          <w:rFonts w:asciiTheme="minorBidi" w:eastAsia="Times New Roman" w:hAnsiTheme="minorBidi"/>
          <w:color w:val="222222"/>
          <w:sz w:val="24"/>
          <w:szCs w:val="24"/>
        </w:rPr>
        <w:t>It is told of R. Chiya the Great and R. Shimon ben Chalafta who were walking in the valley of Arbel at dawn and they saw the morning star piercing the sky. They said, “Such is the redemption of Israel: at first it comes little by little, but as it continues it grows bigger and bigger.</w:t>
      </w:r>
    </w:p>
    <w:p w14:paraId="2B0230BD" w14:textId="77777777" w:rsidR="00F40DD5" w:rsidRPr="000F6611" w:rsidRDefault="00F40DD5" w:rsidP="000F6611">
      <w:pPr>
        <w:spacing w:after="0" w:line="240" w:lineRule="auto"/>
        <w:jc w:val="both"/>
        <w:rPr>
          <w:rFonts w:asciiTheme="minorBidi" w:eastAsia="Times New Roman" w:hAnsiTheme="minorBidi"/>
          <w:color w:val="222222"/>
          <w:sz w:val="24"/>
          <w:szCs w:val="24"/>
        </w:rPr>
      </w:pPr>
    </w:p>
    <w:p w14:paraId="0E14960F" w14:textId="10493EBB" w:rsidR="00F40DD5" w:rsidRPr="000F6611" w:rsidRDefault="00F40DD5" w:rsidP="000F6611">
      <w:pPr>
        <w:spacing w:after="0" w:line="240" w:lineRule="auto"/>
        <w:jc w:val="both"/>
        <w:rPr>
          <w:rFonts w:asciiTheme="minorBidi" w:eastAsia="Times New Roman" w:hAnsiTheme="minorBidi"/>
          <w:color w:val="222222"/>
          <w:sz w:val="24"/>
          <w:szCs w:val="24"/>
          <w:rtl/>
        </w:rPr>
      </w:pPr>
      <w:r w:rsidRPr="000F6611">
        <w:rPr>
          <w:rFonts w:asciiTheme="minorBidi" w:eastAsia="Times New Roman" w:hAnsiTheme="minorBidi"/>
          <w:color w:val="222222"/>
          <w:sz w:val="24"/>
          <w:szCs w:val="24"/>
        </w:rPr>
        <w:t xml:space="preserve">To the best of my understanding, the figure who was best attuned to hear </w:t>
      </w:r>
      <w:r w:rsidR="00872BDC" w:rsidRPr="000F6611">
        <w:rPr>
          <w:rFonts w:asciiTheme="minorBidi" w:eastAsia="Times New Roman" w:hAnsiTheme="minorBidi"/>
          <w:color w:val="222222"/>
          <w:sz w:val="24"/>
          <w:szCs w:val="24"/>
        </w:rPr>
        <w:t>the Divine roar</w:t>
      </w:r>
      <w:r w:rsidRPr="000F6611">
        <w:rPr>
          <w:rFonts w:asciiTheme="minorBidi" w:eastAsia="Times New Roman" w:hAnsiTheme="minorBidi"/>
          <w:color w:val="222222"/>
          <w:sz w:val="24"/>
          <w:szCs w:val="24"/>
        </w:rPr>
        <w:t xml:space="preserve"> of Yoel</w:t>
      </w:r>
      <w:r w:rsidR="00872BDC" w:rsidRPr="000F6611">
        <w:rPr>
          <w:rFonts w:asciiTheme="minorBidi" w:eastAsia="Times New Roman" w:hAnsiTheme="minorBidi"/>
          <w:color w:val="222222"/>
          <w:sz w:val="24"/>
          <w:szCs w:val="24"/>
        </w:rPr>
        <w:t>’s prophecy</w:t>
      </w:r>
      <w:r w:rsidRPr="000F6611">
        <w:rPr>
          <w:rFonts w:asciiTheme="minorBidi" w:eastAsia="Times New Roman" w:hAnsiTheme="minorBidi"/>
          <w:color w:val="222222"/>
          <w:sz w:val="24"/>
          <w:szCs w:val="24"/>
        </w:rPr>
        <w:t>, from within the dark night of exile, was the Vilna Gaon</w:t>
      </w:r>
      <w:r w:rsidR="00872BDC" w:rsidRPr="000F6611">
        <w:rPr>
          <w:rFonts w:asciiTheme="minorBidi" w:eastAsia="Times New Roman" w:hAnsiTheme="minorBidi"/>
          <w:color w:val="222222"/>
          <w:sz w:val="24"/>
          <w:szCs w:val="24"/>
        </w:rPr>
        <w:t>. A</w:t>
      </w:r>
      <w:r w:rsidRPr="000F6611">
        <w:rPr>
          <w:rFonts w:asciiTheme="minorBidi" w:eastAsia="Times New Roman" w:hAnsiTheme="minorBidi"/>
          <w:color w:val="222222"/>
          <w:sz w:val="24"/>
          <w:szCs w:val="24"/>
        </w:rPr>
        <w:t>ccording to his disciples,</w:t>
      </w:r>
      <w:r w:rsidRPr="000F6611">
        <w:rPr>
          <w:rStyle w:val="FootnoteReference"/>
          <w:rFonts w:asciiTheme="minorBidi" w:eastAsia="Times New Roman" w:hAnsiTheme="minorBidi"/>
          <w:color w:val="222222"/>
          <w:sz w:val="24"/>
          <w:szCs w:val="24"/>
        </w:rPr>
        <w:footnoteReference w:id="24"/>
      </w:r>
      <w:r w:rsidRPr="000F6611">
        <w:rPr>
          <w:rFonts w:asciiTheme="minorBidi" w:eastAsia="Times New Roman" w:hAnsiTheme="minorBidi"/>
          <w:color w:val="222222"/>
          <w:sz w:val="24"/>
          <w:szCs w:val="24"/>
        </w:rPr>
        <w:t xml:space="preserve"> </w:t>
      </w:r>
      <w:r w:rsidR="00872BDC" w:rsidRPr="000F6611">
        <w:rPr>
          <w:rFonts w:asciiTheme="minorBidi" w:eastAsia="Times New Roman" w:hAnsiTheme="minorBidi"/>
          <w:color w:val="222222"/>
          <w:sz w:val="24"/>
          <w:szCs w:val="24"/>
        </w:rPr>
        <w:t xml:space="preserve">he </w:t>
      </w:r>
      <w:r w:rsidRPr="000F6611">
        <w:rPr>
          <w:rFonts w:asciiTheme="minorBidi" w:eastAsia="Times New Roman" w:hAnsiTheme="minorBidi"/>
          <w:color w:val="222222"/>
          <w:sz w:val="24"/>
          <w:szCs w:val="24"/>
        </w:rPr>
        <w:t xml:space="preserve">would say: "The redemption will start slowly, gradually. Perhaps even only one person from a city, or two from a family… But if it is possible, six hundred </w:t>
      </w:r>
      <w:r w:rsidRPr="000F6611">
        <w:rPr>
          <w:rFonts w:asciiTheme="minorBidi" w:eastAsia="Times New Roman" w:hAnsiTheme="minorBidi"/>
          <w:color w:val="222222"/>
          <w:sz w:val="24"/>
          <w:szCs w:val="24"/>
        </w:rPr>
        <w:lastRenderedPageBreak/>
        <w:t xml:space="preserve">thousand Jews must be brought to </w:t>
      </w:r>
      <w:r w:rsidRPr="000F6611">
        <w:rPr>
          <w:rFonts w:asciiTheme="minorBidi" w:eastAsia="Times New Roman" w:hAnsiTheme="minorBidi"/>
          <w:i/>
          <w:iCs/>
          <w:color w:val="222222"/>
          <w:sz w:val="24"/>
          <w:szCs w:val="24"/>
        </w:rPr>
        <w:t>Eretz Yisrael</w:t>
      </w:r>
      <w:r w:rsidRPr="000F6611">
        <w:rPr>
          <w:rFonts w:asciiTheme="minorBidi" w:eastAsia="Times New Roman" w:hAnsiTheme="minorBidi"/>
          <w:color w:val="222222"/>
          <w:sz w:val="24"/>
          <w:szCs w:val="24"/>
        </w:rPr>
        <w:t xml:space="preserve"> (for this will be the decisive point countering the forces of evil)…</w:t>
      </w:r>
      <w:r w:rsidR="00993604" w:rsidRPr="000F6611">
        <w:rPr>
          <w:rFonts w:asciiTheme="minorBidi" w:eastAsia="Times New Roman" w:hAnsiTheme="minorBidi"/>
          <w:color w:val="222222"/>
          <w:sz w:val="24"/>
          <w:szCs w:val="24"/>
        </w:rPr>
        <w:t>.”</w:t>
      </w:r>
      <w:r w:rsidRPr="000F6611">
        <w:rPr>
          <w:rFonts w:asciiTheme="minorBidi" w:eastAsia="Times New Roman" w:hAnsiTheme="minorBidi"/>
          <w:color w:val="222222"/>
          <w:sz w:val="24"/>
          <w:szCs w:val="24"/>
        </w:rPr>
        <w:t xml:space="preserve"> </w:t>
      </w:r>
      <w:r w:rsidR="00872BDC" w:rsidRPr="000F6611">
        <w:rPr>
          <w:rFonts w:asciiTheme="minorBidi" w:eastAsia="Times New Roman" w:hAnsiTheme="minorBidi"/>
          <w:color w:val="222222"/>
          <w:sz w:val="24"/>
          <w:szCs w:val="24"/>
        </w:rPr>
        <w:t>Inspired by his teaching, his disciples merited to</w:t>
      </w:r>
      <w:r w:rsidRPr="000F6611">
        <w:rPr>
          <w:rFonts w:asciiTheme="minorBidi" w:eastAsia="Times New Roman" w:hAnsiTheme="minorBidi"/>
          <w:color w:val="222222"/>
          <w:sz w:val="24"/>
          <w:szCs w:val="24"/>
        </w:rPr>
        <w:t xml:space="preserve"> set the "beginning of the redemption" in motion in </w:t>
      </w:r>
      <w:r w:rsidRPr="000F6611">
        <w:rPr>
          <w:rFonts w:asciiTheme="minorBidi" w:eastAsia="Times New Roman" w:hAnsiTheme="minorBidi"/>
          <w:i/>
          <w:iCs/>
          <w:color w:val="222222"/>
          <w:sz w:val="24"/>
          <w:szCs w:val="24"/>
        </w:rPr>
        <w:t>Eretz Yisrael</w:t>
      </w:r>
      <w:r w:rsidRPr="000F6611">
        <w:rPr>
          <w:rFonts w:asciiTheme="minorBidi" w:eastAsia="Times New Roman" w:hAnsiTheme="minorBidi"/>
          <w:color w:val="222222"/>
          <w:sz w:val="24"/>
          <w:szCs w:val="24"/>
        </w:rPr>
        <w:t xml:space="preserve"> and especially in Jerusalem.</w:t>
      </w:r>
      <w:r w:rsidRPr="000F6611">
        <w:rPr>
          <w:rStyle w:val="FootnoteReference"/>
          <w:rFonts w:asciiTheme="minorBidi" w:eastAsia="Times New Roman" w:hAnsiTheme="minorBidi"/>
          <w:color w:val="222222"/>
          <w:sz w:val="24"/>
          <w:szCs w:val="24"/>
        </w:rPr>
        <w:footnoteReference w:id="25"/>
      </w:r>
    </w:p>
    <w:p w14:paraId="6FFFE788" w14:textId="5CCE8EB9" w:rsidR="00F40DD5" w:rsidRPr="000F6611" w:rsidRDefault="00F40DD5" w:rsidP="000F6611">
      <w:pPr>
        <w:spacing w:after="0" w:line="240" w:lineRule="auto"/>
        <w:jc w:val="both"/>
        <w:rPr>
          <w:rFonts w:asciiTheme="minorBidi" w:eastAsia="Times New Roman" w:hAnsiTheme="minorBidi"/>
          <w:color w:val="222222"/>
          <w:sz w:val="24"/>
          <w:szCs w:val="24"/>
        </w:rPr>
      </w:pPr>
    </w:p>
    <w:p w14:paraId="7B46289D" w14:textId="77777777" w:rsidR="005530EF" w:rsidRPr="000F6611" w:rsidRDefault="005530EF" w:rsidP="000F6611">
      <w:pPr>
        <w:spacing w:after="0" w:line="240" w:lineRule="auto"/>
        <w:jc w:val="both"/>
        <w:rPr>
          <w:rFonts w:asciiTheme="minorBidi" w:eastAsia="Times New Roman" w:hAnsiTheme="minorBidi"/>
          <w:color w:val="222222"/>
          <w:sz w:val="24"/>
          <w:szCs w:val="24"/>
          <w:rtl/>
        </w:rPr>
      </w:pPr>
    </w:p>
    <w:p w14:paraId="1CE8FF0C" w14:textId="39C9695C" w:rsidR="00F40DD5" w:rsidRPr="000F6611" w:rsidRDefault="00F40DD5" w:rsidP="000F6611">
      <w:pPr>
        <w:spacing w:after="0" w:line="240" w:lineRule="auto"/>
        <w:jc w:val="both"/>
        <w:rPr>
          <w:rFonts w:asciiTheme="minorBidi" w:eastAsia="Times New Roman" w:hAnsiTheme="minorBidi"/>
          <w:color w:val="222222"/>
          <w:sz w:val="24"/>
          <w:szCs w:val="24"/>
        </w:rPr>
      </w:pPr>
      <w:r w:rsidRPr="000F6611">
        <w:rPr>
          <w:rFonts w:asciiTheme="minorBidi" w:eastAsia="Times New Roman" w:hAnsiTheme="minorBidi"/>
          <w:color w:val="222222"/>
          <w:sz w:val="24"/>
          <w:szCs w:val="24"/>
        </w:rPr>
        <w:t>Translated by Kaeren Fish</w:t>
      </w:r>
    </w:p>
    <w:sectPr w:rsidR="00F40DD5" w:rsidRPr="000F6611">
      <w:footerReference w:type="default" r:id="rId7"/>
      <w:endnotePr>
        <w:numFmt w:val="decimal"/>
      </w:end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2BC1E" w14:textId="77777777" w:rsidR="00D76506" w:rsidRDefault="00D76506" w:rsidP="00B277B7">
      <w:pPr>
        <w:spacing w:after="0" w:line="240" w:lineRule="auto"/>
      </w:pPr>
      <w:r>
        <w:separator/>
      </w:r>
    </w:p>
  </w:endnote>
  <w:endnote w:type="continuationSeparator" w:id="0">
    <w:p w14:paraId="49741784" w14:textId="77777777" w:rsidR="00D76506" w:rsidRDefault="00D76506" w:rsidP="00B27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1762344"/>
      <w:docPartObj>
        <w:docPartGallery w:val="Page Numbers (Bottom of Page)"/>
        <w:docPartUnique/>
      </w:docPartObj>
    </w:sdtPr>
    <w:sdtEndPr>
      <w:rPr>
        <w:noProof/>
      </w:rPr>
    </w:sdtEndPr>
    <w:sdtContent>
      <w:p w14:paraId="7EEDC197" w14:textId="71D642C3" w:rsidR="000F6611" w:rsidRDefault="000F661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19A32F" w14:textId="77777777" w:rsidR="000F6611" w:rsidRDefault="000F66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AB749" w14:textId="77777777" w:rsidR="00D76506" w:rsidRDefault="00D76506" w:rsidP="00B277B7">
      <w:pPr>
        <w:spacing w:after="0" w:line="240" w:lineRule="auto"/>
      </w:pPr>
      <w:r>
        <w:separator/>
      </w:r>
    </w:p>
  </w:footnote>
  <w:footnote w:type="continuationSeparator" w:id="0">
    <w:p w14:paraId="5636540A" w14:textId="77777777" w:rsidR="00D76506" w:rsidRDefault="00D76506" w:rsidP="00B277B7">
      <w:pPr>
        <w:spacing w:after="0" w:line="240" w:lineRule="auto"/>
      </w:pPr>
      <w:r>
        <w:continuationSeparator/>
      </w:r>
    </w:p>
  </w:footnote>
  <w:footnote w:id="1">
    <w:p w14:paraId="51E7934A" w14:textId="238B6679" w:rsidR="00F40DD5" w:rsidRPr="00F40DD5" w:rsidRDefault="00F40DD5" w:rsidP="000F6611">
      <w:pPr>
        <w:spacing w:after="0" w:line="240" w:lineRule="auto"/>
        <w:jc w:val="both"/>
        <w:rPr>
          <w:rFonts w:asciiTheme="minorBidi" w:eastAsia="Times New Roman" w:hAnsiTheme="minorBidi"/>
          <w:color w:val="222222"/>
          <w:sz w:val="20"/>
          <w:szCs w:val="20"/>
          <w:rtl/>
        </w:rPr>
      </w:pPr>
      <w:r w:rsidRPr="00F40DD5">
        <w:rPr>
          <w:rStyle w:val="FootnoteReference"/>
          <w:rFonts w:asciiTheme="minorBidi" w:hAnsiTheme="minorBidi"/>
          <w:sz w:val="20"/>
          <w:szCs w:val="20"/>
        </w:rPr>
        <w:footnoteRef/>
      </w:r>
      <w:r w:rsidRPr="00F40DD5">
        <w:rPr>
          <w:rFonts w:asciiTheme="minorBidi" w:hAnsiTheme="minorBidi"/>
          <w:sz w:val="20"/>
          <w:szCs w:val="20"/>
        </w:rPr>
        <w:t xml:space="preserve"> </w:t>
      </w:r>
      <w:r w:rsidRPr="00F40DD5">
        <w:rPr>
          <w:rFonts w:asciiTheme="minorBidi" w:eastAsia="Times New Roman" w:hAnsiTheme="minorBidi"/>
          <w:color w:val="222222"/>
          <w:sz w:val="20"/>
          <w:szCs w:val="20"/>
        </w:rPr>
        <w:t>The Rambam (</w:t>
      </w:r>
      <w:r w:rsidRPr="00F40DD5">
        <w:rPr>
          <w:rFonts w:asciiTheme="minorBidi" w:eastAsia="Times New Roman" w:hAnsiTheme="minorBidi"/>
          <w:i/>
          <w:iCs/>
          <w:color w:val="222222"/>
          <w:sz w:val="20"/>
          <w:szCs w:val="20"/>
        </w:rPr>
        <w:t>Guide of the Perplexed</w:t>
      </w:r>
      <w:r w:rsidRPr="00F40DD5">
        <w:rPr>
          <w:rFonts w:asciiTheme="minorBidi" w:eastAsia="Times New Roman" w:hAnsiTheme="minorBidi"/>
          <w:color w:val="222222"/>
          <w:sz w:val="20"/>
          <w:szCs w:val="20"/>
        </w:rPr>
        <w:t xml:space="preserve"> II:29) learns from Yoel's prophecy (concerning the locusts) that </w:t>
      </w:r>
      <w:r w:rsidR="007A34D0">
        <w:rPr>
          <w:rFonts w:asciiTheme="minorBidi" w:eastAsia="Times New Roman" w:hAnsiTheme="minorBidi"/>
          <w:color w:val="222222"/>
          <w:sz w:val="20"/>
          <w:szCs w:val="20"/>
        </w:rPr>
        <w:t>“</w:t>
      </w:r>
      <w:r w:rsidRPr="00F40DD5">
        <w:rPr>
          <w:rFonts w:asciiTheme="minorBidi" w:eastAsia="Times New Roman" w:hAnsiTheme="minorBidi"/>
          <w:color w:val="222222"/>
          <w:sz w:val="20"/>
          <w:szCs w:val="20"/>
        </w:rPr>
        <w:t>the day of the Lord" can appear several times in history, since "any day when there is great salvation, or great tragedy, is called 'the great and terrible day of the Lord</w:t>
      </w:r>
      <w:r w:rsidR="007A34D0">
        <w:rPr>
          <w:rFonts w:asciiTheme="minorBidi" w:eastAsia="Times New Roman" w:hAnsiTheme="minorBidi"/>
          <w:color w:val="222222"/>
          <w:sz w:val="20"/>
          <w:szCs w:val="20"/>
        </w:rPr>
        <w:t>.</w:t>
      </w:r>
      <w:r w:rsidRPr="00F40DD5">
        <w:rPr>
          <w:rFonts w:asciiTheme="minorBidi" w:eastAsia="Times New Roman" w:hAnsiTheme="minorBidi"/>
          <w:color w:val="222222"/>
          <w:sz w:val="20"/>
          <w:szCs w:val="20"/>
        </w:rPr>
        <w:t>'"</w:t>
      </w:r>
    </w:p>
  </w:footnote>
  <w:footnote w:id="2">
    <w:p w14:paraId="3C0A5F84" w14:textId="77F490DF" w:rsidR="00F40DD5" w:rsidRPr="00F40DD5" w:rsidRDefault="00F40DD5" w:rsidP="000F6611">
      <w:pPr>
        <w:spacing w:after="0" w:line="240" w:lineRule="auto"/>
        <w:jc w:val="both"/>
        <w:rPr>
          <w:rFonts w:asciiTheme="minorBidi" w:eastAsia="Times New Roman" w:hAnsiTheme="minorBidi"/>
          <w:color w:val="222222"/>
          <w:sz w:val="20"/>
          <w:szCs w:val="20"/>
          <w:rtl/>
        </w:rPr>
      </w:pPr>
      <w:r w:rsidRPr="00F40DD5">
        <w:rPr>
          <w:rStyle w:val="FootnoteReference"/>
          <w:rFonts w:asciiTheme="minorBidi" w:hAnsiTheme="minorBidi"/>
          <w:sz w:val="20"/>
          <w:szCs w:val="20"/>
        </w:rPr>
        <w:footnoteRef/>
      </w:r>
      <w:r w:rsidRPr="00F40DD5">
        <w:rPr>
          <w:rFonts w:asciiTheme="minorBidi" w:hAnsiTheme="minorBidi"/>
          <w:sz w:val="20"/>
          <w:szCs w:val="20"/>
        </w:rPr>
        <w:t xml:space="preserve"> </w:t>
      </w:r>
      <w:r w:rsidRPr="00F40DD5">
        <w:rPr>
          <w:rFonts w:asciiTheme="minorBidi" w:eastAsia="Times New Roman" w:hAnsiTheme="minorBidi"/>
          <w:color w:val="222222"/>
          <w:sz w:val="20"/>
          <w:szCs w:val="20"/>
        </w:rPr>
        <w:t>It is no coincidence that Amos and Yirmiyahu are dispatched on their prophetic missions "from following the flock</w:t>
      </w:r>
      <w:r w:rsidR="007A34D0">
        <w:rPr>
          <w:rFonts w:asciiTheme="minorBidi" w:eastAsia="Times New Roman" w:hAnsiTheme="minorBidi"/>
          <w:color w:val="222222"/>
          <w:sz w:val="20"/>
          <w:szCs w:val="20"/>
        </w:rPr>
        <w:t>,</w:t>
      </w:r>
      <w:r w:rsidRPr="00F40DD5">
        <w:rPr>
          <w:rFonts w:asciiTheme="minorBidi" w:eastAsia="Times New Roman" w:hAnsiTheme="minorBidi"/>
          <w:color w:val="222222"/>
          <w:sz w:val="20"/>
          <w:szCs w:val="20"/>
        </w:rPr>
        <w:t>" i.e., from the outlying villages on the periphery, and it is not by chance that Amos emphasizes (7:14-15) that he does not belong to the prophetic class and has never made a living from prophecy: "I was not a prophet, nor was I the son of a prophet, but I was a herdsman and a dresser of sycamore-trees. And the Lord took me from following the flock, and the Lord said to me, Go, prophesy to My people Israel” (</w:t>
      </w:r>
      <w:r w:rsidRPr="00993604">
        <w:rPr>
          <w:rFonts w:asciiTheme="minorBidi" w:eastAsia="Times New Roman" w:hAnsiTheme="minorBidi"/>
          <w:i/>
          <w:iCs/>
          <w:color w:val="222222"/>
          <w:sz w:val="20"/>
          <w:szCs w:val="20"/>
        </w:rPr>
        <w:t>Amos</w:t>
      </w:r>
      <w:r w:rsidRPr="00F40DD5">
        <w:rPr>
          <w:rFonts w:asciiTheme="minorBidi" w:eastAsia="Times New Roman" w:hAnsiTheme="minorBidi"/>
          <w:color w:val="222222"/>
          <w:sz w:val="20"/>
          <w:szCs w:val="20"/>
        </w:rPr>
        <w:t xml:space="preserve"> 7:14-15)</w:t>
      </w:r>
      <w:r w:rsidR="007A34D0">
        <w:rPr>
          <w:rFonts w:asciiTheme="minorBidi" w:eastAsia="Times New Roman" w:hAnsiTheme="minorBidi"/>
          <w:color w:val="222222"/>
          <w:sz w:val="20"/>
          <w:szCs w:val="20"/>
        </w:rPr>
        <w:t>.</w:t>
      </w:r>
    </w:p>
  </w:footnote>
  <w:footnote w:id="3">
    <w:p w14:paraId="3E2F979F" w14:textId="5E9F4B49" w:rsidR="00EF10C8" w:rsidRPr="00F40DD5" w:rsidRDefault="00EF10C8" w:rsidP="000F6611">
      <w:pPr>
        <w:spacing w:after="0" w:line="240" w:lineRule="auto"/>
        <w:jc w:val="both"/>
        <w:rPr>
          <w:rFonts w:asciiTheme="minorBidi" w:eastAsia="Times New Roman" w:hAnsiTheme="minorBidi"/>
          <w:color w:val="222222"/>
          <w:sz w:val="20"/>
          <w:szCs w:val="20"/>
          <w:rtl/>
        </w:rPr>
      </w:pPr>
      <w:r w:rsidRPr="00F40DD5">
        <w:rPr>
          <w:rStyle w:val="FootnoteReference"/>
          <w:rFonts w:asciiTheme="minorBidi" w:hAnsiTheme="minorBidi"/>
          <w:sz w:val="20"/>
          <w:szCs w:val="20"/>
        </w:rPr>
        <w:footnoteRef/>
      </w:r>
      <w:r w:rsidRPr="00F40DD5">
        <w:rPr>
          <w:rFonts w:asciiTheme="minorBidi" w:hAnsiTheme="minorBidi"/>
          <w:sz w:val="20"/>
          <w:szCs w:val="20"/>
        </w:rPr>
        <w:t xml:space="preserve"> </w:t>
      </w:r>
      <w:r w:rsidRPr="00F40DD5">
        <w:rPr>
          <w:rFonts w:asciiTheme="minorBidi" w:eastAsia="Times New Roman" w:hAnsiTheme="minorBidi"/>
          <w:color w:val="222222"/>
          <w:sz w:val="20"/>
          <w:szCs w:val="20"/>
        </w:rPr>
        <w:t>See my article, "</w:t>
      </w:r>
      <w:r w:rsidRPr="00F52738">
        <w:rPr>
          <w:rFonts w:asciiTheme="minorBidi" w:eastAsia="Times New Roman" w:hAnsiTheme="minorBidi"/>
          <w:i/>
          <w:iCs/>
          <w:color w:val="222222"/>
          <w:sz w:val="20"/>
          <w:szCs w:val="20"/>
        </w:rPr>
        <w:t>Anshei Knesset ha-Gedola hem Chotmei ha-Amana be-Ma'amad Ezra ve-Nehemia</w:t>
      </w:r>
      <w:r>
        <w:rPr>
          <w:rFonts w:asciiTheme="minorBidi" w:eastAsia="Times New Roman" w:hAnsiTheme="minorBidi"/>
          <w:color w:val="222222"/>
          <w:sz w:val="20"/>
          <w:szCs w:val="20"/>
        </w:rPr>
        <w:t>,</w:t>
      </w:r>
      <w:r w:rsidRPr="00F40DD5">
        <w:rPr>
          <w:rFonts w:asciiTheme="minorBidi" w:eastAsia="Times New Roman" w:hAnsiTheme="minorBidi"/>
          <w:color w:val="222222"/>
          <w:sz w:val="20"/>
          <w:szCs w:val="20"/>
        </w:rPr>
        <w:t>"</w:t>
      </w:r>
      <w:r>
        <w:rPr>
          <w:rFonts w:asciiTheme="minorBidi" w:eastAsia="Times New Roman" w:hAnsiTheme="minorBidi"/>
          <w:color w:val="222222"/>
          <w:sz w:val="20"/>
          <w:szCs w:val="20"/>
        </w:rPr>
        <w:t xml:space="preserve"> </w:t>
      </w:r>
      <w:r w:rsidRPr="00F40DD5">
        <w:rPr>
          <w:rFonts w:asciiTheme="minorBidi" w:eastAsia="Times New Roman" w:hAnsiTheme="minorBidi"/>
          <w:i/>
          <w:iCs/>
          <w:color w:val="222222"/>
          <w:sz w:val="20"/>
          <w:szCs w:val="20"/>
        </w:rPr>
        <w:t>Mishlav</w:t>
      </w:r>
      <w:r w:rsidRPr="00F40DD5">
        <w:rPr>
          <w:rFonts w:asciiTheme="minorBidi" w:eastAsia="Times New Roman" w:hAnsiTheme="minorBidi"/>
          <w:color w:val="222222"/>
          <w:sz w:val="20"/>
          <w:szCs w:val="20"/>
        </w:rPr>
        <w:t xml:space="preserve"> 36 (5761), pp. 5-20</w:t>
      </w:r>
      <w:r w:rsidR="0077147E">
        <w:rPr>
          <w:rFonts w:asciiTheme="minorBidi" w:eastAsia="Times New Roman" w:hAnsiTheme="minorBidi"/>
          <w:color w:val="222222"/>
          <w:sz w:val="20"/>
          <w:szCs w:val="20"/>
        </w:rPr>
        <w:t>,</w:t>
      </w:r>
      <w:r w:rsidRPr="00F40DD5">
        <w:rPr>
          <w:rFonts w:asciiTheme="minorBidi" w:eastAsia="Times New Roman" w:hAnsiTheme="minorBidi"/>
          <w:color w:val="222222"/>
          <w:sz w:val="20"/>
          <w:szCs w:val="20"/>
        </w:rPr>
        <w:t xml:space="preserve"> and on my website.</w:t>
      </w:r>
    </w:p>
  </w:footnote>
  <w:footnote w:id="4">
    <w:p w14:paraId="795906C1" w14:textId="7C669FF0" w:rsidR="00F40DD5" w:rsidRPr="00F40DD5" w:rsidRDefault="00F40DD5" w:rsidP="000F6611">
      <w:pPr>
        <w:spacing w:after="0" w:line="240" w:lineRule="auto"/>
        <w:jc w:val="both"/>
        <w:rPr>
          <w:rFonts w:asciiTheme="minorBidi" w:eastAsia="Times New Roman" w:hAnsiTheme="minorBidi"/>
          <w:color w:val="222222"/>
          <w:sz w:val="20"/>
          <w:szCs w:val="20"/>
          <w:rtl/>
        </w:rPr>
      </w:pPr>
      <w:r w:rsidRPr="00F40DD5">
        <w:rPr>
          <w:rStyle w:val="FootnoteReference"/>
          <w:rFonts w:asciiTheme="minorBidi" w:hAnsiTheme="minorBidi"/>
          <w:sz w:val="20"/>
          <w:szCs w:val="20"/>
        </w:rPr>
        <w:footnoteRef/>
      </w:r>
      <w:r w:rsidRPr="00F40DD5">
        <w:rPr>
          <w:rFonts w:asciiTheme="minorBidi" w:hAnsiTheme="minorBidi"/>
          <w:sz w:val="20"/>
          <w:szCs w:val="20"/>
        </w:rPr>
        <w:t xml:space="preserve"> </w:t>
      </w:r>
      <w:r w:rsidRPr="00F40DD5">
        <w:rPr>
          <w:rFonts w:asciiTheme="minorBidi" w:eastAsia="Times New Roman" w:hAnsiTheme="minorBidi"/>
          <w:color w:val="222222"/>
          <w:sz w:val="20"/>
          <w:szCs w:val="20"/>
        </w:rPr>
        <w:t xml:space="preserve">The final ordering of the </w:t>
      </w:r>
      <w:r w:rsidR="00315F5F">
        <w:rPr>
          <w:rFonts w:asciiTheme="minorBidi" w:eastAsia="Times New Roman" w:hAnsiTheme="minorBidi"/>
          <w:color w:val="222222"/>
          <w:sz w:val="20"/>
          <w:szCs w:val="20"/>
        </w:rPr>
        <w:t xml:space="preserve">books of </w:t>
      </w:r>
      <w:r w:rsidR="00315F5F">
        <w:rPr>
          <w:rFonts w:asciiTheme="minorBidi" w:eastAsia="Times New Roman" w:hAnsiTheme="minorBidi"/>
          <w:i/>
          <w:iCs/>
          <w:color w:val="222222"/>
          <w:sz w:val="20"/>
          <w:szCs w:val="20"/>
        </w:rPr>
        <w:t xml:space="preserve">Trei Asar </w:t>
      </w:r>
      <w:r w:rsidRPr="00F40DD5">
        <w:rPr>
          <w:rFonts w:asciiTheme="minorBidi" w:eastAsia="Times New Roman" w:hAnsiTheme="minorBidi"/>
          <w:color w:val="222222"/>
          <w:sz w:val="20"/>
          <w:szCs w:val="20"/>
        </w:rPr>
        <w:t>might have been decided only after Mala</w:t>
      </w:r>
      <w:r w:rsidR="00993604">
        <w:rPr>
          <w:rFonts w:asciiTheme="minorBidi" w:eastAsia="Times New Roman" w:hAnsiTheme="minorBidi"/>
          <w:color w:val="222222"/>
          <w:sz w:val="20"/>
          <w:szCs w:val="20"/>
        </w:rPr>
        <w:t>k</w:t>
      </w:r>
      <w:r w:rsidRPr="00F40DD5">
        <w:rPr>
          <w:rFonts w:asciiTheme="minorBidi" w:eastAsia="Times New Roman" w:hAnsiTheme="minorBidi"/>
          <w:color w:val="222222"/>
          <w:sz w:val="20"/>
          <w:szCs w:val="20"/>
        </w:rPr>
        <w:t>hi.</w:t>
      </w:r>
    </w:p>
  </w:footnote>
  <w:footnote w:id="5">
    <w:p w14:paraId="67650F60" w14:textId="20181AE5" w:rsidR="00F40DD5" w:rsidRPr="00F40DD5" w:rsidRDefault="00F40DD5" w:rsidP="000F6611">
      <w:pPr>
        <w:spacing w:after="0" w:line="240" w:lineRule="auto"/>
        <w:jc w:val="both"/>
        <w:rPr>
          <w:rFonts w:asciiTheme="minorBidi" w:eastAsia="Times New Roman" w:hAnsiTheme="minorBidi"/>
          <w:color w:val="222222"/>
          <w:sz w:val="20"/>
          <w:szCs w:val="20"/>
          <w:rtl/>
        </w:rPr>
      </w:pPr>
      <w:r w:rsidRPr="00F40DD5">
        <w:rPr>
          <w:rStyle w:val="FootnoteReference"/>
          <w:rFonts w:asciiTheme="minorBidi" w:hAnsiTheme="minorBidi"/>
          <w:sz w:val="20"/>
          <w:szCs w:val="20"/>
        </w:rPr>
        <w:footnoteRef/>
      </w:r>
      <w:r w:rsidRPr="00F40DD5">
        <w:rPr>
          <w:rFonts w:asciiTheme="minorBidi" w:hAnsiTheme="minorBidi"/>
          <w:sz w:val="20"/>
          <w:szCs w:val="20"/>
        </w:rPr>
        <w:t xml:space="preserve"> </w:t>
      </w:r>
      <w:r w:rsidRPr="00F40DD5">
        <w:rPr>
          <w:rFonts w:asciiTheme="minorBidi" w:eastAsia="Times New Roman" w:hAnsiTheme="minorBidi"/>
          <w:color w:val="222222"/>
          <w:sz w:val="20"/>
          <w:szCs w:val="20"/>
        </w:rPr>
        <w:t>1:7; 3:5; 4:15; 12:1</w:t>
      </w:r>
      <w:r w:rsidR="0077147E">
        <w:rPr>
          <w:rFonts w:asciiTheme="minorBidi" w:eastAsia="Times New Roman" w:hAnsiTheme="minorBidi"/>
          <w:color w:val="222222"/>
          <w:sz w:val="20"/>
          <w:szCs w:val="20"/>
        </w:rPr>
        <w:t>.</w:t>
      </w:r>
    </w:p>
  </w:footnote>
  <w:footnote w:id="6">
    <w:p w14:paraId="2B0BBA0E" w14:textId="57CC81D5" w:rsidR="00F40DD5" w:rsidRPr="00F40DD5" w:rsidRDefault="00F40DD5" w:rsidP="000F6611">
      <w:pPr>
        <w:spacing w:after="0" w:line="240" w:lineRule="auto"/>
        <w:jc w:val="both"/>
        <w:rPr>
          <w:rFonts w:asciiTheme="minorBidi" w:eastAsia="Times New Roman" w:hAnsiTheme="minorBidi"/>
          <w:color w:val="222222"/>
          <w:sz w:val="20"/>
          <w:szCs w:val="20"/>
          <w:rtl/>
        </w:rPr>
      </w:pPr>
      <w:r w:rsidRPr="00F40DD5">
        <w:rPr>
          <w:rStyle w:val="FootnoteReference"/>
          <w:rFonts w:asciiTheme="minorBidi" w:hAnsiTheme="minorBidi"/>
          <w:sz w:val="20"/>
          <w:szCs w:val="20"/>
        </w:rPr>
        <w:footnoteRef/>
      </w:r>
      <w:r w:rsidRPr="00F40DD5">
        <w:rPr>
          <w:rFonts w:asciiTheme="minorBidi" w:hAnsiTheme="minorBidi"/>
          <w:sz w:val="20"/>
          <w:szCs w:val="20"/>
        </w:rPr>
        <w:t xml:space="preserve"> </w:t>
      </w:r>
      <w:r w:rsidRPr="00F40DD5">
        <w:rPr>
          <w:rFonts w:asciiTheme="minorBidi" w:eastAsia="Times New Roman" w:hAnsiTheme="minorBidi"/>
          <w:color w:val="222222"/>
          <w:sz w:val="20"/>
          <w:szCs w:val="20"/>
        </w:rPr>
        <w:t>3:9; 4:1; 5:15; 6:1-6; 7:9-17; 8:14; 9:8-12</w:t>
      </w:r>
      <w:r w:rsidR="0077147E">
        <w:rPr>
          <w:rFonts w:asciiTheme="minorBidi" w:eastAsia="Times New Roman" w:hAnsiTheme="minorBidi"/>
          <w:color w:val="222222"/>
          <w:sz w:val="20"/>
          <w:szCs w:val="20"/>
        </w:rPr>
        <w:t>.</w:t>
      </w:r>
    </w:p>
  </w:footnote>
  <w:footnote w:id="7">
    <w:p w14:paraId="7BED7F4D" w14:textId="5B9D9C86" w:rsidR="00F40DD5" w:rsidRPr="00F40DD5" w:rsidRDefault="00F40DD5" w:rsidP="000F6611">
      <w:pPr>
        <w:spacing w:after="0" w:line="240" w:lineRule="auto"/>
        <w:jc w:val="both"/>
        <w:rPr>
          <w:rFonts w:asciiTheme="minorBidi" w:eastAsia="Times New Roman" w:hAnsiTheme="minorBidi"/>
          <w:color w:val="222222"/>
          <w:sz w:val="20"/>
          <w:szCs w:val="20"/>
          <w:rtl/>
        </w:rPr>
      </w:pPr>
      <w:r w:rsidRPr="00F40DD5">
        <w:rPr>
          <w:rStyle w:val="FootnoteReference"/>
          <w:rFonts w:asciiTheme="minorBidi" w:hAnsiTheme="minorBidi"/>
          <w:sz w:val="20"/>
          <w:szCs w:val="20"/>
        </w:rPr>
        <w:footnoteRef/>
      </w:r>
      <w:r w:rsidRPr="00F40DD5">
        <w:rPr>
          <w:rFonts w:asciiTheme="minorBidi" w:hAnsiTheme="minorBidi"/>
          <w:sz w:val="20"/>
          <w:szCs w:val="20"/>
        </w:rPr>
        <w:t xml:space="preserve"> </w:t>
      </w:r>
      <w:r w:rsidRPr="00F40DD5">
        <w:rPr>
          <w:rFonts w:asciiTheme="minorBidi" w:eastAsia="Times New Roman" w:hAnsiTheme="minorBidi"/>
          <w:color w:val="222222"/>
          <w:sz w:val="20"/>
          <w:szCs w:val="20"/>
        </w:rPr>
        <w:t>6:13</w:t>
      </w:r>
      <w:r w:rsidR="0077147E">
        <w:rPr>
          <w:rFonts w:asciiTheme="minorBidi" w:eastAsia="Times New Roman" w:hAnsiTheme="minorBidi"/>
          <w:color w:val="222222"/>
          <w:sz w:val="20"/>
          <w:szCs w:val="20"/>
        </w:rPr>
        <w:t>.</w:t>
      </w:r>
    </w:p>
  </w:footnote>
  <w:footnote w:id="8">
    <w:p w14:paraId="6139B378" w14:textId="488A99D8" w:rsidR="00F40DD5" w:rsidRPr="00F40DD5" w:rsidRDefault="00F40DD5" w:rsidP="000F6611">
      <w:pPr>
        <w:spacing w:after="0" w:line="240" w:lineRule="auto"/>
        <w:jc w:val="both"/>
        <w:rPr>
          <w:rFonts w:asciiTheme="minorBidi" w:eastAsia="Times New Roman" w:hAnsiTheme="minorBidi"/>
          <w:color w:val="222222"/>
          <w:sz w:val="20"/>
          <w:szCs w:val="20"/>
        </w:rPr>
      </w:pPr>
      <w:r w:rsidRPr="00F40DD5">
        <w:rPr>
          <w:rStyle w:val="FootnoteReference"/>
          <w:rFonts w:asciiTheme="minorBidi" w:hAnsiTheme="minorBidi"/>
          <w:sz w:val="20"/>
          <w:szCs w:val="20"/>
        </w:rPr>
        <w:footnoteRef/>
      </w:r>
      <w:r w:rsidRPr="00F40DD5">
        <w:rPr>
          <w:rFonts w:asciiTheme="minorBidi" w:hAnsiTheme="minorBidi"/>
          <w:sz w:val="20"/>
          <w:szCs w:val="20"/>
        </w:rPr>
        <w:t xml:space="preserve"> </w:t>
      </w:r>
      <w:r w:rsidRPr="00F40DD5">
        <w:rPr>
          <w:rFonts w:asciiTheme="minorBidi" w:eastAsia="Times New Roman" w:hAnsiTheme="minorBidi"/>
          <w:color w:val="222222"/>
          <w:sz w:val="20"/>
          <w:szCs w:val="20"/>
        </w:rPr>
        <w:t>4:14-21</w:t>
      </w:r>
      <w:r w:rsidR="0077147E">
        <w:rPr>
          <w:rFonts w:asciiTheme="minorBidi" w:eastAsia="Times New Roman" w:hAnsiTheme="minorBidi"/>
          <w:color w:val="222222"/>
          <w:sz w:val="20"/>
          <w:szCs w:val="20"/>
        </w:rPr>
        <w:t>.</w:t>
      </w:r>
    </w:p>
  </w:footnote>
  <w:footnote w:id="9">
    <w:p w14:paraId="7DA6DE3A" w14:textId="4FA275CD" w:rsidR="00F40DD5" w:rsidRPr="00F40DD5" w:rsidRDefault="00F40DD5" w:rsidP="000F6611">
      <w:pPr>
        <w:spacing w:after="0" w:line="240" w:lineRule="auto"/>
        <w:jc w:val="both"/>
        <w:rPr>
          <w:rFonts w:asciiTheme="minorBidi" w:eastAsia="Times New Roman" w:hAnsiTheme="minorBidi"/>
          <w:color w:val="222222"/>
          <w:sz w:val="20"/>
          <w:szCs w:val="20"/>
          <w:rtl/>
        </w:rPr>
      </w:pPr>
      <w:r w:rsidRPr="00F40DD5">
        <w:rPr>
          <w:rStyle w:val="FootnoteReference"/>
          <w:rFonts w:asciiTheme="minorBidi" w:hAnsiTheme="minorBidi"/>
          <w:sz w:val="20"/>
          <w:szCs w:val="20"/>
        </w:rPr>
        <w:footnoteRef/>
      </w:r>
      <w:r w:rsidRPr="00F40DD5">
        <w:rPr>
          <w:rFonts w:asciiTheme="minorBidi" w:hAnsiTheme="minorBidi"/>
          <w:sz w:val="20"/>
          <w:szCs w:val="20"/>
        </w:rPr>
        <w:t xml:space="preserve"> </w:t>
      </w:r>
      <w:r w:rsidRPr="00F40DD5">
        <w:rPr>
          <w:rFonts w:asciiTheme="minorBidi" w:eastAsia="Times New Roman" w:hAnsiTheme="minorBidi"/>
          <w:color w:val="222222"/>
          <w:sz w:val="20"/>
          <w:szCs w:val="20"/>
        </w:rPr>
        <w:t>I believe that the "</w:t>
      </w:r>
      <w:r w:rsidR="0077147E">
        <w:rPr>
          <w:rFonts w:asciiTheme="minorBidi" w:eastAsia="Times New Roman" w:hAnsiTheme="minorBidi"/>
          <w:color w:val="222222"/>
          <w:sz w:val="20"/>
          <w:szCs w:val="20"/>
        </w:rPr>
        <w:t>v</w:t>
      </w:r>
      <w:r w:rsidRPr="00F40DD5">
        <w:rPr>
          <w:rFonts w:asciiTheme="minorBidi" w:eastAsia="Times New Roman" w:hAnsiTheme="minorBidi"/>
          <w:color w:val="222222"/>
          <w:sz w:val="20"/>
          <w:szCs w:val="20"/>
        </w:rPr>
        <w:t>alley of decision” (</w:t>
      </w:r>
      <w:r w:rsidRPr="00F40DD5">
        <w:rPr>
          <w:rFonts w:asciiTheme="minorBidi" w:eastAsia="Times New Roman" w:hAnsiTheme="minorBidi"/>
          <w:i/>
          <w:iCs/>
          <w:color w:val="222222"/>
          <w:sz w:val="20"/>
          <w:szCs w:val="20"/>
        </w:rPr>
        <w:t>emek ha-charutz</w:t>
      </w:r>
      <w:r w:rsidRPr="00F40DD5">
        <w:rPr>
          <w:rFonts w:asciiTheme="minorBidi" w:eastAsia="Times New Roman" w:hAnsiTheme="minorBidi"/>
          <w:color w:val="222222"/>
          <w:sz w:val="20"/>
          <w:szCs w:val="20"/>
        </w:rPr>
        <w:t>) refers to the Kidron valley, which is a deep gorge surrounding Jerusalem from the northeast and east. The interpretation that associates the name with cheese</w:t>
      </w:r>
      <w:r w:rsidR="00316E9D">
        <w:rPr>
          <w:rFonts w:asciiTheme="minorBidi" w:eastAsia="Times New Roman" w:hAnsiTheme="minorBidi"/>
          <w:color w:val="222222"/>
          <w:sz w:val="20"/>
          <w:szCs w:val="20"/>
        </w:rPr>
        <w:t xml:space="preserve"> (</w:t>
      </w:r>
      <w:r w:rsidR="00316E9D">
        <w:rPr>
          <w:rFonts w:asciiTheme="minorBidi" w:eastAsia="Times New Roman" w:hAnsiTheme="minorBidi"/>
          <w:i/>
          <w:iCs/>
          <w:color w:val="222222"/>
          <w:sz w:val="20"/>
          <w:szCs w:val="20"/>
        </w:rPr>
        <w:t>charitzei ha-gevina</w:t>
      </w:r>
      <w:r w:rsidR="00316E9D">
        <w:rPr>
          <w:rFonts w:asciiTheme="minorBidi" w:eastAsia="Times New Roman" w:hAnsiTheme="minorBidi"/>
          <w:color w:val="222222"/>
          <w:sz w:val="20"/>
          <w:szCs w:val="20"/>
        </w:rPr>
        <w:t>)</w:t>
      </w:r>
      <w:r w:rsidRPr="00F40DD5">
        <w:rPr>
          <w:rFonts w:asciiTheme="minorBidi" w:eastAsia="Times New Roman" w:hAnsiTheme="minorBidi"/>
          <w:color w:val="222222"/>
          <w:sz w:val="20"/>
          <w:szCs w:val="20"/>
        </w:rPr>
        <w:t xml:space="preserve"> dates to the Second Temple Period but, despite its ancient origin, has no solid basis.</w:t>
      </w:r>
    </w:p>
  </w:footnote>
  <w:footnote w:id="10">
    <w:p w14:paraId="05A85CE5" w14:textId="2F47436E" w:rsidR="00F40DD5" w:rsidRPr="00F40DD5" w:rsidRDefault="00F40DD5" w:rsidP="000F6611">
      <w:pPr>
        <w:spacing w:after="0" w:line="240" w:lineRule="auto"/>
        <w:jc w:val="both"/>
        <w:rPr>
          <w:rFonts w:asciiTheme="minorBidi" w:eastAsia="Times New Roman" w:hAnsiTheme="minorBidi"/>
          <w:color w:val="222222"/>
          <w:sz w:val="20"/>
          <w:szCs w:val="20"/>
          <w:rtl/>
        </w:rPr>
      </w:pPr>
      <w:r w:rsidRPr="00F40DD5">
        <w:rPr>
          <w:rStyle w:val="FootnoteReference"/>
          <w:rFonts w:asciiTheme="minorBidi" w:hAnsiTheme="minorBidi"/>
          <w:sz w:val="20"/>
          <w:szCs w:val="20"/>
        </w:rPr>
        <w:footnoteRef/>
      </w:r>
      <w:r w:rsidRPr="00F40DD5">
        <w:rPr>
          <w:rFonts w:asciiTheme="minorBidi" w:hAnsiTheme="minorBidi"/>
          <w:sz w:val="20"/>
          <w:szCs w:val="20"/>
        </w:rPr>
        <w:t xml:space="preserve"> </w:t>
      </w:r>
      <w:r w:rsidRPr="00993604">
        <w:rPr>
          <w:rFonts w:asciiTheme="minorBidi" w:eastAsia="Times New Roman" w:hAnsiTheme="minorBidi"/>
          <w:i/>
          <w:iCs/>
          <w:color w:val="222222"/>
          <w:sz w:val="20"/>
          <w:szCs w:val="20"/>
        </w:rPr>
        <w:t>Yoel</w:t>
      </w:r>
      <w:r w:rsidRPr="00F40DD5">
        <w:rPr>
          <w:rFonts w:asciiTheme="minorBidi" w:eastAsia="Times New Roman" w:hAnsiTheme="minorBidi"/>
          <w:color w:val="222222"/>
          <w:sz w:val="20"/>
          <w:szCs w:val="20"/>
        </w:rPr>
        <w:t xml:space="preserve"> 4:18</w:t>
      </w:r>
      <w:r w:rsidR="00316E9D">
        <w:rPr>
          <w:rFonts w:asciiTheme="minorBidi" w:eastAsia="Times New Roman" w:hAnsiTheme="minorBidi"/>
          <w:color w:val="222222"/>
          <w:sz w:val="20"/>
          <w:szCs w:val="20"/>
        </w:rPr>
        <w:t>.</w:t>
      </w:r>
    </w:p>
  </w:footnote>
  <w:footnote w:id="11">
    <w:p w14:paraId="2700808E" w14:textId="20AD4330" w:rsidR="00F40DD5" w:rsidRPr="00F40DD5" w:rsidRDefault="00F40DD5" w:rsidP="000F6611">
      <w:pPr>
        <w:spacing w:after="0" w:line="240" w:lineRule="auto"/>
        <w:jc w:val="both"/>
        <w:rPr>
          <w:rFonts w:asciiTheme="minorBidi" w:eastAsia="Times New Roman" w:hAnsiTheme="minorBidi"/>
          <w:color w:val="222222"/>
          <w:sz w:val="20"/>
          <w:szCs w:val="20"/>
          <w:rtl/>
        </w:rPr>
      </w:pPr>
      <w:r w:rsidRPr="00F40DD5">
        <w:rPr>
          <w:rStyle w:val="FootnoteReference"/>
          <w:rFonts w:asciiTheme="minorBidi" w:hAnsiTheme="minorBidi"/>
          <w:sz w:val="20"/>
          <w:szCs w:val="20"/>
        </w:rPr>
        <w:footnoteRef/>
      </w:r>
      <w:r w:rsidRPr="00F40DD5">
        <w:rPr>
          <w:rFonts w:asciiTheme="minorBidi" w:hAnsiTheme="minorBidi"/>
          <w:sz w:val="20"/>
          <w:szCs w:val="20"/>
        </w:rPr>
        <w:t xml:space="preserve"> </w:t>
      </w:r>
      <w:r w:rsidRPr="00F40DD5">
        <w:rPr>
          <w:rFonts w:asciiTheme="minorBidi" w:eastAsia="Times New Roman" w:hAnsiTheme="minorBidi"/>
          <w:color w:val="222222"/>
          <w:sz w:val="20"/>
          <w:szCs w:val="20"/>
        </w:rPr>
        <w:t>Ibid. 1:1</w:t>
      </w:r>
      <w:r w:rsidR="005162A8">
        <w:rPr>
          <w:rFonts w:asciiTheme="minorBidi" w:eastAsia="Times New Roman" w:hAnsiTheme="minorBidi"/>
          <w:color w:val="222222"/>
          <w:sz w:val="20"/>
          <w:szCs w:val="20"/>
        </w:rPr>
        <w:t>.</w:t>
      </w:r>
    </w:p>
  </w:footnote>
  <w:footnote w:id="12">
    <w:p w14:paraId="59508660" w14:textId="35D4A4F8" w:rsidR="00F40DD5" w:rsidRPr="00F40DD5" w:rsidRDefault="00F40DD5" w:rsidP="000F6611">
      <w:pPr>
        <w:spacing w:after="0" w:line="240" w:lineRule="auto"/>
        <w:jc w:val="both"/>
        <w:rPr>
          <w:rFonts w:asciiTheme="minorBidi" w:eastAsia="Times New Roman" w:hAnsiTheme="minorBidi"/>
          <w:color w:val="222222"/>
          <w:sz w:val="20"/>
          <w:szCs w:val="20"/>
        </w:rPr>
      </w:pPr>
      <w:r w:rsidRPr="00F40DD5">
        <w:rPr>
          <w:rStyle w:val="FootnoteReference"/>
          <w:rFonts w:asciiTheme="minorBidi" w:hAnsiTheme="minorBidi"/>
          <w:sz w:val="20"/>
          <w:szCs w:val="20"/>
        </w:rPr>
        <w:footnoteRef/>
      </w:r>
      <w:r w:rsidRPr="00F40DD5">
        <w:rPr>
          <w:rFonts w:asciiTheme="minorBidi" w:hAnsiTheme="minorBidi"/>
          <w:sz w:val="20"/>
          <w:szCs w:val="20"/>
        </w:rPr>
        <w:t xml:space="preserve"> </w:t>
      </w:r>
      <w:r w:rsidRPr="00F40DD5">
        <w:rPr>
          <w:rFonts w:asciiTheme="minorBidi" w:eastAsia="Times New Roman" w:hAnsiTheme="minorBidi"/>
          <w:color w:val="222222"/>
          <w:sz w:val="20"/>
          <w:szCs w:val="20"/>
        </w:rPr>
        <w:t>The "Valley of Yehoshafat" (</w:t>
      </w:r>
      <w:r w:rsidR="005162A8">
        <w:rPr>
          <w:rFonts w:asciiTheme="minorBidi" w:eastAsia="Times New Roman" w:hAnsiTheme="minorBidi"/>
          <w:color w:val="222222"/>
          <w:sz w:val="20"/>
          <w:szCs w:val="20"/>
        </w:rPr>
        <w:t>i</w:t>
      </w:r>
      <w:r w:rsidRPr="00F40DD5">
        <w:rPr>
          <w:rFonts w:asciiTheme="minorBidi" w:eastAsia="Times New Roman" w:hAnsiTheme="minorBidi"/>
          <w:color w:val="222222"/>
          <w:sz w:val="20"/>
          <w:szCs w:val="20"/>
        </w:rPr>
        <w:t>bid. 4:2,12), as a well-known name in Jerusalem, alludes to a period later than Yehoshafat's reign</w:t>
      </w:r>
      <w:r w:rsidR="005162A8">
        <w:rPr>
          <w:rFonts w:asciiTheme="minorBidi" w:eastAsia="Times New Roman" w:hAnsiTheme="minorBidi"/>
          <w:color w:val="222222"/>
          <w:sz w:val="20"/>
          <w:szCs w:val="20"/>
        </w:rPr>
        <w:t>;</w:t>
      </w:r>
      <w:r w:rsidRPr="00F40DD5">
        <w:rPr>
          <w:rFonts w:asciiTheme="minorBidi" w:eastAsia="Times New Roman" w:hAnsiTheme="minorBidi"/>
          <w:color w:val="222222"/>
          <w:sz w:val="20"/>
          <w:szCs w:val="20"/>
        </w:rPr>
        <w:t xml:space="preserve"> the kingdoms of Assyria (Ashur), Babylon</w:t>
      </w:r>
      <w:r w:rsidR="005162A8">
        <w:rPr>
          <w:rFonts w:asciiTheme="minorBidi" w:eastAsia="Times New Roman" w:hAnsiTheme="minorBidi"/>
          <w:color w:val="222222"/>
          <w:sz w:val="20"/>
          <w:szCs w:val="20"/>
        </w:rPr>
        <w:t>,</w:t>
      </w:r>
      <w:r w:rsidRPr="00F40DD5">
        <w:rPr>
          <w:rFonts w:asciiTheme="minorBidi" w:eastAsia="Times New Roman" w:hAnsiTheme="minorBidi"/>
          <w:color w:val="222222"/>
          <w:sz w:val="20"/>
          <w:szCs w:val="20"/>
        </w:rPr>
        <w:t xml:space="preserve"> and Persia are not mentioned in </w:t>
      </w:r>
      <w:r w:rsidRPr="005530EF">
        <w:rPr>
          <w:rFonts w:asciiTheme="minorBidi" w:eastAsia="Times New Roman" w:hAnsiTheme="minorBidi"/>
          <w:i/>
          <w:iCs/>
          <w:color w:val="222222"/>
          <w:sz w:val="20"/>
          <w:szCs w:val="20"/>
        </w:rPr>
        <w:t>Yoel</w:t>
      </w:r>
      <w:r w:rsidRPr="00F40DD5">
        <w:rPr>
          <w:rFonts w:asciiTheme="minorBidi" w:eastAsia="Times New Roman" w:hAnsiTheme="minorBidi"/>
          <w:color w:val="222222"/>
          <w:sz w:val="20"/>
          <w:szCs w:val="20"/>
        </w:rPr>
        <w:t>, and the Greeks buy slaves from Yehuda (ibid. 4:6); the enemies are the neighboring nations – Tyre, Sidon</w:t>
      </w:r>
      <w:r w:rsidR="005162A8">
        <w:rPr>
          <w:rFonts w:asciiTheme="minorBidi" w:eastAsia="Times New Roman" w:hAnsiTheme="minorBidi"/>
          <w:color w:val="222222"/>
          <w:sz w:val="20"/>
          <w:szCs w:val="20"/>
        </w:rPr>
        <w:t>,</w:t>
      </w:r>
      <w:r w:rsidRPr="00F40DD5">
        <w:rPr>
          <w:rFonts w:asciiTheme="minorBidi" w:eastAsia="Times New Roman" w:hAnsiTheme="minorBidi"/>
          <w:color w:val="222222"/>
          <w:sz w:val="20"/>
          <w:szCs w:val="20"/>
        </w:rPr>
        <w:t xml:space="preserve"> and Philistia (ibid. 4:4), Edom</w:t>
      </w:r>
      <w:r w:rsidR="005162A8">
        <w:rPr>
          <w:rFonts w:asciiTheme="minorBidi" w:eastAsia="Times New Roman" w:hAnsiTheme="minorBidi"/>
          <w:color w:val="222222"/>
          <w:sz w:val="20"/>
          <w:szCs w:val="20"/>
        </w:rPr>
        <w:t>,</w:t>
      </w:r>
      <w:r w:rsidRPr="00F40DD5">
        <w:rPr>
          <w:rFonts w:asciiTheme="minorBidi" w:eastAsia="Times New Roman" w:hAnsiTheme="minorBidi"/>
          <w:color w:val="222222"/>
          <w:sz w:val="20"/>
          <w:szCs w:val="20"/>
        </w:rPr>
        <w:t xml:space="preserve"> and Egypt (ibid. 4:19). All of this suggests a period that precedes the ascent of Assyria or comes after the </w:t>
      </w:r>
      <w:r w:rsidR="005162A8">
        <w:rPr>
          <w:rFonts w:asciiTheme="minorBidi" w:eastAsia="Times New Roman" w:hAnsiTheme="minorBidi"/>
          <w:color w:val="222222"/>
          <w:sz w:val="20"/>
          <w:szCs w:val="20"/>
        </w:rPr>
        <w:t>r</w:t>
      </w:r>
      <w:r w:rsidRPr="00F40DD5">
        <w:rPr>
          <w:rFonts w:asciiTheme="minorBidi" w:eastAsia="Times New Roman" w:hAnsiTheme="minorBidi"/>
          <w:color w:val="222222"/>
          <w:sz w:val="20"/>
          <w:szCs w:val="20"/>
        </w:rPr>
        <w:t xml:space="preserve">eturn to </w:t>
      </w:r>
      <w:r w:rsidR="005162A8">
        <w:rPr>
          <w:rFonts w:asciiTheme="minorBidi" w:eastAsia="Times New Roman" w:hAnsiTheme="minorBidi"/>
          <w:color w:val="222222"/>
          <w:sz w:val="20"/>
          <w:szCs w:val="20"/>
        </w:rPr>
        <w:t>Tz</w:t>
      </w:r>
      <w:r w:rsidRPr="00F40DD5">
        <w:rPr>
          <w:rFonts w:asciiTheme="minorBidi" w:eastAsia="Times New Roman" w:hAnsiTheme="minorBidi"/>
          <w:color w:val="222222"/>
          <w:sz w:val="20"/>
          <w:szCs w:val="20"/>
        </w:rPr>
        <w:t xml:space="preserve">ion. The accounting of the recompense for the dispersion of the nation among the nations and the division of the land (ibid. 4:2) would seem to support the latter option. </w:t>
      </w:r>
    </w:p>
    <w:p w14:paraId="013FF2F6" w14:textId="39C998AF" w:rsidR="00F40DD5" w:rsidRPr="00F40DD5" w:rsidRDefault="00F40DD5" w:rsidP="000F6611">
      <w:pPr>
        <w:spacing w:after="0" w:line="240" w:lineRule="auto"/>
        <w:jc w:val="both"/>
        <w:rPr>
          <w:rFonts w:asciiTheme="minorBidi" w:eastAsia="Times New Roman" w:hAnsiTheme="minorBidi"/>
          <w:color w:val="222222"/>
          <w:sz w:val="20"/>
          <w:szCs w:val="20"/>
          <w:rtl/>
        </w:rPr>
      </w:pPr>
      <w:r w:rsidRPr="00F40DD5">
        <w:rPr>
          <w:rFonts w:asciiTheme="minorBidi" w:eastAsia="Times New Roman" w:hAnsiTheme="minorBidi"/>
          <w:color w:val="222222"/>
          <w:sz w:val="20"/>
          <w:szCs w:val="20"/>
        </w:rPr>
        <w:t xml:space="preserve">Yoel's prophecy (Ibid. 1:13; 2:1,15; 3:5; 4:1-2, 6-8, 12, 15-16, 18-21) is directed mainly towards Yehuda and Jerusalem: the House of God and the </w:t>
      </w:r>
      <w:r w:rsidRPr="00F52738">
        <w:rPr>
          <w:rFonts w:asciiTheme="minorBidi" w:eastAsia="Times New Roman" w:hAnsiTheme="minorBidi"/>
          <w:i/>
          <w:iCs/>
          <w:color w:val="222222"/>
          <w:sz w:val="20"/>
          <w:szCs w:val="20"/>
        </w:rPr>
        <w:t>kohanim</w:t>
      </w:r>
      <w:r w:rsidRPr="00F40DD5">
        <w:rPr>
          <w:rFonts w:asciiTheme="minorBidi" w:eastAsia="Times New Roman" w:hAnsiTheme="minorBidi"/>
          <w:color w:val="222222"/>
          <w:sz w:val="20"/>
          <w:szCs w:val="20"/>
        </w:rPr>
        <w:t xml:space="preserve"> are at the center of the fasting and eulogy in the prophecy of the locusts (chapters 1,2); Mount Tzion and Jerusalem are at the center of the prophecy about the nations and the salvation (chapters 3,4), and no mention is made of any king – leading most scholars to place Yoel later, during the Second Temple Period. However, his Hebrew is for the most part quite ancient, and for this reason there are some who date his prophecy (or parts of it) to an earlier time. See </w:t>
      </w:r>
      <w:r w:rsidRPr="00F40DD5">
        <w:rPr>
          <w:rFonts w:asciiTheme="minorBidi" w:eastAsia="Times New Roman" w:hAnsiTheme="minorBidi"/>
          <w:i/>
          <w:iCs/>
          <w:color w:val="222222"/>
          <w:sz w:val="20"/>
          <w:szCs w:val="20"/>
        </w:rPr>
        <w:t>Encylopedia Mikra</w:t>
      </w:r>
      <w:r w:rsidR="005162A8">
        <w:rPr>
          <w:rFonts w:asciiTheme="minorBidi" w:eastAsia="Times New Roman" w:hAnsiTheme="minorBidi"/>
          <w:i/>
          <w:iCs/>
          <w:color w:val="222222"/>
          <w:sz w:val="20"/>
          <w:szCs w:val="20"/>
        </w:rPr>
        <w:t>’</w:t>
      </w:r>
      <w:r w:rsidRPr="00F40DD5">
        <w:rPr>
          <w:rFonts w:asciiTheme="minorBidi" w:eastAsia="Times New Roman" w:hAnsiTheme="minorBidi"/>
          <w:i/>
          <w:iCs/>
          <w:color w:val="222222"/>
          <w:sz w:val="20"/>
          <w:szCs w:val="20"/>
        </w:rPr>
        <w:t>it</w:t>
      </w:r>
      <w:r w:rsidRPr="00F40DD5">
        <w:rPr>
          <w:rFonts w:asciiTheme="minorBidi" w:eastAsia="Times New Roman" w:hAnsiTheme="minorBidi"/>
          <w:color w:val="222222"/>
          <w:sz w:val="20"/>
          <w:szCs w:val="20"/>
        </w:rPr>
        <w:t>, "</w:t>
      </w:r>
      <w:r w:rsidRPr="00F52738">
        <w:rPr>
          <w:rFonts w:asciiTheme="minorBidi" w:eastAsia="Times New Roman" w:hAnsiTheme="minorBidi"/>
          <w:i/>
          <w:iCs/>
          <w:color w:val="222222"/>
          <w:sz w:val="20"/>
          <w:szCs w:val="20"/>
        </w:rPr>
        <w:t>Yoel, Sefer Yoel</w:t>
      </w:r>
      <w:r w:rsidRPr="00F40DD5">
        <w:rPr>
          <w:rFonts w:asciiTheme="minorBidi" w:eastAsia="Times New Roman" w:hAnsiTheme="minorBidi"/>
          <w:color w:val="222222"/>
          <w:sz w:val="20"/>
          <w:szCs w:val="20"/>
        </w:rPr>
        <w:t xml:space="preserve">", vol III, pp. 575-577; Y. Kaufman, </w:t>
      </w:r>
      <w:r w:rsidRPr="00F52738">
        <w:rPr>
          <w:rFonts w:asciiTheme="minorBidi" w:eastAsia="Times New Roman" w:hAnsiTheme="minorBidi"/>
          <w:i/>
          <w:iCs/>
          <w:color w:val="222222"/>
          <w:sz w:val="20"/>
          <w:szCs w:val="20"/>
        </w:rPr>
        <w:t>Toldot ha-Emu</w:t>
      </w:r>
      <w:r w:rsidR="005162A8">
        <w:rPr>
          <w:rFonts w:asciiTheme="minorBidi" w:eastAsia="Times New Roman" w:hAnsiTheme="minorBidi"/>
          <w:i/>
          <w:iCs/>
          <w:color w:val="222222"/>
          <w:sz w:val="20"/>
          <w:szCs w:val="20"/>
        </w:rPr>
        <w:t>n</w:t>
      </w:r>
      <w:r w:rsidRPr="00F52738">
        <w:rPr>
          <w:rFonts w:asciiTheme="minorBidi" w:eastAsia="Times New Roman" w:hAnsiTheme="minorBidi"/>
          <w:i/>
          <w:iCs/>
          <w:color w:val="222222"/>
          <w:sz w:val="20"/>
          <w:szCs w:val="20"/>
        </w:rPr>
        <w:t>a ha-Yisraelit</w:t>
      </w:r>
      <w:r w:rsidRPr="00F40DD5">
        <w:rPr>
          <w:rFonts w:asciiTheme="minorBidi" w:eastAsia="Times New Roman" w:hAnsiTheme="minorBidi"/>
          <w:color w:val="222222"/>
          <w:sz w:val="20"/>
          <w:szCs w:val="20"/>
        </w:rPr>
        <w:t xml:space="preserve"> vol III, pp. 334-347, dates Yoel to the </w:t>
      </w:r>
      <w:r w:rsidR="005530EF" w:rsidRPr="00F40DD5">
        <w:rPr>
          <w:rFonts w:asciiTheme="minorBidi" w:eastAsia="Times New Roman" w:hAnsiTheme="minorBidi"/>
          <w:color w:val="222222"/>
          <w:sz w:val="20"/>
          <w:szCs w:val="20"/>
        </w:rPr>
        <w:t>be</w:t>
      </w:r>
      <w:r w:rsidR="005530EF">
        <w:rPr>
          <w:rFonts w:asciiTheme="minorBidi" w:eastAsia="Times New Roman" w:hAnsiTheme="minorBidi"/>
          <w:color w:val="222222"/>
          <w:sz w:val="20"/>
          <w:szCs w:val="20"/>
        </w:rPr>
        <w:t>g</w:t>
      </w:r>
      <w:r w:rsidR="005530EF" w:rsidRPr="00F40DD5">
        <w:rPr>
          <w:rFonts w:asciiTheme="minorBidi" w:eastAsia="Times New Roman" w:hAnsiTheme="minorBidi"/>
          <w:color w:val="222222"/>
          <w:sz w:val="20"/>
          <w:szCs w:val="20"/>
        </w:rPr>
        <w:t>inning</w:t>
      </w:r>
      <w:r w:rsidRPr="00F40DD5">
        <w:rPr>
          <w:rFonts w:asciiTheme="minorBidi" w:eastAsia="Times New Roman" w:hAnsiTheme="minorBidi"/>
          <w:color w:val="222222"/>
          <w:sz w:val="20"/>
          <w:szCs w:val="20"/>
        </w:rPr>
        <w:t xml:space="preserve"> of the reign of Menashe.</w:t>
      </w:r>
    </w:p>
  </w:footnote>
  <w:footnote w:id="13">
    <w:p w14:paraId="0D5871EE" w14:textId="18C07089" w:rsidR="00F40DD5" w:rsidRPr="00F40DD5" w:rsidRDefault="00F40DD5" w:rsidP="000F6611">
      <w:pPr>
        <w:spacing w:after="0" w:line="240" w:lineRule="auto"/>
        <w:jc w:val="both"/>
        <w:rPr>
          <w:rFonts w:asciiTheme="minorBidi" w:eastAsia="Times New Roman" w:hAnsiTheme="minorBidi"/>
          <w:color w:val="222222"/>
          <w:sz w:val="20"/>
          <w:szCs w:val="20"/>
          <w:rtl/>
        </w:rPr>
      </w:pPr>
      <w:r w:rsidRPr="00F40DD5">
        <w:rPr>
          <w:rStyle w:val="FootnoteReference"/>
          <w:rFonts w:asciiTheme="minorBidi" w:hAnsiTheme="minorBidi"/>
          <w:sz w:val="20"/>
          <w:szCs w:val="20"/>
        </w:rPr>
        <w:footnoteRef/>
      </w:r>
      <w:r w:rsidRPr="00F40DD5">
        <w:rPr>
          <w:rFonts w:asciiTheme="minorBidi" w:hAnsiTheme="minorBidi"/>
          <w:sz w:val="20"/>
          <w:szCs w:val="20"/>
        </w:rPr>
        <w:t xml:space="preserve"> </w:t>
      </w:r>
      <w:r w:rsidRPr="00F40DD5">
        <w:rPr>
          <w:rFonts w:asciiTheme="minorBidi" w:eastAsia="Times New Roman" w:hAnsiTheme="minorBidi"/>
          <w:color w:val="222222"/>
          <w:sz w:val="20"/>
          <w:szCs w:val="20"/>
        </w:rPr>
        <w:t>Following David's selection of Jerusalem as the permanent resting place for the Ark of the Lord (</w:t>
      </w:r>
      <w:r w:rsidRPr="00F52738">
        <w:rPr>
          <w:rFonts w:asciiTheme="minorBidi" w:eastAsia="Times New Roman" w:hAnsiTheme="minorBidi"/>
          <w:i/>
          <w:iCs/>
          <w:color w:val="222222"/>
          <w:sz w:val="20"/>
          <w:szCs w:val="20"/>
        </w:rPr>
        <w:t>Shmuel</w:t>
      </w:r>
      <w:r w:rsidRPr="00F40DD5">
        <w:rPr>
          <w:rFonts w:asciiTheme="minorBidi" w:eastAsia="Times New Roman" w:hAnsiTheme="minorBidi"/>
          <w:color w:val="222222"/>
          <w:sz w:val="20"/>
          <w:szCs w:val="20"/>
        </w:rPr>
        <w:t xml:space="preserve"> II chapters 5-7, and especially 15:25-26, where David chooses to return the Ark to "its holy abode" despite having </w:t>
      </w:r>
      <w:r w:rsidR="00F8239A">
        <w:rPr>
          <w:rFonts w:asciiTheme="minorBidi" w:eastAsia="Times New Roman" w:hAnsiTheme="minorBidi"/>
          <w:color w:val="222222"/>
          <w:sz w:val="20"/>
          <w:szCs w:val="20"/>
        </w:rPr>
        <w:t>left</w:t>
      </w:r>
      <w:r w:rsidRPr="00F40DD5">
        <w:rPr>
          <w:rFonts w:asciiTheme="minorBidi" w:eastAsia="Times New Roman" w:hAnsiTheme="minorBidi"/>
          <w:color w:val="222222"/>
          <w:sz w:val="20"/>
          <w:szCs w:val="20"/>
        </w:rPr>
        <w:t xml:space="preserve"> the city himself</w:t>
      </w:r>
      <w:r w:rsidR="00F8239A">
        <w:rPr>
          <w:rFonts w:asciiTheme="minorBidi" w:eastAsia="Times New Roman" w:hAnsiTheme="minorBidi"/>
          <w:color w:val="222222"/>
          <w:sz w:val="20"/>
          <w:szCs w:val="20"/>
        </w:rPr>
        <w:t xml:space="preserve"> beca</w:t>
      </w:r>
      <w:r w:rsidR="000F6611">
        <w:rPr>
          <w:rFonts w:asciiTheme="minorBidi" w:eastAsia="Times New Roman" w:hAnsiTheme="minorBidi"/>
          <w:color w:val="222222"/>
          <w:sz w:val="20"/>
          <w:szCs w:val="20"/>
        </w:rPr>
        <w:t>u</w:t>
      </w:r>
      <w:r w:rsidR="00F8239A">
        <w:rPr>
          <w:rFonts w:asciiTheme="minorBidi" w:eastAsia="Times New Roman" w:hAnsiTheme="minorBidi"/>
          <w:color w:val="222222"/>
          <w:sz w:val="20"/>
          <w:szCs w:val="20"/>
        </w:rPr>
        <w:t>se</w:t>
      </w:r>
      <w:r w:rsidRPr="00F40DD5">
        <w:rPr>
          <w:rFonts w:asciiTheme="minorBidi" w:eastAsia="Times New Roman" w:hAnsiTheme="minorBidi"/>
          <w:color w:val="222222"/>
          <w:sz w:val="20"/>
          <w:szCs w:val="20"/>
        </w:rPr>
        <w:t xml:space="preserve"> of Avshalom), there is no longer any possibility of the Divine Presence wandering elsewhere in </w:t>
      </w:r>
      <w:r w:rsidRPr="00F52738">
        <w:rPr>
          <w:rFonts w:asciiTheme="minorBidi" w:eastAsia="Times New Roman" w:hAnsiTheme="minorBidi"/>
          <w:i/>
          <w:iCs/>
          <w:color w:val="222222"/>
          <w:sz w:val="20"/>
          <w:szCs w:val="20"/>
        </w:rPr>
        <w:t>Eretz Yisrael</w:t>
      </w:r>
      <w:r w:rsidRPr="00F40DD5">
        <w:rPr>
          <w:rFonts w:asciiTheme="minorBidi" w:eastAsia="Times New Roman" w:hAnsiTheme="minorBidi"/>
          <w:color w:val="222222"/>
          <w:sz w:val="20"/>
          <w:szCs w:val="20"/>
        </w:rPr>
        <w:t>. If there is no appropriate place in the "earthly Jerusalem</w:t>
      </w:r>
      <w:r w:rsidR="00F8239A">
        <w:rPr>
          <w:rFonts w:asciiTheme="minorBidi" w:eastAsia="Times New Roman" w:hAnsiTheme="minorBidi"/>
          <w:color w:val="222222"/>
          <w:sz w:val="20"/>
          <w:szCs w:val="20"/>
        </w:rPr>
        <w:t>,</w:t>
      </w:r>
      <w:r w:rsidRPr="00F40DD5">
        <w:rPr>
          <w:rFonts w:asciiTheme="minorBidi" w:eastAsia="Times New Roman" w:hAnsiTheme="minorBidi"/>
          <w:color w:val="222222"/>
          <w:sz w:val="20"/>
          <w:szCs w:val="20"/>
        </w:rPr>
        <w:t>" it can only move "on High</w:t>
      </w:r>
      <w:r w:rsidR="00F8239A">
        <w:rPr>
          <w:rFonts w:asciiTheme="minorBidi" w:eastAsia="Times New Roman" w:hAnsiTheme="minorBidi"/>
          <w:color w:val="222222"/>
          <w:sz w:val="20"/>
          <w:szCs w:val="20"/>
        </w:rPr>
        <w:t>,</w:t>
      </w:r>
      <w:r w:rsidRPr="00F40DD5">
        <w:rPr>
          <w:rFonts w:asciiTheme="minorBidi" w:eastAsia="Times New Roman" w:hAnsiTheme="minorBidi"/>
          <w:color w:val="222222"/>
          <w:sz w:val="20"/>
          <w:szCs w:val="20"/>
        </w:rPr>
        <w:t>" to the "heavenly Jerusalem</w:t>
      </w:r>
      <w:r w:rsidR="00F8239A">
        <w:rPr>
          <w:rFonts w:asciiTheme="minorBidi" w:eastAsia="Times New Roman" w:hAnsiTheme="minorBidi"/>
          <w:color w:val="222222"/>
          <w:sz w:val="20"/>
          <w:szCs w:val="20"/>
        </w:rPr>
        <w:t>.</w:t>
      </w:r>
      <w:r w:rsidRPr="00F40DD5">
        <w:rPr>
          <w:rFonts w:asciiTheme="minorBidi" w:eastAsia="Times New Roman" w:hAnsiTheme="minorBidi"/>
          <w:color w:val="222222"/>
          <w:sz w:val="20"/>
          <w:szCs w:val="20"/>
        </w:rPr>
        <w:t>"</w:t>
      </w:r>
    </w:p>
  </w:footnote>
  <w:footnote w:id="14">
    <w:p w14:paraId="15177189" w14:textId="77777777" w:rsidR="00F40DD5" w:rsidRPr="00F40DD5" w:rsidRDefault="00F40DD5" w:rsidP="000F6611">
      <w:pPr>
        <w:spacing w:after="0" w:line="240" w:lineRule="auto"/>
        <w:jc w:val="both"/>
        <w:rPr>
          <w:rFonts w:asciiTheme="minorBidi" w:eastAsia="Times New Roman" w:hAnsiTheme="minorBidi"/>
          <w:color w:val="222222"/>
          <w:sz w:val="20"/>
          <w:szCs w:val="20"/>
          <w:rtl/>
        </w:rPr>
      </w:pPr>
      <w:r w:rsidRPr="00F40DD5">
        <w:rPr>
          <w:rStyle w:val="FootnoteReference"/>
          <w:rFonts w:asciiTheme="minorBidi" w:hAnsiTheme="minorBidi"/>
          <w:sz w:val="20"/>
          <w:szCs w:val="20"/>
        </w:rPr>
        <w:footnoteRef/>
      </w:r>
      <w:r w:rsidRPr="00F40DD5">
        <w:rPr>
          <w:rFonts w:asciiTheme="minorBidi" w:hAnsiTheme="minorBidi"/>
          <w:sz w:val="20"/>
          <w:szCs w:val="20"/>
        </w:rPr>
        <w:t xml:space="preserve"> </w:t>
      </w:r>
      <w:r w:rsidRPr="00F40DD5">
        <w:rPr>
          <w:rFonts w:asciiTheme="minorBidi" w:eastAsia="Times New Roman" w:hAnsiTheme="minorBidi"/>
          <w:color w:val="222222"/>
          <w:sz w:val="20"/>
          <w:szCs w:val="20"/>
        </w:rPr>
        <w:t xml:space="preserve">See, for example, </w:t>
      </w:r>
      <w:r w:rsidRPr="005530EF">
        <w:rPr>
          <w:rFonts w:asciiTheme="minorBidi" w:eastAsia="Times New Roman" w:hAnsiTheme="minorBidi"/>
          <w:i/>
          <w:iCs/>
          <w:color w:val="222222"/>
          <w:sz w:val="20"/>
          <w:szCs w:val="20"/>
        </w:rPr>
        <w:t>Yirmiyahu</w:t>
      </w:r>
      <w:r w:rsidRPr="00F40DD5">
        <w:rPr>
          <w:rFonts w:asciiTheme="minorBidi" w:eastAsia="Times New Roman" w:hAnsiTheme="minorBidi"/>
          <w:color w:val="222222"/>
          <w:sz w:val="20"/>
          <w:szCs w:val="20"/>
        </w:rPr>
        <w:t xml:space="preserve"> 4:10, end of 23; 28; 32, and elsewhere.</w:t>
      </w:r>
    </w:p>
  </w:footnote>
  <w:footnote w:id="15">
    <w:p w14:paraId="3F6B4AFB" w14:textId="094D8917" w:rsidR="00F40DD5" w:rsidRPr="00F40DD5" w:rsidRDefault="00F40DD5" w:rsidP="000F6611">
      <w:pPr>
        <w:spacing w:after="0" w:line="240" w:lineRule="auto"/>
        <w:jc w:val="both"/>
        <w:rPr>
          <w:rFonts w:asciiTheme="minorBidi" w:eastAsia="Times New Roman" w:hAnsiTheme="minorBidi"/>
          <w:color w:val="222222"/>
          <w:sz w:val="20"/>
          <w:szCs w:val="20"/>
          <w:rtl/>
        </w:rPr>
      </w:pPr>
      <w:r w:rsidRPr="00F40DD5">
        <w:rPr>
          <w:rStyle w:val="FootnoteReference"/>
          <w:rFonts w:asciiTheme="minorBidi" w:hAnsiTheme="minorBidi"/>
          <w:sz w:val="20"/>
          <w:szCs w:val="20"/>
        </w:rPr>
        <w:footnoteRef/>
      </w:r>
      <w:r w:rsidRPr="00F40DD5">
        <w:rPr>
          <w:rFonts w:asciiTheme="minorBidi" w:hAnsiTheme="minorBidi"/>
          <w:sz w:val="20"/>
          <w:szCs w:val="20"/>
        </w:rPr>
        <w:t xml:space="preserve"> </w:t>
      </w:r>
      <w:r w:rsidRPr="005530EF">
        <w:rPr>
          <w:rFonts w:asciiTheme="minorBidi" w:eastAsia="Times New Roman" w:hAnsiTheme="minorBidi"/>
          <w:i/>
          <w:iCs/>
          <w:color w:val="222222"/>
          <w:sz w:val="20"/>
          <w:szCs w:val="20"/>
        </w:rPr>
        <w:t>Hoshea</w:t>
      </w:r>
      <w:r w:rsidRPr="00F40DD5">
        <w:rPr>
          <w:rFonts w:asciiTheme="minorBidi" w:eastAsia="Times New Roman" w:hAnsiTheme="minorBidi"/>
          <w:color w:val="222222"/>
          <w:sz w:val="20"/>
          <w:szCs w:val="20"/>
        </w:rPr>
        <w:t xml:space="preserve"> 4:11</w:t>
      </w:r>
      <w:r w:rsidR="00F8239A">
        <w:rPr>
          <w:rFonts w:asciiTheme="minorBidi" w:eastAsia="Times New Roman" w:hAnsiTheme="minorBidi"/>
          <w:color w:val="222222"/>
          <w:sz w:val="20"/>
          <w:szCs w:val="20"/>
        </w:rPr>
        <w:t>.</w:t>
      </w:r>
    </w:p>
  </w:footnote>
  <w:footnote w:id="16">
    <w:p w14:paraId="122855D7" w14:textId="0276D2CD" w:rsidR="00F40DD5" w:rsidRPr="00F40DD5" w:rsidRDefault="00F40DD5" w:rsidP="000F6611">
      <w:pPr>
        <w:spacing w:after="0" w:line="240" w:lineRule="auto"/>
        <w:jc w:val="both"/>
        <w:rPr>
          <w:rFonts w:asciiTheme="minorBidi" w:eastAsia="Times New Roman" w:hAnsiTheme="minorBidi"/>
          <w:color w:val="222222"/>
          <w:sz w:val="20"/>
          <w:szCs w:val="20"/>
          <w:rtl/>
        </w:rPr>
      </w:pPr>
      <w:r w:rsidRPr="00F40DD5">
        <w:rPr>
          <w:rStyle w:val="FootnoteReference"/>
          <w:rFonts w:asciiTheme="minorBidi" w:hAnsiTheme="minorBidi"/>
          <w:sz w:val="20"/>
          <w:szCs w:val="20"/>
        </w:rPr>
        <w:footnoteRef/>
      </w:r>
      <w:r w:rsidRPr="00F40DD5">
        <w:rPr>
          <w:rFonts w:asciiTheme="minorBidi" w:eastAsia="Times New Roman" w:hAnsiTheme="minorBidi"/>
          <w:color w:val="222222"/>
          <w:sz w:val="20"/>
          <w:szCs w:val="20"/>
        </w:rPr>
        <w:t xml:space="preserve"> Along with its commentators – see, for example, Rashi and Ibn Ezra</w:t>
      </w:r>
      <w:r w:rsidR="00756A32">
        <w:rPr>
          <w:rFonts w:asciiTheme="minorBidi" w:eastAsia="Times New Roman" w:hAnsiTheme="minorBidi"/>
          <w:color w:val="222222"/>
          <w:sz w:val="20"/>
          <w:szCs w:val="20"/>
        </w:rPr>
        <w:t>.</w:t>
      </w:r>
      <w:r w:rsidRPr="00F40DD5">
        <w:rPr>
          <w:rFonts w:asciiTheme="minorBidi" w:eastAsia="Times New Roman" w:hAnsiTheme="minorBidi"/>
          <w:color w:val="222222"/>
          <w:sz w:val="20"/>
          <w:szCs w:val="20"/>
        </w:rPr>
        <w:t xml:space="preserve"> Abravanel and Malbim write that in the conditions of the wilderness it was almost impossible to offer sacrifices, and the main expression and manifestation of the service of God was "righteousness and justice</w:t>
      </w:r>
      <w:r w:rsidR="00756A32">
        <w:rPr>
          <w:rFonts w:asciiTheme="minorBidi" w:eastAsia="Times New Roman" w:hAnsiTheme="minorBidi"/>
          <w:color w:val="222222"/>
          <w:sz w:val="20"/>
          <w:szCs w:val="20"/>
        </w:rPr>
        <w:t>.</w:t>
      </w:r>
      <w:r w:rsidRPr="00F40DD5">
        <w:rPr>
          <w:rFonts w:asciiTheme="minorBidi" w:eastAsia="Times New Roman" w:hAnsiTheme="minorBidi"/>
          <w:color w:val="222222"/>
          <w:sz w:val="20"/>
          <w:szCs w:val="20"/>
        </w:rPr>
        <w:t xml:space="preserve">" Radak (commenting on </w:t>
      </w:r>
      <w:r w:rsidRPr="005530EF">
        <w:rPr>
          <w:rFonts w:asciiTheme="minorBidi" w:eastAsia="Times New Roman" w:hAnsiTheme="minorBidi"/>
          <w:i/>
          <w:iCs/>
          <w:color w:val="222222"/>
          <w:sz w:val="20"/>
          <w:szCs w:val="20"/>
        </w:rPr>
        <w:t>Yirmiyahu</w:t>
      </w:r>
      <w:r w:rsidRPr="00F40DD5">
        <w:rPr>
          <w:rFonts w:asciiTheme="minorBidi" w:eastAsia="Times New Roman" w:hAnsiTheme="minorBidi"/>
          <w:color w:val="222222"/>
          <w:sz w:val="20"/>
          <w:szCs w:val="20"/>
        </w:rPr>
        <w:t xml:space="preserve"> 7:22) points out that there is no mention of sacrifices in the Ten Commandments – the essence of the Covenant and of the Torah.</w:t>
      </w:r>
    </w:p>
  </w:footnote>
  <w:footnote w:id="17">
    <w:p w14:paraId="3071E263" w14:textId="30D18150" w:rsidR="00F40DD5" w:rsidRPr="00F52738" w:rsidRDefault="00F40DD5" w:rsidP="000F6611">
      <w:pPr>
        <w:spacing w:after="0" w:line="240" w:lineRule="auto"/>
        <w:jc w:val="both"/>
        <w:rPr>
          <w:rFonts w:asciiTheme="minorBidi" w:eastAsia="Times New Roman" w:hAnsiTheme="minorBidi"/>
          <w:color w:val="222222"/>
          <w:sz w:val="20"/>
          <w:szCs w:val="20"/>
        </w:rPr>
      </w:pPr>
      <w:r w:rsidRPr="00F40DD5">
        <w:rPr>
          <w:rStyle w:val="FootnoteReference"/>
          <w:rFonts w:asciiTheme="minorBidi" w:hAnsiTheme="minorBidi"/>
          <w:sz w:val="20"/>
          <w:szCs w:val="20"/>
        </w:rPr>
        <w:footnoteRef/>
      </w:r>
      <w:r w:rsidRPr="00F40DD5">
        <w:rPr>
          <w:rFonts w:asciiTheme="minorBidi" w:hAnsiTheme="minorBidi"/>
          <w:sz w:val="20"/>
          <w:szCs w:val="20"/>
        </w:rPr>
        <w:t xml:space="preserve"> </w:t>
      </w:r>
      <w:r w:rsidRPr="00F40DD5">
        <w:rPr>
          <w:rFonts w:asciiTheme="minorBidi" w:eastAsia="Times New Roman" w:hAnsiTheme="minorBidi"/>
          <w:color w:val="222222"/>
          <w:sz w:val="20"/>
          <w:szCs w:val="20"/>
        </w:rPr>
        <w:t xml:space="preserve">The segments devoted to sacrifices seem to occupy a central place in the Torah, in contrast to the words of the prophets (see especially </w:t>
      </w:r>
      <w:r w:rsidRPr="005530EF">
        <w:rPr>
          <w:rFonts w:asciiTheme="minorBidi" w:eastAsia="Times New Roman" w:hAnsiTheme="minorBidi"/>
          <w:i/>
          <w:iCs/>
          <w:color w:val="222222"/>
          <w:sz w:val="20"/>
          <w:szCs w:val="20"/>
        </w:rPr>
        <w:t>Amos</w:t>
      </w:r>
      <w:r w:rsidRPr="00F40DD5">
        <w:rPr>
          <w:rFonts w:asciiTheme="minorBidi" w:eastAsia="Times New Roman" w:hAnsiTheme="minorBidi"/>
          <w:color w:val="222222"/>
          <w:sz w:val="20"/>
          <w:szCs w:val="20"/>
        </w:rPr>
        <w:t xml:space="preserve"> 5:25; </w:t>
      </w:r>
      <w:r w:rsidRPr="005530EF">
        <w:rPr>
          <w:rFonts w:asciiTheme="minorBidi" w:eastAsia="Times New Roman" w:hAnsiTheme="minorBidi"/>
          <w:i/>
          <w:iCs/>
          <w:color w:val="222222"/>
          <w:sz w:val="20"/>
          <w:szCs w:val="20"/>
        </w:rPr>
        <w:t>Yirmiyahu</w:t>
      </w:r>
      <w:r w:rsidRPr="00F40DD5">
        <w:rPr>
          <w:rFonts w:asciiTheme="minorBidi" w:eastAsia="Times New Roman" w:hAnsiTheme="minorBidi"/>
          <w:color w:val="222222"/>
          <w:sz w:val="20"/>
          <w:szCs w:val="20"/>
        </w:rPr>
        <w:t xml:space="preserve"> 7:22-23), but if we read </w:t>
      </w:r>
      <w:r w:rsidRPr="005530EF">
        <w:rPr>
          <w:rFonts w:asciiTheme="minorBidi" w:eastAsia="Times New Roman" w:hAnsiTheme="minorBidi"/>
          <w:i/>
          <w:iCs/>
          <w:color w:val="222222"/>
          <w:sz w:val="20"/>
          <w:szCs w:val="20"/>
        </w:rPr>
        <w:t>Par</w:t>
      </w:r>
      <w:r w:rsidR="005530EF" w:rsidRPr="005530EF">
        <w:rPr>
          <w:rFonts w:asciiTheme="minorBidi" w:eastAsia="Times New Roman" w:hAnsiTheme="minorBidi"/>
          <w:i/>
          <w:iCs/>
          <w:color w:val="222222"/>
          <w:sz w:val="20"/>
          <w:szCs w:val="20"/>
        </w:rPr>
        <w:t>a</w:t>
      </w:r>
      <w:r w:rsidRPr="005530EF">
        <w:rPr>
          <w:rFonts w:asciiTheme="minorBidi" w:eastAsia="Times New Roman" w:hAnsiTheme="minorBidi"/>
          <w:i/>
          <w:iCs/>
          <w:color w:val="222222"/>
          <w:sz w:val="20"/>
          <w:szCs w:val="20"/>
        </w:rPr>
        <w:t>shat Mishpatim</w:t>
      </w:r>
      <w:r w:rsidRPr="00F40DD5">
        <w:rPr>
          <w:rFonts w:asciiTheme="minorBidi" w:eastAsia="Times New Roman" w:hAnsiTheme="minorBidi"/>
          <w:color w:val="222222"/>
          <w:sz w:val="20"/>
          <w:szCs w:val="20"/>
        </w:rPr>
        <w:t xml:space="preserve"> as a precondition for the sections regarding the </w:t>
      </w:r>
      <w:r w:rsidRPr="005530EF">
        <w:rPr>
          <w:rFonts w:asciiTheme="minorBidi" w:eastAsia="Times New Roman" w:hAnsiTheme="minorBidi"/>
          <w:i/>
          <w:iCs/>
          <w:color w:val="222222"/>
          <w:sz w:val="20"/>
          <w:szCs w:val="20"/>
        </w:rPr>
        <w:t>Mishkan</w:t>
      </w:r>
      <w:r w:rsidRPr="00F40DD5">
        <w:rPr>
          <w:rFonts w:asciiTheme="minorBidi" w:eastAsia="Times New Roman" w:hAnsiTheme="minorBidi"/>
          <w:color w:val="222222"/>
          <w:sz w:val="20"/>
          <w:szCs w:val="20"/>
        </w:rPr>
        <w:t>, the instructions of the Torah sound exactly like the words of the prophets. See</w:t>
      </w:r>
      <w:r w:rsidR="00756A32">
        <w:rPr>
          <w:rFonts w:asciiTheme="minorBidi" w:eastAsia="Times New Roman" w:hAnsiTheme="minorBidi"/>
          <w:color w:val="222222"/>
          <w:sz w:val="20"/>
          <w:szCs w:val="20"/>
        </w:rPr>
        <w:t xml:space="preserve"> my book</w:t>
      </w:r>
      <w:r w:rsidR="00756A32" w:rsidRPr="00F40DD5">
        <w:rPr>
          <w:rFonts w:asciiTheme="minorBidi" w:eastAsia="Times New Roman" w:hAnsiTheme="minorBidi"/>
          <w:color w:val="222222"/>
          <w:sz w:val="20"/>
          <w:szCs w:val="20"/>
        </w:rPr>
        <w:t xml:space="preserve"> </w:t>
      </w:r>
      <w:r w:rsidRPr="00F40DD5">
        <w:rPr>
          <w:rFonts w:asciiTheme="minorBidi" w:eastAsia="Times New Roman" w:hAnsiTheme="minorBidi"/>
          <w:color w:val="222222"/>
          <w:sz w:val="20"/>
          <w:szCs w:val="20"/>
        </w:rPr>
        <w:t xml:space="preserve">(with Rav Shaul Baruchi), </w:t>
      </w:r>
      <w:r w:rsidRPr="00F40DD5">
        <w:rPr>
          <w:rFonts w:asciiTheme="minorBidi" w:eastAsia="Times New Roman" w:hAnsiTheme="minorBidi"/>
          <w:i/>
          <w:iCs/>
          <w:color w:val="222222"/>
          <w:sz w:val="20"/>
          <w:szCs w:val="20"/>
        </w:rPr>
        <w:t>Mikraot – Par</w:t>
      </w:r>
      <w:r w:rsidR="005530EF">
        <w:rPr>
          <w:rFonts w:asciiTheme="minorBidi" w:eastAsia="Times New Roman" w:hAnsiTheme="minorBidi"/>
          <w:i/>
          <w:iCs/>
          <w:color w:val="222222"/>
          <w:sz w:val="20"/>
          <w:szCs w:val="20"/>
        </w:rPr>
        <w:t>a</w:t>
      </w:r>
      <w:r w:rsidRPr="00F40DD5">
        <w:rPr>
          <w:rFonts w:asciiTheme="minorBidi" w:eastAsia="Times New Roman" w:hAnsiTheme="minorBidi"/>
          <w:i/>
          <w:iCs/>
          <w:color w:val="222222"/>
          <w:sz w:val="20"/>
          <w:szCs w:val="20"/>
        </w:rPr>
        <w:t xml:space="preserve">shat Mishpatim, </w:t>
      </w:r>
      <w:r w:rsidR="00AE1764">
        <w:rPr>
          <w:rFonts w:asciiTheme="minorBidi" w:eastAsia="Times New Roman" w:hAnsiTheme="minorBidi"/>
          <w:i/>
          <w:iCs/>
          <w:color w:val="222222"/>
          <w:sz w:val="20"/>
          <w:szCs w:val="20"/>
        </w:rPr>
        <w:t>“</w:t>
      </w:r>
      <w:r w:rsidRPr="00F40DD5">
        <w:rPr>
          <w:rFonts w:asciiTheme="minorBidi" w:eastAsia="Times New Roman" w:hAnsiTheme="minorBidi"/>
          <w:i/>
          <w:iCs/>
          <w:color w:val="222222"/>
          <w:sz w:val="20"/>
          <w:szCs w:val="20"/>
        </w:rPr>
        <w:t>Madua kadma parshat Mishpatim le-parshat Teruma?</w:t>
      </w:r>
      <w:r w:rsidR="00AE1764">
        <w:rPr>
          <w:rFonts w:asciiTheme="minorBidi" w:eastAsia="Times New Roman" w:hAnsiTheme="minorBidi"/>
          <w:i/>
          <w:iCs/>
          <w:color w:val="222222"/>
          <w:sz w:val="20"/>
          <w:szCs w:val="20"/>
        </w:rPr>
        <w:t>”</w:t>
      </w:r>
    </w:p>
  </w:footnote>
  <w:footnote w:id="18">
    <w:p w14:paraId="1C06BC2B" w14:textId="77AF7816" w:rsidR="00F40DD5" w:rsidRPr="00F40DD5" w:rsidRDefault="00F40DD5" w:rsidP="000F6611">
      <w:pPr>
        <w:spacing w:after="0" w:line="240" w:lineRule="auto"/>
        <w:jc w:val="both"/>
        <w:rPr>
          <w:rFonts w:asciiTheme="minorBidi" w:eastAsia="Times New Roman" w:hAnsiTheme="minorBidi"/>
          <w:color w:val="222222"/>
          <w:sz w:val="20"/>
          <w:szCs w:val="20"/>
        </w:rPr>
      </w:pPr>
      <w:r w:rsidRPr="00F40DD5">
        <w:rPr>
          <w:rStyle w:val="FootnoteReference"/>
          <w:rFonts w:asciiTheme="minorBidi" w:hAnsiTheme="minorBidi"/>
          <w:sz w:val="20"/>
          <w:szCs w:val="20"/>
        </w:rPr>
        <w:footnoteRef/>
      </w:r>
      <w:r w:rsidRPr="00F40DD5">
        <w:rPr>
          <w:rFonts w:asciiTheme="minorBidi" w:hAnsiTheme="minorBidi"/>
          <w:sz w:val="20"/>
          <w:szCs w:val="20"/>
        </w:rPr>
        <w:t xml:space="preserve"> </w:t>
      </w:r>
      <w:r w:rsidRPr="005530EF">
        <w:rPr>
          <w:rFonts w:asciiTheme="minorBidi" w:eastAsia="Times New Roman" w:hAnsiTheme="minorBidi"/>
          <w:i/>
          <w:iCs/>
          <w:color w:val="222222"/>
          <w:sz w:val="20"/>
          <w:szCs w:val="20"/>
        </w:rPr>
        <w:t>Amos</w:t>
      </w:r>
      <w:r w:rsidRPr="00F40DD5">
        <w:rPr>
          <w:rFonts w:asciiTheme="minorBidi" w:eastAsia="Times New Roman" w:hAnsiTheme="minorBidi"/>
          <w:color w:val="222222"/>
          <w:sz w:val="20"/>
          <w:szCs w:val="20"/>
        </w:rPr>
        <w:t xml:space="preserve"> 5:26-27</w:t>
      </w:r>
      <w:r w:rsidR="00AE1764">
        <w:rPr>
          <w:rFonts w:asciiTheme="minorBidi" w:eastAsia="Times New Roman" w:hAnsiTheme="minorBidi"/>
          <w:color w:val="222222"/>
          <w:sz w:val="20"/>
          <w:szCs w:val="20"/>
        </w:rPr>
        <w:t>.</w:t>
      </w:r>
    </w:p>
  </w:footnote>
  <w:footnote w:id="19">
    <w:p w14:paraId="496D8D0B" w14:textId="7F3B5BD1" w:rsidR="00F40DD5" w:rsidRPr="00F40DD5" w:rsidRDefault="00F40DD5" w:rsidP="000F6611">
      <w:pPr>
        <w:spacing w:after="0" w:line="240" w:lineRule="auto"/>
        <w:jc w:val="both"/>
        <w:rPr>
          <w:rFonts w:asciiTheme="minorBidi" w:eastAsia="Times New Roman" w:hAnsiTheme="minorBidi"/>
          <w:color w:val="222222"/>
          <w:sz w:val="20"/>
          <w:szCs w:val="20"/>
        </w:rPr>
      </w:pPr>
      <w:r w:rsidRPr="00F40DD5">
        <w:rPr>
          <w:rStyle w:val="FootnoteReference"/>
          <w:rFonts w:asciiTheme="minorBidi" w:hAnsiTheme="minorBidi"/>
          <w:sz w:val="20"/>
          <w:szCs w:val="20"/>
        </w:rPr>
        <w:footnoteRef/>
      </w:r>
      <w:r w:rsidRPr="00F40DD5">
        <w:rPr>
          <w:rFonts w:asciiTheme="minorBidi" w:hAnsiTheme="minorBidi"/>
          <w:sz w:val="20"/>
          <w:szCs w:val="20"/>
        </w:rPr>
        <w:t xml:space="preserve"> </w:t>
      </w:r>
      <w:r w:rsidRPr="00F40DD5">
        <w:rPr>
          <w:rFonts w:asciiTheme="minorBidi" w:eastAsia="Times New Roman" w:hAnsiTheme="minorBidi"/>
          <w:color w:val="222222"/>
          <w:sz w:val="20"/>
          <w:szCs w:val="20"/>
        </w:rPr>
        <w:t>Y. Kaufman (</w:t>
      </w:r>
      <w:r w:rsidRPr="00F40DD5">
        <w:rPr>
          <w:rFonts w:asciiTheme="minorBidi" w:eastAsia="Times New Roman" w:hAnsiTheme="minorBidi"/>
          <w:i/>
          <w:iCs/>
          <w:color w:val="222222"/>
          <w:sz w:val="20"/>
          <w:szCs w:val="20"/>
        </w:rPr>
        <w:t>Toldot ha-Emuna ha-Yisraelit</w:t>
      </w:r>
      <w:r w:rsidRPr="00F40DD5">
        <w:rPr>
          <w:rFonts w:asciiTheme="minorBidi" w:eastAsia="Times New Roman" w:hAnsiTheme="minorBidi"/>
          <w:color w:val="222222"/>
          <w:sz w:val="20"/>
          <w:szCs w:val="20"/>
        </w:rPr>
        <w:t xml:space="preserve"> vol III, pp. 21-22) proves </w:t>
      </w:r>
      <w:r w:rsidR="00AE1764">
        <w:rPr>
          <w:rFonts w:asciiTheme="minorBidi" w:eastAsia="Times New Roman" w:hAnsiTheme="minorBidi"/>
          <w:color w:val="222222"/>
          <w:sz w:val="20"/>
          <w:szCs w:val="20"/>
        </w:rPr>
        <w:t>from</w:t>
      </w:r>
      <w:r w:rsidRPr="00F40DD5">
        <w:rPr>
          <w:rFonts w:asciiTheme="minorBidi" w:eastAsia="Times New Roman" w:hAnsiTheme="minorBidi"/>
          <w:color w:val="222222"/>
          <w:sz w:val="20"/>
          <w:szCs w:val="20"/>
        </w:rPr>
        <w:t xml:space="preserve"> this</w:t>
      </w:r>
      <w:r w:rsidR="00AE1764">
        <w:rPr>
          <w:rFonts w:asciiTheme="minorBidi" w:eastAsia="Times New Roman" w:hAnsiTheme="minorBidi"/>
          <w:color w:val="222222"/>
          <w:sz w:val="20"/>
          <w:szCs w:val="20"/>
        </w:rPr>
        <w:t xml:space="preserve"> absence</w:t>
      </w:r>
      <w:r w:rsidRPr="00F40DD5">
        <w:rPr>
          <w:rFonts w:asciiTheme="minorBidi" w:eastAsia="Times New Roman" w:hAnsiTheme="minorBidi"/>
          <w:color w:val="222222"/>
          <w:sz w:val="20"/>
          <w:szCs w:val="20"/>
        </w:rPr>
        <w:t xml:space="preserve"> that the prophecies were recorded as spoken, without any "perspective processing" by later writers</w:t>
      </w:r>
      <w:r w:rsidR="00AE1764">
        <w:rPr>
          <w:rFonts w:asciiTheme="minorBidi" w:eastAsia="Times New Roman" w:hAnsiTheme="minorBidi"/>
          <w:color w:val="222222"/>
          <w:sz w:val="20"/>
          <w:szCs w:val="20"/>
        </w:rPr>
        <w:t>:</w:t>
      </w:r>
      <w:r w:rsidRPr="00F40DD5">
        <w:rPr>
          <w:rFonts w:asciiTheme="minorBidi" w:eastAsia="Times New Roman" w:hAnsiTheme="minorBidi"/>
          <w:color w:val="222222"/>
          <w:sz w:val="20"/>
          <w:szCs w:val="20"/>
        </w:rPr>
        <w:t xml:space="preserve"> even where it was clear who was being referred to, they did not add the name "Assyria</w:t>
      </w:r>
      <w:r w:rsidR="00AE1764">
        <w:rPr>
          <w:rFonts w:asciiTheme="minorBidi" w:eastAsia="Times New Roman" w:hAnsiTheme="minorBidi"/>
          <w:color w:val="222222"/>
          <w:sz w:val="20"/>
          <w:szCs w:val="20"/>
        </w:rPr>
        <w:t>.</w:t>
      </w:r>
      <w:r w:rsidRPr="00F40DD5">
        <w:rPr>
          <w:rFonts w:asciiTheme="minorBidi" w:eastAsia="Times New Roman" w:hAnsiTheme="minorBidi"/>
          <w:color w:val="222222"/>
          <w:sz w:val="20"/>
          <w:szCs w:val="20"/>
        </w:rPr>
        <w:t>"</w:t>
      </w:r>
    </w:p>
  </w:footnote>
  <w:footnote w:id="20">
    <w:p w14:paraId="0AC8CD85" w14:textId="38813643" w:rsidR="00F40DD5" w:rsidRPr="00F40DD5" w:rsidRDefault="00F40DD5" w:rsidP="000F6611">
      <w:pPr>
        <w:spacing w:after="0" w:line="240" w:lineRule="auto"/>
        <w:jc w:val="both"/>
        <w:rPr>
          <w:rFonts w:asciiTheme="minorBidi" w:eastAsia="Times New Roman" w:hAnsiTheme="minorBidi"/>
          <w:color w:val="222222"/>
          <w:sz w:val="20"/>
          <w:szCs w:val="20"/>
        </w:rPr>
      </w:pPr>
      <w:r w:rsidRPr="00F40DD5">
        <w:rPr>
          <w:rStyle w:val="FootnoteReference"/>
          <w:rFonts w:asciiTheme="minorBidi" w:hAnsiTheme="minorBidi"/>
          <w:sz w:val="20"/>
          <w:szCs w:val="20"/>
        </w:rPr>
        <w:footnoteRef/>
      </w:r>
      <w:r w:rsidRPr="00F40DD5">
        <w:rPr>
          <w:rFonts w:asciiTheme="minorBidi" w:hAnsiTheme="minorBidi"/>
          <w:sz w:val="20"/>
          <w:szCs w:val="20"/>
        </w:rPr>
        <w:t xml:space="preserve"> </w:t>
      </w:r>
      <w:r w:rsidRPr="00F40DD5">
        <w:rPr>
          <w:rFonts w:asciiTheme="minorBidi" w:eastAsia="Times New Roman" w:hAnsiTheme="minorBidi"/>
          <w:color w:val="222222"/>
          <w:sz w:val="20"/>
          <w:szCs w:val="20"/>
        </w:rPr>
        <w:t>Yaakov went into exile twice with a revelation "in a vision of the night" (</w:t>
      </w:r>
      <w:r w:rsidRPr="00F52738">
        <w:rPr>
          <w:rFonts w:asciiTheme="minorBidi" w:eastAsia="Times New Roman" w:hAnsiTheme="minorBidi"/>
          <w:i/>
          <w:iCs/>
          <w:color w:val="222222"/>
          <w:sz w:val="20"/>
          <w:szCs w:val="20"/>
        </w:rPr>
        <w:t>Bereishit</w:t>
      </w:r>
      <w:r w:rsidRPr="00F40DD5">
        <w:rPr>
          <w:rFonts w:asciiTheme="minorBidi" w:eastAsia="Times New Roman" w:hAnsiTheme="minorBidi"/>
          <w:color w:val="222222"/>
          <w:sz w:val="20"/>
          <w:szCs w:val="20"/>
        </w:rPr>
        <w:t xml:space="preserve"> 28:11-16; 46:1-4), while on his return from Charan, his struggle at Nachal Yabbok </w:t>
      </w:r>
      <w:r w:rsidR="00872BDC">
        <w:rPr>
          <w:rFonts w:asciiTheme="minorBidi" w:eastAsia="Times New Roman" w:hAnsiTheme="minorBidi"/>
          <w:color w:val="222222"/>
          <w:sz w:val="20"/>
          <w:szCs w:val="20"/>
        </w:rPr>
        <w:t>took</w:t>
      </w:r>
      <w:r w:rsidR="00872BDC" w:rsidRPr="00F40DD5">
        <w:rPr>
          <w:rFonts w:asciiTheme="minorBidi" w:eastAsia="Times New Roman" w:hAnsiTheme="minorBidi"/>
          <w:color w:val="222222"/>
          <w:sz w:val="20"/>
          <w:szCs w:val="20"/>
        </w:rPr>
        <w:t xml:space="preserve"> </w:t>
      </w:r>
      <w:r w:rsidRPr="00F40DD5">
        <w:rPr>
          <w:rFonts w:asciiTheme="minorBidi" w:eastAsia="Times New Roman" w:hAnsiTheme="minorBidi"/>
          <w:color w:val="222222"/>
          <w:sz w:val="20"/>
          <w:szCs w:val="20"/>
        </w:rPr>
        <w:t xml:space="preserve">place at the end of the night and salvation </w:t>
      </w:r>
      <w:r w:rsidR="00872BDC">
        <w:rPr>
          <w:rFonts w:asciiTheme="minorBidi" w:eastAsia="Times New Roman" w:hAnsiTheme="minorBidi"/>
          <w:color w:val="222222"/>
          <w:sz w:val="20"/>
          <w:szCs w:val="20"/>
        </w:rPr>
        <w:t>came</w:t>
      </w:r>
      <w:r w:rsidR="00872BDC" w:rsidRPr="00F40DD5">
        <w:rPr>
          <w:rFonts w:asciiTheme="minorBidi" w:eastAsia="Times New Roman" w:hAnsiTheme="minorBidi"/>
          <w:color w:val="222222"/>
          <w:sz w:val="20"/>
          <w:szCs w:val="20"/>
        </w:rPr>
        <w:t xml:space="preserve"> </w:t>
      </w:r>
      <w:r w:rsidRPr="00F40DD5">
        <w:rPr>
          <w:rFonts w:asciiTheme="minorBidi" w:eastAsia="Times New Roman" w:hAnsiTheme="minorBidi"/>
          <w:color w:val="222222"/>
          <w:sz w:val="20"/>
          <w:szCs w:val="20"/>
        </w:rPr>
        <w:t>"with the dawn" (</w:t>
      </w:r>
      <w:r w:rsidRPr="00F40DD5">
        <w:rPr>
          <w:rFonts w:asciiTheme="minorBidi" w:eastAsia="Times New Roman" w:hAnsiTheme="minorBidi"/>
          <w:i/>
          <w:iCs/>
          <w:color w:val="222222"/>
          <w:sz w:val="20"/>
          <w:szCs w:val="20"/>
        </w:rPr>
        <w:t>alot ha-shachar</w:t>
      </w:r>
      <w:r w:rsidRPr="00F40DD5">
        <w:rPr>
          <w:rFonts w:asciiTheme="minorBidi" w:eastAsia="Times New Roman" w:hAnsiTheme="minorBidi"/>
          <w:color w:val="222222"/>
          <w:sz w:val="20"/>
          <w:szCs w:val="20"/>
        </w:rPr>
        <w:t>) (32:24-31). The Exodus from Egypt</w:t>
      </w:r>
      <w:r w:rsidR="00872BDC">
        <w:rPr>
          <w:rFonts w:asciiTheme="minorBidi" w:eastAsia="Times New Roman" w:hAnsiTheme="minorBidi"/>
          <w:color w:val="222222"/>
          <w:sz w:val="20"/>
          <w:szCs w:val="20"/>
        </w:rPr>
        <w:t xml:space="preserve"> also occurred from</w:t>
      </w:r>
      <w:r w:rsidRPr="00F40DD5">
        <w:rPr>
          <w:rFonts w:asciiTheme="minorBidi" w:eastAsia="Times New Roman" w:hAnsiTheme="minorBidi"/>
          <w:color w:val="222222"/>
          <w:sz w:val="20"/>
          <w:szCs w:val="20"/>
        </w:rPr>
        <w:t xml:space="preserve"> the middle of the night until the morning (</w:t>
      </w:r>
      <w:r w:rsidRPr="005530EF">
        <w:rPr>
          <w:rFonts w:asciiTheme="minorBidi" w:eastAsia="Times New Roman" w:hAnsiTheme="minorBidi"/>
          <w:i/>
          <w:iCs/>
          <w:color w:val="222222"/>
          <w:sz w:val="20"/>
          <w:szCs w:val="20"/>
        </w:rPr>
        <w:t>Shemot</w:t>
      </w:r>
      <w:r w:rsidRPr="00F40DD5">
        <w:rPr>
          <w:rFonts w:asciiTheme="minorBidi" w:eastAsia="Times New Roman" w:hAnsiTheme="minorBidi"/>
          <w:color w:val="222222"/>
          <w:sz w:val="20"/>
          <w:szCs w:val="20"/>
        </w:rPr>
        <w:t xml:space="preserve"> 12), and the </w:t>
      </w:r>
      <w:r w:rsidR="00872BDC">
        <w:rPr>
          <w:rFonts w:asciiTheme="minorBidi" w:eastAsia="Times New Roman" w:hAnsiTheme="minorBidi"/>
          <w:color w:val="222222"/>
          <w:sz w:val="20"/>
          <w:szCs w:val="20"/>
        </w:rPr>
        <w:t>sea was split</w:t>
      </w:r>
      <w:r w:rsidRPr="00F40DD5">
        <w:rPr>
          <w:rFonts w:asciiTheme="minorBidi" w:eastAsia="Times New Roman" w:hAnsiTheme="minorBidi"/>
          <w:color w:val="222222"/>
          <w:sz w:val="20"/>
          <w:szCs w:val="20"/>
        </w:rPr>
        <w:t xml:space="preserve"> "during the morning watch" (ibid. 14:24).</w:t>
      </w:r>
    </w:p>
  </w:footnote>
  <w:footnote w:id="21">
    <w:p w14:paraId="548117B8" w14:textId="77777777" w:rsidR="00F40DD5" w:rsidRPr="00F40DD5" w:rsidRDefault="00F40DD5" w:rsidP="000F6611">
      <w:pPr>
        <w:spacing w:after="0" w:line="240" w:lineRule="auto"/>
        <w:jc w:val="both"/>
        <w:rPr>
          <w:rFonts w:asciiTheme="minorBidi" w:eastAsia="Times New Roman" w:hAnsiTheme="minorBidi"/>
          <w:color w:val="222222"/>
          <w:sz w:val="20"/>
          <w:szCs w:val="20"/>
        </w:rPr>
      </w:pPr>
      <w:r w:rsidRPr="00F40DD5">
        <w:rPr>
          <w:rStyle w:val="FootnoteReference"/>
          <w:rFonts w:asciiTheme="minorBidi" w:hAnsiTheme="minorBidi"/>
          <w:sz w:val="20"/>
          <w:szCs w:val="20"/>
        </w:rPr>
        <w:footnoteRef/>
      </w:r>
      <w:r w:rsidRPr="00F40DD5">
        <w:rPr>
          <w:rFonts w:asciiTheme="minorBidi" w:hAnsiTheme="minorBidi"/>
          <w:sz w:val="20"/>
          <w:szCs w:val="20"/>
        </w:rPr>
        <w:t xml:space="preserve"> </w:t>
      </w:r>
      <w:r w:rsidRPr="00F40DD5">
        <w:rPr>
          <w:rFonts w:asciiTheme="minorBidi" w:eastAsia="Times New Roman" w:hAnsiTheme="minorBidi"/>
          <w:color w:val="222222"/>
          <w:sz w:val="20"/>
          <w:szCs w:val="20"/>
        </w:rPr>
        <w:t xml:space="preserve">Such “changes of the guard” took place when </w:t>
      </w:r>
      <w:r w:rsidRPr="00F52738">
        <w:rPr>
          <w:rFonts w:asciiTheme="minorBidi" w:eastAsia="Times New Roman" w:hAnsiTheme="minorBidi"/>
          <w:i/>
          <w:iCs/>
          <w:color w:val="222222"/>
          <w:sz w:val="20"/>
          <w:szCs w:val="20"/>
        </w:rPr>
        <w:t>Eretz Yisrael</w:t>
      </w:r>
      <w:r w:rsidRPr="00F40DD5">
        <w:rPr>
          <w:rFonts w:asciiTheme="minorBidi" w:eastAsia="Times New Roman" w:hAnsiTheme="minorBidi"/>
          <w:color w:val="222222"/>
          <w:sz w:val="20"/>
          <w:szCs w:val="20"/>
        </w:rPr>
        <w:t xml:space="preserve"> was conquered by the Persians – Muslims – Crusaders – Muslims – Ottomans – and finally the British, with the Balfour Declaration, when the roar of deliverance was finally heard.</w:t>
      </w:r>
    </w:p>
  </w:footnote>
  <w:footnote w:id="22">
    <w:p w14:paraId="7777D4B8" w14:textId="6223EC30" w:rsidR="00F40DD5" w:rsidRPr="00F40DD5" w:rsidRDefault="00F40DD5" w:rsidP="000F6611">
      <w:pPr>
        <w:pStyle w:val="FootnoteText"/>
        <w:jc w:val="both"/>
        <w:rPr>
          <w:rFonts w:asciiTheme="minorBidi" w:hAnsiTheme="minorBidi"/>
        </w:rPr>
      </w:pPr>
      <w:r w:rsidRPr="00F40DD5">
        <w:rPr>
          <w:rStyle w:val="FootnoteReference"/>
          <w:rFonts w:asciiTheme="minorBidi" w:hAnsiTheme="minorBidi"/>
        </w:rPr>
        <w:footnoteRef/>
      </w:r>
      <w:r w:rsidRPr="00F40DD5">
        <w:rPr>
          <w:rFonts w:asciiTheme="minorBidi" w:hAnsiTheme="minorBidi"/>
        </w:rPr>
        <w:t xml:space="preserve"> </w:t>
      </w:r>
      <w:r w:rsidR="00872BDC">
        <w:rPr>
          <w:rFonts w:asciiTheme="minorBidi" w:eastAsia="Times New Roman" w:hAnsiTheme="minorBidi"/>
          <w:color w:val="222222"/>
        </w:rPr>
        <w:t>W</w:t>
      </w:r>
      <w:r w:rsidR="00872BDC" w:rsidRPr="00F40DD5">
        <w:rPr>
          <w:rFonts w:asciiTheme="minorBidi" w:eastAsia="Times New Roman" w:hAnsiTheme="minorBidi"/>
          <w:color w:val="222222"/>
        </w:rPr>
        <w:t xml:space="preserve">e recite a blessing </w:t>
      </w:r>
      <w:r w:rsidR="00872BDC">
        <w:rPr>
          <w:rFonts w:asciiTheme="minorBidi" w:eastAsia="Times New Roman" w:hAnsiTheme="minorBidi"/>
          <w:color w:val="222222"/>
        </w:rPr>
        <w:t xml:space="preserve">at </w:t>
      </w:r>
      <w:r w:rsidRPr="00F52738">
        <w:rPr>
          <w:rFonts w:asciiTheme="minorBidi" w:eastAsia="Times New Roman" w:hAnsiTheme="minorBidi"/>
          <w:i/>
          <w:iCs/>
          <w:color w:val="222222"/>
        </w:rPr>
        <w:t>Shacharit</w:t>
      </w:r>
      <w:r w:rsidRPr="00F40DD5">
        <w:rPr>
          <w:rFonts w:asciiTheme="minorBidi" w:eastAsia="Times New Roman" w:hAnsiTheme="minorBidi"/>
          <w:color w:val="222222"/>
        </w:rPr>
        <w:t xml:space="preserve"> and </w:t>
      </w:r>
      <w:r w:rsidRPr="00F52738">
        <w:rPr>
          <w:rFonts w:asciiTheme="minorBidi" w:eastAsia="Times New Roman" w:hAnsiTheme="minorBidi"/>
          <w:i/>
          <w:iCs/>
          <w:color w:val="222222"/>
        </w:rPr>
        <w:t>Ma’ariv</w:t>
      </w:r>
      <w:r w:rsidRPr="00F40DD5">
        <w:rPr>
          <w:rFonts w:asciiTheme="minorBidi" w:eastAsia="Times New Roman" w:hAnsiTheme="minorBidi"/>
          <w:color w:val="222222"/>
        </w:rPr>
        <w:t xml:space="preserve"> over the changeover of light and darkness, and after the </w:t>
      </w:r>
      <w:r w:rsidRPr="00F52738">
        <w:rPr>
          <w:rFonts w:asciiTheme="minorBidi" w:eastAsia="Times New Roman" w:hAnsiTheme="minorBidi"/>
          <w:i/>
          <w:iCs/>
          <w:color w:val="222222"/>
        </w:rPr>
        <w:t>Shema</w:t>
      </w:r>
      <w:r w:rsidRPr="00F40DD5">
        <w:rPr>
          <w:rFonts w:asciiTheme="minorBidi" w:eastAsia="Times New Roman" w:hAnsiTheme="minorBidi"/>
          <w:color w:val="222222"/>
        </w:rPr>
        <w:t xml:space="preserve">, we recite the blessing “… Who redeemed Israel” together with </w:t>
      </w:r>
      <w:r w:rsidR="00872BDC">
        <w:rPr>
          <w:rFonts w:asciiTheme="minorBidi" w:eastAsia="Times New Roman" w:hAnsiTheme="minorBidi"/>
          <w:color w:val="222222"/>
        </w:rPr>
        <w:t xml:space="preserve">mentioning </w:t>
      </w:r>
      <w:r w:rsidRPr="00F40DD5">
        <w:rPr>
          <w:rFonts w:asciiTheme="minorBidi" w:eastAsia="Times New Roman" w:hAnsiTheme="minorBidi"/>
          <w:color w:val="222222"/>
        </w:rPr>
        <w:t>the Exodus.</w:t>
      </w:r>
    </w:p>
  </w:footnote>
  <w:footnote w:id="23">
    <w:p w14:paraId="4B287FBE" w14:textId="01F98239" w:rsidR="00F40DD5" w:rsidRPr="00F40DD5" w:rsidRDefault="00F40DD5" w:rsidP="000F6611">
      <w:pPr>
        <w:pStyle w:val="FootnoteText"/>
        <w:jc w:val="both"/>
        <w:rPr>
          <w:rFonts w:asciiTheme="minorBidi" w:hAnsiTheme="minorBidi"/>
        </w:rPr>
      </w:pPr>
      <w:r w:rsidRPr="00F40DD5">
        <w:rPr>
          <w:rStyle w:val="FootnoteReference"/>
          <w:rFonts w:asciiTheme="minorBidi" w:hAnsiTheme="minorBidi"/>
        </w:rPr>
        <w:footnoteRef/>
      </w:r>
      <w:r w:rsidRPr="00F40DD5">
        <w:rPr>
          <w:rFonts w:asciiTheme="minorBidi" w:hAnsiTheme="minorBidi"/>
        </w:rPr>
        <w:t xml:space="preserve"> </w:t>
      </w:r>
      <w:r w:rsidRPr="005530EF">
        <w:rPr>
          <w:rFonts w:asciiTheme="minorBidi" w:eastAsia="Times New Roman" w:hAnsiTheme="minorBidi"/>
          <w:i/>
          <w:iCs/>
          <w:color w:val="222222"/>
        </w:rPr>
        <w:t>Yerushalmi Berakhot</w:t>
      </w:r>
      <w:r w:rsidRPr="00F40DD5">
        <w:rPr>
          <w:rFonts w:asciiTheme="minorBidi" w:eastAsia="Times New Roman" w:hAnsiTheme="minorBidi"/>
          <w:color w:val="222222"/>
        </w:rPr>
        <w:t xml:space="preserve"> 1:1 (2c)</w:t>
      </w:r>
      <w:r w:rsidR="00872BDC">
        <w:rPr>
          <w:rFonts w:asciiTheme="minorBidi" w:eastAsia="Times New Roman" w:hAnsiTheme="minorBidi"/>
          <w:color w:val="222222"/>
        </w:rPr>
        <w:t>.</w:t>
      </w:r>
    </w:p>
  </w:footnote>
  <w:footnote w:id="24">
    <w:p w14:paraId="6BB98140" w14:textId="2085B20D" w:rsidR="00F40DD5" w:rsidRPr="00F40DD5" w:rsidRDefault="00F40DD5" w:rsidP="000F6611">
      <w:pPr>
        <w:spacing w:after="0" w:line="240" w:lineRule="auto"/>
        <w:jc w:val="both"/>
        <w:rPr>
          <w:rFonts w:asciiTheme="minorBidi" w:eastAsia="Times New Roman" w:hAnsiTheme="minorBidi"/>
          <w:color w:val="222222"/>
          <w:sz w:val="20"/>
          <w:szCs w:val="20"/>
        </w:rPr>
      </w:pPr>
      <w:r w:rsidRPr="00F40DD5">
        <w:rPr>
          <w:rStyle w:val="FootnoteReference"/>
          <w:rFonts w:asciiTheme="minorBidi" w:hAnsiTheme="minorBidi"/>
          <w:sz w:val="20"/>
          <w:szCs w:val="20"/>
        </w:rPr>
        <w:footnoteRef/>
      </w:r>
      <w:r w:rsidRPr="00F40DD5">
        <w:rPr>
          <w:rFonts w:asciiTheme="minorBidi" w:hAnsiTheme="minorBidi"/>
          <w:sz w:val="20"/>
          <w:szCs w:val="20"/>
        </w:rPr>
        <w:t xml:space="preserve"> </w:t>
      </w:r>
      <w:r w:rsidRPr="00F40DD5">
        <w:rPr>
          <w:rFonts w:asciiTheme="minorBidi" w:eastAsia="Times New Roman" w:hAnsiTheme="minorBidi"/>
          <w:color w:val="222222"/>
          <w:sz w:val="20"/>
          <w:szCs w:val="20"/>
        </w:rPr>
        <w:t xml:space="preserve">R. Hillel Rivlin of Shklov, </w:t>
      </w:r>
      <w:r w:rsidRPr="00F40DD5">
        <w:rPr>
          <w:rFonts w:asciiTheme="minorBidi" w:eastAsia="Times New Roman" w:hAnsiTheme="minorBidi"/>
          <w:i/>
          <w:iCs/>
          <w:color w:val="222222"/>
          <w:sz w:val="20"/>
          <w:szCs w:val="20"/>
        </w:rPr>
        <w:t>Kol ha-Tor</w:t>
      </w:r>
      <w:r w:rsidRPr="00F40DD5">
        <w:rPr>
          <w:rFonts w:asciiTheme="minorBidi" w:eastAsia="Times New Roman" w:hAnsiTheme="minorBidi"/>
          <w:color w:val="222222"/>
          <w:sz w:val="20"/>
          <w:szCs w:val="20"/>
        </w:rPr>
        <w:t>, chapter 1,15</w:t>
      </w:r>
      <w:r w:rsidR="00872BDC">
        <w:rPr>
          <w:rFonts w:asciiTheme="minorBidi" w:eastAsia="Times New Roman" w:hAnsiTheme="minorBidi"/>
          <w:color w:val="222222"/>
          <w:sz w:val="20"/>
          <w:szCs w:val="20"/>
        </w:rPr>
        <w:t>.</w:t>
      </w:r>
    </w:p>
  </w:footnote>
  <w:footnote w:id="25">
    <w:p w14:paraId="0722B8CA" w14:textId="0D0C8F6E" w:rsidR="00F40DD5" w:rsidRPr="00F40DD5" w:rsidRDefault="00F40DD5" w:rsidP="000F6611">
      <w:pPr>
        <w:spacing w:after="0" w:line="240" w:lineRule="auto"/>
        <w:jc w:val="both"/>
        <w:rPr>
          <w:rFonts w:asciiTheme="minorBidi" w:hAnsiTheme="minorBidi"/>
          <w:sz w:val="20"/>
          <w:szCs w:val="20"/>
        </w:rPr>
      </w:pPr>
      <w:r w:rsidRPr="00F40DD5">
        <w:rPr>
          <w:rStyle w:val="FootnoteReference"/>
          <w:rFonts w:asciiTheme="minorBidi" w:hAnsiTheme="minorBidi"/>
          <w:sz w:val="20"/>
          <w:szCs w:val="20"/>
        </w:rPr>
        <w:footnoteRef/>
      </w:r>
      <w:r w:rsidRPr="00F40DD5">
        <w:rPr>
          <w:rFonts w:asciiTheme="minorBidi" w:hAnsiTheme="minorBidi"/>
          <w:sz w:val="20"/>
          <w:szCs w:val="20"/>
        </w:rPr>
        <w:t xml:space="preserve"> </w:t>
      </w:r>
      <w:r w:rsidRPr="00F40DD5">
        <w:rPr>
          <w:rFonts w:asciiTheme="minorBidi" w:eastAsia="Times New Roman" w:hAnsiTheme="minorBidi"/>
          <w:i/>
          <w:iCs/>
          <w:color w:val="222222"/>
          <w:sz w:val="20"/>
          <w:szCs w:val="20"/>
        </w:rPr>
        <w:t>Kol Ha-Tor</w:t>
      </w:r>
      <w:r w:rsidRPr="00F40DD5">
        <w:rPr>
          <w:rFonts w:asciiTheme="minorBidi" w:eastAsia="Times New Roman" w:hAnsiTheme="minorBidi"/>
          <w:color w:val="222222"/>
          <w:sz w:val="20"/>
          <w:szCs w:val="20"/>
        </w:rPr>
        <w:t xml:space="preserve">, end of chapter 5. See A. Morgenstern, </w:t>
      </w:r>
      <w:r w:rsidRPr="00F40DD5">
        <w:rPr>
          <w:rFonts w:asciiTheme="minorBidi" w:eastAsia="Times New Roman" w:hAnsiTheme="minorBidi"/>
          <w:i/>
          <w:iCs/>
          <w:color w:val="222222"/>
          <w:sz w:val="20"/>
          <w:szCs w:val="20"/>
        </w:rPr>
        <w:t>Meshichiut vi-Yishuv Eretz Yisrael</w:t>
      </w:r>
      <w:r w:rsidRPr="00F40DD5">
        <w:rPr>
          <w:rFonts w:asciiTheme="minorBidi" w:eastAsia="Times New Roman" w:hAnsiTheme="minorBidi"/>
          <w:color w:val="222222"/>
          <w:sz w:val="20"/>
          <w:szCs w:val="20"/>
        </w:rPr>
        <w:t xml:space="preserve"> (Jerusalem 5745), pp. 133-173</w:t>
      </w:r>
      <w:r w:rsidR="00872BDC">
        <w:rPr>
          <w:rFonts w:asciiTheme="minorBidi" w:eastAsia="Times New Roman" w:hAnsiTheme="minorBidi"/>
          <w:color w:val="222222"/>
          <w:sz w:val="20"/>
          <w:szCs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517"/>
    <w:rsid w:val="000F6611"/>
    <w:rsid w:val="00143341"/>
    <w:rsid w:val="00155337"/>
    <w:rsid w:val="001B76B5"/>
    <w:rsid w:val="001B7A4D"/>
    <w:rsid w:val="001E17EB"/>
    <w:rsid w:val="002A4854"/>
    <w:rsid w:val="002C7528"/>
    <w:rsid w:val="00315F5F"/>
    <w:rsid w:val="00316E9D"/>
    <w:rsid w:val="0047492A"/>
    <w:rsid w:val="00493E2B"/>
    <w:rsid w:val="004B4C8F"/>
    <w:rsid w:val="004D5DDB"/>
    <w:rsid w:val="004E3203"/>
    <w:rsid w:val="005162A8"/>
    <w:rsid w:val="005530EF"/>
    <w:rsid w:val="00693224"/>
    <w:rsid w:val="006B3F74"/>
    <w:rsid w:val="006B565E"/>
    <w:rsid w:val="00756A32"/>
    <w:rsid w:val="0077147E"/>
    <w:rsid w:val="007A34D0"/>
    <w:rsid w:val="007C0517"/>
    <w:rsid w:val="0080497E"/>
    <w:rsid w:val="00872BDC"/>
    <w:rsid w:val="00993604"/>
    <w:rsid w:val="00A1463D"/>
    <w:rsid w:val="00AD1BC9"/>
    <w:rsid w:val="00AE1764"/>
    <w:rsid w:val="00B277B7"/>
    <w:rsid w:val="00B31A5D"/>
    <w:rsid w:val="00BD4A96"/>
    <w:rsid w:val="00C41B50"/>
    <w:rsid w:val="00D02124"/>
    <w:rsid w:val="00D76506"/>
    <w:rsid w:val="00DF4F51"/>
    <w:rsid w:val="00E02215"/>
    <w:rsid w:val="00E21152"/>
    <w:rsid w:val="00E947DB"/>
    <w:rsid w:val="00EE2999"/>
    <w:rsid w:val="00EF10C8"/>
    <w:rsid w:val="00F071F4"/>
    <w:rsid w:val="00F254EA"/>
    <w:rsid w:val="00F40B12"/>
    <w:rsid w:val="00F40DD5"/>
    <w:rsid w:val="00F5156D"/>
    <w:rsid w:val="00F52738"/>
    <w:rsid w:val="00F823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74DFE"/>
  <w15:chartTrackingRefBased/>
  <w15:docId w15:val="{D92F70E6-4B00-431B-A64A-588EFAA61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ms">
    <w:name w:val="ams"/>
    <w:basedOn w:val="DefaultParagraphFont"/>
    <w:rsid w:val="007C0517"/>
  </w:style>
  <w:style w:type="character" w:styleId="Hyperlink">
    <w:name w:val="Hyperlink"/>
    <w:basedOn w:val="DefaultParagraphFont"/>
    <w:uiPriority w:val="99"/>
    <w:semiHidden/>
    <w:unhideWhenUsed/>
    <w:rsid w:val="007C0517"/>
    <w:rPr>
      <w:color w:val="0000FF"/>
      <w:u w:val="single"/>
    </w:rPr>
  </w:style>
  <w:style w:type="paragraph" w:styleId="Header">
    <w:name w:val="header"/>
    <w:basedOn w:val="Normal"/>
    <w:link w:val="HeaderChar"/>
    <w:uiPriority w:val="99"/>
    <w:unhideWhenUsed/>
    <w:rsid w:val="00B277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7B7"/>
  </w:style>
  <w:style w:type="paragraph" w:styleId="Footer">
    <w:name w:val="footer"/>
    <w:basedOn w:val="Normal"/>
    <w:link w:val="FooterChar"/>
    <w:uiPriority w:val="99"/>
    <w:unhideWhenUsed/>
    <w:rsid w:val="00B277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7B7"/>
  </w:style>
  <w:style w:type="paragraph" w:styleId="EndnoteText">
    <w:name w:val="endnote text"/>
    <w:basedOn w:val="Normal"/>
    <w:link w:val="EndnoteTextChar"/>
    <w:uiPriority w:val="99"/>
    <w:unhideWhenUsed/>
    <w:rsid w:val="00B277B7"/>
    <w:pPr>
      <w:spacing w:after="0" w:line="240" w:lineRule="auto"/>
    </w:pPr>
    <w:rPr>
      <w:sz w:val="20"/>
      <w:szCs w:val="20"/>
    </w:rPr>
  </w:style>
  <w:style w:type="character" w:customStyle="1" w:styleId="EndnoteTextChar">
    <w:name w:val="Endnote Text Char"/>
    <w:basedOn w:val="DefaultParagraphFont"/>
    <w:link w:val="EndnoteText"/>
    <w:uiPriority w:val="99"/>
    <w:rsid w:val="00B277B7"/>
    <w:rPr>
      <w:sz w:val="20"/>
      <w:szCs w:val="20"/>
    </w:rPr>
  </w:style>
  <w:style w:type="character" w:styleId="EndnoteReference">
    <w:name w:val="endnote reference"/>
    <w:basedOn w:val="DefaultParagraphFont"/>
    <w:uiPriority w:val="99"/>
    <w:semiHidden/>
    <w:unhideWhenUsed/>
    <w:rsid w:val="00B277B7"/>
    <w:rPr>
      <w:vertAlign w:val="superscript"/>
    </w:rPr>
  </w:style>
  <w:style w:type="paragraph" w:styleId="NormalWeb">
    <w:name w:val="Normal (Web)"/>
    <w:basedOn w:val="Normal"/>
    <w:uiPriority w:val="99"/>
    <w:unhideWhenUsed/>
    <w:rsid w:val="00B31A5D"/>
    <w:pPr>
      <w:spacing w:before="100" w:beforeAutospacing="1" w:after="100" w:afterAutospacing="1" w:line="240" w:lineRule="auto"/>
    </w:pPr>
    <w:rPr>
      <w:rFonts w:ascii="Times New Roman" w:eastAsia="Times New Roman" w:hAnsi="Times New Roman" w:cs="Times New Roman"/>
      <w:sz w:val="24"/>
      <w:szCs w:val="24"/>
    </w:rPr>
  </w:style>
  <w:style w:type="paragraph" w:styleId="BlockText">
    <w:name w:val="Block Text"/>
    <w:basedOn w:val="Normal"/>
    <w:link w:val="BlockTextChar"/>
    <w:rsid w:val="001B7A4D"/>
    <w:pPr>
      <w:autoSpaceDE w:val="0"/>
      <w:autoSpaceDN w:val="0"/>
      <w:spacing w:after="0" w:line="360" w:lineRule="auto"/>
      <w:ind w:left="567"/>
      <w:jc w:val="both"/>
    </w:pPr>
    <w:rPr>
      <w:rFonts w:ascii="Courier New" w:eastAsia="Times New Roman" w:hAnsi="Courier New" w:cs="Miriam"/>
      <w:szCs w:val="20"/>
    </w:rPr>
  </w:style>
  <w:style w:type="character" w:customStyle="1" w:styleId="BlockTextChar">
    <w:name w:val="Block Text Char"/>
    <w:link w:val="BlockText"/>
    <w:rsid w:val="001B7A4D"/>
    <w:rPr>
      <w:rFonts w:ascii="Courier New" w:eastAsia="Times New Roman" w:hAnsi="Courier New" w:cs="Miriam"/>
      <w:szCs w:val="20"/>
    </w:rPr>
  </w:style>
  <w:style w:type="paragraph" w:styleId="FootnoteText">
    <w:name w:val="footnote text"/>
    <w:basedOn w:val="Normal"/>
    <w:link w:val="FootnoteTextChar"/>
    <w:uiPriority w:val="99"/>
    <w:semiHidden/>
    <w:unhideWhenUsed/>
    <w:rsid w:val="00F40D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0DD5"/>
    <w:rPr>
      <w:sz w:val="20"/>
      <w:szCs w:val="20"/>
    </w:rPr>
  </w:style>
  <w:style w:type="character" w:styleId="FootnoteReference">
    <w:name w:val="footnote reference"/>
    <w:basedOn w:val="DefaultParagraphFont"/>
    <w:uiPriority w:val="99"/>
    <w:semiHidden/>
    <w:unhideWhenUsed/>
    <w:rsid w:val="00F40DD5"/>
    <w:rPr>
      <w:vertAlign w:val="superscript"/>
    </w:rPr>
  </w:style>
  <w:style w:type="character" w:styleId="CommentReference">
    <w:name w:val="annotation reference"/>
    <w:basedOn w:val="DefaultParagraphFont"/>
    <w:uiPriority w:val="99"/>
    <w:semiHidden/>
    <w:unhideWhenUsed/>
    <w:rsid w:val="007A34D0"/>
    <w:rPr>
      <w:sz w:val="16"/>
      <w:szCs w:val="16"/>
    </w:rPr>
  </w:style>
  <w:style w:type="paragraph" w:styleId="CommentText">
    <w:name w:val="annotation text"/>
    <w:basedOn w:val="Normal"/>
    <w:link w:val="CommentTextChar"/>
    <w:uiPriority w:val="99"/>
    <w:semiHidden/>
    <w:unhideWhenUsed/>
    <w:rsid w:val="007A34D0"/>
    <w:pPr>
      <w:spacing w:line="240" w:lineRule="auto"/>
    </w:pPr>
    <w:rPr>
      <w:sz w:val="20"/>
      <w:szCs w:val="20"/>
    </w:rPr>
  </w:style>
  <w:style w:type="character" w:customStyle="1" w:styleId="CommentTextChar">
    <w:name w:val="Comment Text Char"/>
    <w:basedOn w:val="DefaultParagraphFont"/>
    <w:link w:val="CommentText"/>
    <w:uiPriority w:val="99"/>
    <w:semiHidden/>
    <w:rsid w:val="007A34D0"/>
    <w:rPr>
      <w:sz w:val="20"/>
      <w:szCs w:val="20"/>
    </w:rPr>
  </w:style>
  <w:style w:type="paragraph" w:styleId="CommentSubject">
    <w:name w:val="annotation subject"/>
    <w:basedOn w:val="CommentText"/>
    <w:next w:val="CommentText"/>
    <w:link w:val="CommentSubjectChar"/>
    <w:uiPriority w:val="99"/>
    <w:semiHidden/>
    <w:unhideWhenUsed/>
    <w:rsid w:val="007A34D0"/>
    <w:rPr>
      <w:b/>
      <w:bCs/>
    </w:rPr>
  </w:style>
  <w:style w:type="character" w:customStyle="1" w:styleId="CommentSubjectChar">
    <w:name w:val="Comment Subject Char"/>
    <w:basedOn w:val="CommentTextChar"/>
    <w:link w:val="CommentSubject"/>
    <w:uiPriority w:val="99"/>
    <w:semiHidden/>
    <w:rsid w:val="007A34D0"/>
    <w:rPr>
      <w:b/>
      <w:bCs/>
      <w:sz w:val="20"/>
      <w:szCs w:val="20"/>
    </w:rPr>
  </w:style>
  <w:style w:type="paragraph" w:styleId="Revision">
    <w:name w:val="Revision"/>
    <w:hidden/>
    <w:uiPriority w:val="99"/>
    <w:semiHidden/>
    <w:rsid w:val="00493E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728291">
      <w:bodyDiv w:val="1"/>
      <w:marLeft w:val="0"/>
      <w:marRight w:val="0"/>
      <w:marTop w:val="0"/>
      <w:marBottom w:val="0"/>
      <w:divBdr>
        <w:top w:val="none" w:sz="0" w:space="0" w:color="auto"/>
        <w:left w:val="none" w:sz="0" w:space="0" w:color="auto"/>
        <w:bottom w:val="none" w:sz="0" w:space="0" w:color="auto"/>
        <w:right w:val="none" w:sz="0" w:space="0" w:color="auto"/>
      </w:divBdr>
    </w:div>
    <w:div w:id="386760297">
      <w:bodyDiv w:val="1"/>
      <w:marLeft w:val="0"/>
      <w:marRight w:val="0"/>
      <w:marTop w:val="0"/>
      <w:marBottom w:val="0"/>
      <w:divBdr>
        <w:top w:val="none" w:sz="0" w:space="0" w:color="auto"/>
        <w:left w:val="none" w:sz="0" w:space="0" w:color="auto"/>
        <w:bottom w:val="none" w:sz="0" w:space="0" w:color="auto"/>
        <w:right w:val="none" w:sz="0" w:space="0" w:color="auto"/>
      </w:divBdr>
    </w:div>
    <w:div w:id="437875415">
      <w:bodyDiv w:val="1"/>
      <w:marLeft w:val="0"/>
      <w:marRight w:val="0"/>
      <w:marTop w:val="0"/>
      <w:marBottom w:val="0"/>
      <w:divBdr>
        <w:top w:val="none" w:sz="0" w:space="0" w:color="auto"/>
        <w:left w:val="none" w:sz="0" w:space="0" w:color="auto"/>
        <w:bottom w:val="none" w:sz="0" w:space="0" w:color="auto"/>
        <w:right w:val="none" w:sz="0" w:space="0" w:color="auto"/>
      </w:divBdr>
    </w:div>
    <w:div w:id="547110158">
      <w:bodyDiv w:val="1"/>
      <w:marLeft w:val="0"/>
      <w:marRight w:val="0"/>
      <w:marTop w:val="0"/>
      <w:marBottom w:val="0"/>
      <w:divBdr>
        <w:top w:val="none" w:sz="0" w:space="0" w:color="auto"/>
        <w:left w:val="none" w:sz="0" w:space="0" w:color="auto"/>
        <w:bottom w:val="none" w:sz="0" w:space="0" w:color="auto"/>
        <w:right w:val="none" w:sz="0" w:space="0" w:color="auto"/>
      </w:divBdr>
    </w:div>
    <w:div w:id="1119448160">
      <w:bodyDiv w:val="1"/>
      <w:marLeft w:val="0"/>
      <w:marRight w:val="0"/>
      <w:marTop w:val="0"/>
      <w:marBottom w:val="0"/>
      <w:divBdr>
        <w:top w:val="none" w:sz="0" w:space="0" w:color="auto"/>
        <w:left w:val="none" w:sz="0" w:space="0" w:color="auto"/>
        <w:bottom w:val="none" w:sz="0" w:space="0" w:color="auto"/>
        <w:right w:val="none" w:sz="0" w:space="0" w:color="auto"/>
      </w:divBdr>
    </w:div>
    <w:div w:id="1237327196">
      <w:bodyDiv w:val="1"/>
      <w:marLeft w:val="0"/>
      <w:marRight w:val="0"/>
      <w:marTop w:val="0"/>
      <w:marBottom w:val="0"/>
      <w:divBdr>
        <w:top w:val="none" w:sz="0" w:space="0" w:color="auto"/>
        <w:left w:val="none" w:sz="0" w:space="0" w:color="auto"/>
        <w:bottom w:val="none" w:sz="0" w:space="0" w:color="auto"/>
        <w:right w:val="none" w:sz="0" w:space="0" w:color="auto"/>
      </w:divBdr>
    </w:div>
    <w:div w:id="1746105912">
      <w:bodyDiv w:val="1"/>
      <w:marLeft w:val="0"/>
      <w:marRight w:val="0"/>
      <w:marTop w:val="0"/>
      <w:marBottom w:val="0"/>
      <w:divBdr>
        <w:top w:val="none" w:sz="0" w:space="0" w:color="auto"/>
        <w:left w:val="none" w:sz="0" w:space="0" w:color="auto"/>
        <w:bottom w:val="none" w:sz="0" w:space="0" w:color="auto"/>
        <w:right w:val="none" w:sz="0" w:space="0" w:color="auto"/>
      </w:divBdr>
      <w:divsChild>
        <w:div w:id="146358132">
          <w:marLeft w:val="0"/>
          <w:marRight w:val="240"/>
          <w:marTop w:val="0"/>
          <w:marBottom w:val="0"/>
          <w:divBdr>
            <w:top w:val="none" w:sz="0" w:space="0" w:color="auto"/>
            <w:left w:val="none" w:sz="0" w:space="0" w:color="auto"/>
            <w:bottom w:val="none" w:sz="0" w:space="0" w:color="auto"/>
            <w:right w:val="none" w:sz="0" w:space="0" w:color="auto"/>
          </w:divBdr>
          <w:divsChild>
            <w:div w:id="134374815">
              <w:marLeft w:val="0"/>
              <w:marRight w:val="0"/>
              <w:marTop w:val="0"/>
              <w:marBottom w:val="0"/>
              <w:divBdr>
                <w:top w:val="none" w:sz="0" w:space="0" w:color="auto"/>
                <w:left w:val="none" w:sz="0" w:space="0" w:color="auto"/>
                <w:bottom w:val="none" w:sz="0" w:space="0" w:color="auto"/>
                <w:right w:val="none" w:sz="0" w:space="0" w:color="auto"/>
              </w:divBdr>
              <w:divsChild>
                <w:div w:id="164052593">
                  <w:marLeft w:val="0"/>
                  <w:marRight w:val="0"/>
                  <w:marTop w:val="0"/>
                  <w:marBottom w:val="0"/>
                  <w:divBdr>
                    <w:top w:val="none" w:sz="0" w:space="0" w:color="auto"/>
                    <w:left w:val="none" w:sz="0" w:space="0" w:color="auto"/>
                    <w:bottom w:val="none" w:sz="0" w:space="0" w:color="auto"/>
                    <w:right w:val="none" w:sz="0" w:space="0" w:color="auto"/>
                  </w:divBdr>
                  <w:divsChild>
                    <w:div w:id="1003624900">
                      <w:marLeft w:val="0"/>
                      <w:marRight w:val="0"/>
                      <w:marTop w:val="0"/>
                      <w:marBottom w:val="0"/>
                      <w:divBdr>
                        <w:top w:val="none" w:sz="0" w:space="0" w:color="auto"/>
                        <w:left w:val="none" w:sz="0" w:space="0" w:color="auto"/>
                        <w:bottom w:val="none" w:sz="0" w:space="0" w:color="auto"/>
                        <w:right w:val="none" w:sz="0" w:space="0" w:color="auto"/>
                      </w:divBdr>
                      <w:divsChild>
                        <w:div w:id="1413115606">
                          <w:marLeft w:val="0"/>
                          <w:marRight w:val="0"/>
                          <w:marTop w:val="0"/>
                          <w:marBottom w:val="0"/>
                          <w:divBdr>
                            <w:top w:val="none" w:sz="0" w:space="0" w:color="auto"/>
                            <w:left w:val="none" w:sz="0" w:space="0" w:color="auto"/>
                            <w:bottom w:val="none" w:sz="0" w:space="0" w:color="auto"/>
                            <w:right w:val="none" w:sz="0" w:space="0" w:color="auto"/>
                          </w:divBdr>
                          <w:divsChild>
                            <w:div w:id="1861314589">
                              <w:marLeft w:val="0"/>
                              <w:marRight w:val="0"/>
                              <w:marTop w:val="0"/>
                              <w:marBottom w:val="0"/>
                              <w:divBdr>
                                <w:top w:val="single" w:sz="2" w:space="0" w:color="EFEFEF"/>
                                <w:left w:val="none" w:sz="0" w:space="0" w:color="auto"/>
                                <w:bottom w:val="none" w:sz="0" w:space="0" w:color="auto"/>
                                <w:right w:val="none" w:sz="0" w:space="0" w:color="auto"/>
                              </w:divBdr>
                              <w:divsChild>
                                <w:div w:id="1889418050">
                                  <w:marLeft w:val="0"/>
                                  <w:marRight w:val="0"/>
                                  <w:marTop w:val="0"/>
                                  <w:marBottom w:val="0"/>
                                  <w:divBdr>
                                    <w:top w:val="none" w:sz="0" w:space="0" w:color="auto"/>
                                    <w:left w:val="none" w:sz="0" w:space="0" w:color="auto"/>
                                    <w:bottom w:val="none" w:sz="0" w:space="0" w:color="auto"/>
                                    <w:right w:val="none" w:sz="0" w:space="0" w:color="auto"/>
                                  </w:divBdr>
                                  <w:divsChild>
                                    <w:div w:id="1462574832">
                                      <w:marLeft w:val="0"/>
                                      <w:marRight w:val="0"/>
                                      <w:marTop w:val="0"/>
                                      <w:marBottom w:val="0"/>
                                      <w:divBdr>
                                        <w:top w:val="none" w:sz="0" w:space="0" w:color="auto"/>
                                        <w:left w:val="none" w:sz="0" w:space="0" w:color="auto"/>
                                        <w:bottom w:val="none" w:sz="0" w:space="0" w:color="auto"/>
                                        <w:right w:val="none" w:sz="0" w:space="0" w:color="auto"/>
                                      </w:divBdr>
                                      <w:divsChild>
                                        <w:div w:id="1604146234">
                                          <w:marLeft w:val="0"/>
                                          <w:marRight w:val="0"/>
                                          <w:marTop w:val="0"/>
                                          <w:marBottom w:val="0"/>
                                          <w:divBdr>
                                            <w:top w:val="none" w:sz="0" w:space="0" w:color="auto"/>
                                            <w:left w:val="none" w:sz="0" w:space="0" w:color="auto"/>
                                            <w:bottom w:val="none" w:sz="0" w:space="0" w:color="auto"/>
                                            <w:right w:val="none" w:sz="0" w:space="0" w:color="auto"/>
                                          </w:divBdr>
                                          <w:divsChild>
                                            <w:div w:id="1234705987">
                                              <w:marLeft w:val="0"/>
                                              <w:marRight w:val="0"/>
                                              <w:marTop w:val="0"/>
                                              <w:marBottom w:val="0"/>
                                              <w:divBdr>
                                                <w:top w:val="none" w:sz="0" w:space="0" w:color="auto"/>
                                                <w:left w:val="none" w:sz="0" w:space="0" w:color="auto"/>
                                                <w:bottom w:val="none" w:sz="0" w:space="0" w:color="auto"/>
                                                <w:right w:val="none" w:sz="0" w:space="0" w:color="auto"/>
                                              </w:divBdr>
                                              <w:divsChild>
                                                <w:div w:id="1973636263">
                                                  <w:marLeft w:val="0"/>
                                                  <w:marRight w:val="0"/>
                                                  <w:marTop w:val="0"/>
                                                  <w:marBottom w:val="0"/>
                                                  <w:divBdr>
                                                    <w:top w:val="none" w:sz="0" w:space="0" w:color="auto"/>
                                                    <w:left w:val="none" w:sz="0" w:space="0" w:color="auto"/>
                                                    <w:bottom w:val="none" w:sz="0" w:space="0" w:color="auto"/>
                                                    <w:right w:val="none" w:sz="0" w:space="0" w:color="auto"/>
                                                  </w:divBdr>
                                                  <w:divsChild>
                                                    <w:div w:id="332688741">
                                                      <w:marLeft w:val="0"/>
                                                      <w:marRight w:val="0"/>
                                                      <w:marTop w:val="0"/>
                                                      <w:marBottom w:val="0"/>
                                                      <w:divBdr>
                                                        <w:top w:val="none" w:sz="0" w:space="0" w:color="auto"/>
                                                        <w:left w:val="none" w:sz="0" w:space="0" w:color="auto"/>
                                                        <w:bottom w:val="none" w:sz="0" w:space="0" w:color="auto"/>
                                                        <w:right w:val="none" w:sz="0" w:space="0" w:color="auto"/>
                                                      </w:divBdr>
                                                      <w:divsChild>
                                                        <w:div w:id="1281914612">
                                                          <w:marLeft w:val="0"/>
                                                          <w:marRight w:val="0"/>
                                                          <w:marTop w:val="120"/>
                                                          <w:marBottom w:val="0"/>
                                                          <w:divBdr>
                                                            <w:top w:val="none" w:sz="0" w:space="0" w:color="auto"/>
                                                            <w:left w:val="none" w:sz="0" w:space="0" w:color="auto"/>
                                                            <w:bottom w:val="none" w:sz="0" w:space="0" w:color="auto"/>
                                                            <w:right w:val="none" w:sz="0" w:space="0" w:color="auto"/>
                                                          </w:divBdr>
                                                          <w:divsChild>
                                                            <w:div w:id="2072997447">
                                                              <w:marLeft w:val="0"/>
                                                              <w:marRight w:val="0"/>
                                                              <w:marTop w:val="0"/>
                                                              <w:marBottom w:val="0"/>
                                                              <w:divBdr>
                                                                <w:top w:val="none" w:sz="0" w:space="0" w:color="auto"/>
                                                                <w:left w:val="none" w:sz="0" w:space="0" w:color="auto"/>
                                                                <w:bottom w:val="none" w:sz="0" w:space="0" w:color="auto"/>
                                                                <w:right w:val="none" w:sz="0" w:space="0" w:color="auto"/>
                                                              </w:divBdr>
                                                              <w:divsChild>
                                                                <w:div w:id="1205289041">
                                                                  <w:marLeft w:val="0"/>
                                                                  <w:marRight w:val="0"/>
                                                                  <w:marTop w:val="0"/>
                                                                  <w:marBottom w:val="0"/>
                                                                  <w:divBdr>
                                                                    <w:top w:val="none" w:sz="0" w:space="0" w:color="auto"/>
                                                                    <w:left w:val="none" w:sz="0" w:space="0" w:color="auto"/>
                                                                    <w:bottom w:val="none" w:sz="0" w:space="0" w:color="auto"/>
                                                                    <w:right w:val="none" w:sz="0" w:space="0" w:color="auto"/>
                                                                  </w:divBdr>
                                                                  <w:divsChild>
                                                                    <w:div w:id="96824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899682">
                                              <w:marLeft w:val="0"/>
                                              <w:marRight w:val="0"/>
                                              <w:marTop w:val="0"/>
                                              <w:marBottom w:val="0"/>
                                              <w:divBdr>
                                                <w:top w:val="none" w:sz="0" w:space="0" w:color="auto"/>
                                                <w:left w:val="none" w:sz="0" w:space="0" w:color="auto"/>
                                                <w:bottom w:val="none" w:sz="0" w:space="0" w:color="auto"/>
                                                <w:right w:val="none" w:sz="0" w:space="0" w:color="auto"/>
                                              </w:divBdr>
                                              <w:divsChild>
                                                <w:div w:id="844779780">
                                                  <w:marLeft w:val="0"/>
                                                  <w:marRight w:val="0"/>
                                                  <w:marTop w:val="0"/>
                                                  <w:marBottom w:val="0"/>
                                                  <w:divBdr>
                                                    <w:top w:val="none" w:sz="0" w:space="0" w:color="auto"/>
                                                    <w:left w:val="none" w:sz="0" w:space="0" w:color="auto"/>
                                                    <w:bottom w:val="none" w:sz="0" w:space="0" w:color="auto"/>
                                                    <w:right w:val="none" w:sz="0" w:space="0" w:color="auto"/>
                                                  </w:divBdr>
                                                  <w:divsChild>
                                                    <w:div w:id="880286530">
                                                      <w:marLeft w:val="0"/>
                                                      <w:marRight w:val="0"/>
                                                      <w:marTop w:val="0"/>
                                                      <w:marBottom w:val="0"/>
                                                      <w:divBdr>
                                                        <w:top w:val="none" w:sz="0" w:space="0" w:color="auto"/>
                                                        <w:left w:val="none" w:sz="0" w:space="0" w:color="auto"/>
                                                        <w:bottom w:val="none" w:sz="0" w:space="0" w:color="auto"/>
                                                        <w:right w:val="none" w:sz="0" w:space="0" w:color="auto"/>
                                                      </w:divBdr>
                                                      <w:divsChild>
                                                        <w:div w:id="1601833272">
                                                          <w:marLeft w:val="0"/>
                                                          <w:marRight w:val="0"/>
                                                          <w:marTop w:val="0"/>
                                                          <w:marBottom w:val="0"/>
                                                          <w:divBdr>
                                                            <w:top w:val="none" w:sz="0" w:space="0" w:color="auto"/>
                                                            <w:left w:val="none" w:sz="0" w:space="0" w:color="auto"/>
                                                            <w:bottom w:val="none" w:sz="0" w:space="0" w:color="auto"/>
                                                            <w:right w:val="none" w:sz="0" w:space="0" w:color="auto"/>
                                                          </w:divBdr>
                                                          <w:divsChild>
                                                            <w:div w:id="2029091930">
                                                              <w:marLeft w:val="0"/>
                                                              <w:marRight w:val="0"/>
                                                              <w:marTop w:val="0"/>
                                                              <w:marBottom w:val="0"/>
                                                              <w:divBdr>
                                                                <w:top w:val="none" w:sz="0" w:space="0" w:color="auto"/>
                                                                <w:left w:val="none" w:sz="0" w:space="0" w:color="auto"/>
                                                                <w:bottom w:val="none" w:sz="0" w:space="0" w:color="auto"/>
                                                                <w:right w:val="none" w:sz="0" w:space="0" w:color="auto"/>
                                                              </w:divBdr>
                                                              <w:divsChild>
                                                                <w:div w:id="26380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8454675">
              <w:marLeft w:val="0"/>
              <w:marRight w:val="0"/>
              <w:marTop w:val="0"/>
              <w:marBottom w:val="0"/>
              <w:divBdr>
                <w:top w:val="none" w:sz="0" w:space="0" w:color="auto"/>
                <w:left w:val="none" w:sz="0" w:space="0" w:color="auto"/>
                <w:bottom w:val="none" w:sz="0" w:space="0" w:color="auto"/>
                <w:right w:val="none" w:sz="0" w:space="0" w:color="auto"/>
              </w:divBdr>
              <w:divsChild>
                <w:div w:id="1548835048">
                  <w:marLeft w:val="0"/>
                  <w:marRight w:val="0"/>
                  <w:marTop w:val="0"/>
                  <w:marBottom w:val="240"/>
                  <w:divBdr>
                    <w:top w:val="none" w:sz="0" w:space="0" w:color="auto"/>
                    <w:left w:val="none" w:sz="0" w:space="0" w:color="auto"/>
                    <w:bottom w:val="none" w:sz="0" w:space="0" w:color="auto"/>
                    <w:right w:val="none" w:sz="0" w:space="0" w:color="auto"/>
                  </w:divBdr>
                  <w:divsChild>
                    <w:div w:id="279848278">
                      <w:marLeft w:val="0"/>
                      <w:marRight w:val="0"/>
                      <w:marTop w:val="0"/>
                      <w:marBottom w:val="0"/>
                      <w:divBdr>
                        <w:top w:val="none" w:sz="0" w:space="0" w:color="auto"/>
                        <w:left w:val="none" w:sz="0" w:space="0" w:color="auto"/>
                        <w:bottom w:val="none" w:sz="0" w:space="0" w:color="auto"/>
                        <w:right w:val="none" w:sz="0" w:space="0" w:color="auto"/>
                      </w:divBdr>
                      <w:divsChild>
                        <w:div w:id="177991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7614D-C747-422F-961F-D1322C8A6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2336</Words>
  <Characters>13317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kaerenfish@gmail.com</dc:creator>
  <cp:keywords/>
  <dc:description/>
  <cp:lastModifiedBy>אנדי ריפקין</cp:lastModifiedBy>
  <cp:revision>3</cp:revision>
  <dcterms:created xsi:type="dcterms:W3CDTF">2021-10-24T06:31:00Z</dcterms:created>
  <dcterms:modified xsi:type="dcterms:W3CDTF">2021-10-24T07:08:00Z</dcterms:modified>
</cp:coreProperties>
</file>