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50A" w:rsidRDefault="00F9550A" w:rsidP="006E13FF">
      <w:pPr>
        <w:pStyle w:val="a3"/>
        <w:widowControl w:val="0"/>
        <w:spacing w:line="240" w:lineRule="auto"/>
        <w:ind w:left="0"/>
        <w:jc w:val="center"/>
        <w:rPr>
          <w:rFonts w:asciiTheme="minorBidi" w:hAnsiTheme="minorBidi" w:cstheme="minorBidi"/>
          <w:sz w:val="24"/>
          <w:szCs w:val="24"/>
        </w:rPr>
      </w:pPr>
      <w:r>
        <w:rPr>
          <w:rFonts w:asciiTheme="minorBidi" w:hAnsiTheme="minorBidi" w:cstheme="minorBidi"/>
          <w:caps/>
          <w:sz w:val="24"/>
          <w:szCs w:val="24"/>
          <w:lang w:val="en-GB"/>
        </w:rPr>
        <w:t xml:space="preserve">YESHIVAT </w:t>
      </w:r>
      <w:r>
        <w:rPr>
          <w:rFonts w:asciiTheme="minorBidi" w:hAnsiTheme="minorBidi" w:cstheme="minorBidi"/>
          <w:sz w:val="24"/>
          <w:szCs w:val="24"/>
          <w:lang w:val="en-GB"/>
        </w:rPr>
        <w:t>HAR ETZION</w:t>
      </w:r>
    </w:p>
    <w:p w:rsidR="00F9550A" w:rsidRDefault="00F9550A" w:rsidP="006E13FF">
      <w:pPr>
        <w:widowControl w:val="0"/>
        <w:spacing w:line="240" w:lineRule="auto"/>
        <w:jc w:val="center"/>
        <w:rPr>
          <w:rFonts w:asciiTheme="minorBidi" w:hAnsiTheme="minorBidi" w:cstheme="minorBidi"/>
          <w:sz w:val="24"/>
          <w:szCs w:val="24"/>
          <w:lang w:val="en-GB"/>
        </w:rPr>
      </w:pPr>
      <w:r>
        <w:rPr>
          <w:rFonts w:asciiTheme="minorBidi" w:hAnsiTheme="minorBidi"/>
          <w:sz w:val="24"/>
          <w:szCs w:val="24"/>
          <w:lang w:val="en-GB"/>
        </w:rPr>
        <w:t>ISRAEL KOSCHITZKY VIRTUAL BEIT MIDRASH (VBM)</w:t>
      </w:r>
    </w:p>
    <w:p w:rsidR="00F9550A" w:rsidRDefault="00F9550A" w:rsidP="006E13FF">
      <w:pPr>
        <w:widowControl w:val="0"/>
        <w:spacing w:line="240" w:lineRule="auto"/>
        <w:jc w:val="center"/>
        <w:rPr>
          <w:rFonts w:asciiTheme="minorBidi" w:hAnsiTheme="minorBidi"/>
          <w:sz w:val="24"/>
          <w:szCs w:val="24"/>
          <w:lang w:val="en-GB"/>
        </w:rPr>
      </w:pPr>
      <w:r>
        <w:rPr>
          <w:rFonts w:asciiTheme="minorBidi" w:hAnsiTheme="minorBidi"/>
          <w:sz w:val="24"/>
          <w:szCs w:val="24"/>
          <w:lang w:val="en-GB"/>
        </w:rPr>
        <w:t>*********************************************************</w:t>
      </w:r>
    </w:p>
    <w:p w:rsidR="00F9550A" w:rsidRDefault="00F9550A" w:rsidP="006E13FF">
      <w:pPr>
        <w:widowControl w:val="0"/>
        <w:spacing w:line="240" w:lineRule="auto"/>
        <w:jc w:val="center"/>
        <w:rPr>
          <w:rFonts w:asciiTheme="minorBidi" w:hAnsiTheme="minorBidi"/>
          <w:sz w:val="24"/>
          <w:szCs w:val="24"/>
        </w:rPr>
      </w:pPr>
      <w:r>
        <w:rPr>
          <w:rFonts w:asciiTheme="minorBidi" w:hAnsiTheme="minorBidi"/>
          <w:sz w:val="24"/>
          <w:szCs w:val="24"/>
        </w:rPr>
        <w:t>PARASHAT HASHAVUA</w:t>
      </w:r>
    </w:p>
    <w:p w:rsidR="00F9550A" w:rsidRDefault="00F9550A" w:rsidP="006E13FF">
      <w:pPr>
        <w:widowControl w:val="0"/>
        <w:spacing w:line="240" w:lineRule="auto"/>
        <w:jc w:val="center"/>
        <w:rPr>
          <w:rFonts w:asciiTheme="minorBidi" w:hAnsiTheme="minorBidi"/>
          <w:sz w:val="24"/>
          <w:szCs w:val="24"/>
        </w:rPr>
      </w:pPr>
    </w:p>
    <w:p w:rsidR="000C6160" w:rsidRDefault="00A9614A" w:rsidP="006E13FF">
      <w:pPr>
        <w:spacing w:line="240" w:lineRule="auto"/>
        <w:jc w:val="center"/>
        <w:rPr>
          <w:rFonts w:asciiTheme="minorBidi" w:hAnsiTheme="minorBidi" w:cstheme="minorBidi"/>
          <w:b/>
          <w:bCs/>
          <w:caps/>
          <w:sz w:val="24"/>
          <w:szCs w:val="24"/>
        </w:rPr>
      </w:pPr>
      <w:r w:rsidRPr="00F9550A">
        <w:rPr>
          <w:rFonts w:asciiTheme="minorBidi" w:hAnsiTheme="minorBidi" w:cstheme="minorBidi"/>
          <w:b/>
          <w:bCs/>
          <w:caps/>
          <w:sz w:val="24"/>
          <w:szCs w:val="24"/>
        </w:rPr>
        <w:t xml:space="preserve">Parashat </w:t>
      </w:r>
      <w:r w:rsidR="00F9550A" w:rsidRPr="00F9550A">
        <w:rPr>
          <w:rFonts w:asciiTheme="minorBidi" w:hAnsiTheme="minorBidi" w:cstheme="minorBidi"/>
          <w:b/>
          <w:bCs/>
          <w:caps/>
          <w:sz w:val="24"/>
          <w:szCs w:val="24"/>
        </w:rPr>
        <w:t>Beha</w:t>
      </w:r>
      <w:r w:rsidR="00212655" w:rsidRPr="00F9550A">
        <w:rPr>
          <w:rFonts w:asciiTheme="minorBidi" w:hAnsiTheme="minorBidi" w:cstheme="minorBidi"/>
          <w:b/>
          <w:bCs/>
          <w:caps/>
          <w:sz w:val="24"/>
          <w:szCs w:val="24"/>
        </w:rPr>
        <w:t>alotekha</w:t>
      </w:r>
    </w:p>
    <w:p w:rsidR="006E13FF" w:rsidRPr="00F9550A" w:rsidRDefault="006E13FF" w:rsidP="006E13FF">
      <w:pPr>
        <w:spacing w:line="240" w:lineRule="auto"/>
        <w:jc w:val="center"/>
        <w:rPr>
          <w:rFonts w:asciiTheme="minorBidi" w:hAnsiTheme="minorBidi" w:cstheme="minorBidi"/>
          <w:b/>
          <w:bCs/>
          <w:caps/>
          <w:sz w:val="24"/>
          <w:szCs w:val="24"/>
        </w:rPr>
      </w:pPr>
    </w:p>
    <w:p w:rsidR="00F9550A" w:rsidRPr="00F9550A" w:rsidRDefault="00F9550A" w:rsidP="006E13FF">
      <w:pPr>
        <w:spacing w:line="240" w:lineRule="auto"/>
        <w:jc w:val="center"/>
        <w:rPr>
          <w:rFonts w:asciiTheme="minorBidi" w:hAnsiTheme="minorBidi" w:cstheme="minorBidi"/>
          <w:b/>
          <w:bCs/>
          <w:sz w:val="24"/>
          <w:szCs w:val="24"/>
          <w:shd w:val="clear" w:color="auto" w:fill="FFFFFF"/>
        </w:rPr>
      </w:pPr>
      <w:r w:rsidRPr="00F9550A">
        <w:rPr>
          <w:rFonts w:asciiTheme="minorBidi" w:hAnsiTheme="minorBidi" w:cstheme="minorBidi"/>
          <w:b/>
          <w:bCs/>
          <w:sz w:val="24"/>
          <w:szCs w:val="24"/>
          <w:shd w:val="clear" w:color="auto" w:fill="FFFFFF"/>
        </w:rPr>
        <w:t>The Section of “</w:t>
      </w:r>
      <w:r w:rsidR="002D5377">
        <w:rPr>
          <w:rFonts w:asciiTheme="minorBidi" w:hAnsiTheme="minorBidi" w:cstheme="minorBidi"/>
          <w:b/>
          <w:bCs/>
          <w:i/>
          <w:iCs/>
          <w:sz w:val="24"/>
          <w:szCs w:val="24"/>
          <w:shd w:val="clear" w:color="auto" w:fill="FFFFFF"/>
        </w:rPr>
        <w:t>Va-Yehi Bi-N</w:t>
      </w:r>
      <w:r w:rsidRPr="00F9550A">
        <w:rPr>
          <w:rFonts w:asciiTheme="minorBidi" w:hAnsiTheme="minorBidi" w:cstheme="minorBidi"/>
          <w:b/>
          <w:bCs/>
          <w:i/>
          <w:iCs/>
          <w:sz w:val="24"/>
          <w:szCs w:val="24"/>
          <w:shd w:val="clear" w:color="auto" w:fill="FFFFFF"/>
        </w:rPr>
        <w:t>eso’a Ha-</w:t>
      </w:r>
      <w:r w:rsidR="002D5377">
        <w:rPr>
          <w:rFonts w:asciiTheme="minorBidi" w:hAnsiTheme="minorBidi" w:cstheme="minorBidi"/>
          <w:b/>
          <w:bCs/>
          <w:i/>
          <w:iCs/>
          <w:sz w:val="24"/>
          <w:szCs w:val="24"/>
          <w:shd w:val="clear" w:color="auto" w:fill="FFFFFF"/>
        </w:rPr>
        <w:t>A</w:t>
      </w:r>
      <w:r w:rsidRPr="00F9550A">
        <w:rPr>
          <w:rFonts w:asciiTheme="minorBidi" w:hAnsiTheme="minorBidi" w:cstheme="minorBidi"/>
          <w:b/>
          <w:bCs/>
          <w:i/>
          <w:iCs/>
          <w:sz w:val="24"/>
          <w:szCs w:val="24"/>
          <w:shd w:val="clear" w:color="auto" w:fill="FFFFFF"/>
        </w:rPr>
        <w:t>ron</w:t>
      </w:r>
      <w:r w:rsidRPr="00F9550A">
        <w:rPr>
          <w:rFonts w:asciiTheme="minorBidi" w:hAnsiTheme="minorBidi" w:cstheme="minorBidi"/>
          <w:b/>
          <w:bCs/>
          <w:sz w:val="24"/>
          <w:szCs w:val="24"/>
          <w:shd w:val="clear" w:color="auto" w:fill="FFFFFF"/>
        </w:rPr>
        <w:t>”</w:t>
      </w:r>
    </w:p>
    <w:p w:rsidR="007A69FD" w:rsidRPr="00F9550A" w:rsidRDefault="00E14B4B" w:rsidP="006E13FF">
      <w:pPr>
        <w:spacing w:line="240" w:lineRule="auto"/>
        <w:jc w:val="center"/>
        <w:rPr>
          <w:rFonts w:asciiTheme="minorBidi" w:hAnsiTheme="minorBidi" w:cstheme="minorBidi"/>
          <w:b/>
          <w:bCs/>
          <w:sz w:val="24"/>
          <w:szCs w:val="24"/>
          <w:shd w:val="clear" w:color="auto" w:fill="FFFFFF"/>
        </w:rPr>
      </w:pPr>
      <w:r w:rsidRPr="00F9550A">
        <w:rPr>
          <w:rFonts w:asciiTheme="minorBidi" w:hAnsiTheme="minorBidi" w:cstheme="minorBidi"/>
          <w:b/>
          <w:bCs/>
          <w:sz w:val="24"/>
          <w:szCs w:val="24"/>
          <w:shd w:val="clear" w:color="auto" w:fill="FFFFFF"/>
        </w:rPr>
        <w:t>Ha</w:t>
      </w:r>
      <w:r w:rsidR="006E13FF">
        <w:rPr>
          <w:rFonts w:asciiTheme="minorBidi" w:hAnsiTheme="minorBidi" w:cstheme="minorBidi"/>
          <w:b/>
          <w:bCs/>
          <w:sz w:val="24"/>
          <w:szCs w:val="24"/>
          <w:shd w:val="clear" w:color="auto" w:fill="FFFFFF"/>
        </w:rPr>
        <w:t>r</w:t>
      </w:r>
      <w:r w:rsidRPr="00F9550A">
        <w:rPr>
          <w:rFonts w:asciiTheme="minorBidi" w:hAnsiTheme="minorBidi" w:cstheme="minorBidi"/>
          <w:b/>
          <w:bCs/>
          <w:sz w:val="24"/>
          <w:szCs w:val="24"/>
          <w:shd w:val="clear" w:color="auto" w:fill="FFFFFF"/>
        </w:rPr>
        <w:t>av Yaakov Medan</w:t>
      </w:r>
    </w:p>
    <w:p w:rsidR="00055180" w:rsidRPr="00B2439A" w:rsidRDefault="00055180" w:rsidP="006E13FF">
      <w:pPr>
        <w:spacing w:line="240" w:lineRule="auto"/>
        <w:ind w:firstLine="720"/>
        <w:rPr>
          <w:rFonts w:asciiTheme="minorBidi" w:hAnsiTheme="minorBidi" w:cstheme="minorBidi"/>
          <w:sz w:val="24"/>
          <w:szCs w:val="24"/>
          <w:shd w:val="clear" w:color="auto" w:fill="FFFFFF"/>
          <w:lang w:val="en-GB"/>
        </w:rPr>
      </w:pPr>
    </w:p>
    <w:p w:rsidR="00CC71CE" w:rsidRPr="00B2439A" w:rsidRDefault="00CC71CE" w:rsidP="006E13FF">
      <w:pPr>
        <w:pStyle w:val="a3"/>
        <w:spacing w:line="240" w:lineRule="auto"/>
        <w:ind w:left="720"/>
        <w:rPr>
          <w:rStyle w:val="jlqj4b"/>
          <w:rFonts w:asciiTheme="minorBidi" w:hAnsiTheme="minorBidi" w:cstheme="minorBidi"/>
          <w:color w:val="000000"/>
          <w:sz w:val="24"/>
          <w:szCs w:val="24"/>
        </w:rPr>
      </w:pPr>
      <w:r w:rsidRPr="00B2439A">
        <w:rPr>
          <w:rFonts w:asciiTheme="minorBidi" w:hAnsiTheme="minorBidi" w:cstheme="minorBidi"/>
          <w:sz w:val="24"/>
          <w:szCs w:val="24"/>
          <w:shd w:val="clear" w:color="auto" w:fill="FFFFFF"/>
        </w:rPr>
        <w:t>And it came to pass, when the ark set forward ["</w:t>
      </w:r>
      <w:r w:rsidRPr="00B2439A">
        <w:rPr>
          <w:rFonts w:asciiTheme="minorBidi" w:hAnsiTheme="minorBidi" w:cstheme="minorBidi"/>
          <w:i/>
          <w:iCs/>
          <w:sz w:val="24"/>
          <w:szCs w:val="24"/>
          <w:shd w:val="clear" w:color="auto" w:fill="FFFFFF"/>
        </w:rPr>
        <w:t>Va-</w:t>
      </w:r>
      <w:r w:rsidR="008140B7" w:rsidRPr="00B2439A">
        <w:rPr>
          <w:rFonts w:asciiTheme="minorBidi" w:hAnsiTheme="minorBidi" w:cstheme="minorBidi"/>
          <w:i/>
          <w:iCs/>
          <w:sz w:val="24"/>
          <w:szCs w:val="24"/>
          <w:shd w:val="clear" w:color="auto" w:fill="FFFFFF"/>
        </w:rPr>
        <w:t>yehi bi-neso'a ha-a</w:t>
      </w:r>
      <w:r w:rsidRPr="00B2439A">
        <w:rPr>
          <w:rFonts w:asciiTheme="minorBidi" w:hAnsiTheme="minorBidi" w:cstheme="minorBidi"/>
          <w:i/>
          <w:iCs/>
          <w:sz w:val="24"/>
          <w:szCs w:val="24"/>
          <w:shd w:val="clear" w:color="auto" w:fill="FFFFFF"/>
        </w:rPr>
        <w:t>ron</w:t>
      </w:r>
      <w:r w:rsidRPr="00B2439A">
        <w:rPr>
          <w:rFonts w:asciiTheme="minorBidi" w:hAnsiTheme="minorBidi" w:cstheme="minorBidi"/>
          <w:sz w:val="24"/>
          <w:szCs w:val="24"/>
          <w:shd w:val="clear" w:color="auto" w:fill="FFFFFF"/>
        </w:rPr>
        <w:t xml:space="preserve">"], that Moshe said: </w:t>
      </w:r>
      <w:r w:rsidR="002D5377">
        <w:rPr>
          <w:rFonts w:asciiTheme="minorBidi" w:hAnsiTheme="minorBidi" w:cstheme="minorBidi"/>
          <w:sz w:val="24"/>
          <w:szCs w:val="24"/>
          <w:shd w:val="clear" w:color="auto" w:fill="FFFFFF"/>
        </w:rPr>
        <w:t>“</w:t>
      </w:r>
      <w:r w:rsidRPr="00B2439A">
        <w:rPr>
          <w:rFonts w:asciiTheme="minorBidi" w:hAnsiTheme="minorBidi" w:cstheme="minorBidi"/>
          <w:sz w:val="24"/>
          <w:szCs w:val="24"/>
          <w:shd w:val="clear" w:color="auto" w:fill="FFFFFF"/>
        </w:rPr>
        <w:t>Rise up, O Lord, and let Your enemies be scattered; and let them that hate You flee before You.</w:t>
      </w:r>
      <w:r w:rsidR="002D5377">
        <w:rPr>
          <w:rFonts w:asciiTheme="minorBidi" w:hAnsiTheme="minorBidi" w:cstheme="minorBidi"/>
          <w:sz w:val="24"/>
          <w:szCs w:val="24"/>
          <w:shd w:val="clear" w:color="auto" w:fill="FFFFFF"/>
        </w:rPr>
        <w:t>”</w:t>
      </w:r>
      <w:r w:rsidRPr="00B2439A">
        <w:rPr>
          <w:rFonts w:asciiTheme="minorBidi" w:hAnsiTheme="minorBidi" w:cstheme="minorBidi"/>
          <w:sz w:val="24"/>
          <w:szCs w:val="24"/>
          <w:shd w:val="clear" w:color="auto" w:fill="FFFFFF"/>
        </w:rPr>
        <w:t> </w:t>
      </w:r>
      <w:bookmarkStart w:id="0" w:name="36"/>
      <w:bookmarkEnd w:id="0"/>
      <w:r w:rsidRPr="00B2439A">
        <w:rPr>
          <w:rFonts w:asciiTheme="minorBidi" w:hAnsiTheme="minorBidi" w:cstheme="minorBidi"/>
          <w:sz w:val="24"/>
          <w:szCs w:val="24"/>
          <w:shd w:val="clear" w:color="auto" w:fill="FFFFFF"/>
        </w:rPr>
        <w:t xml:space="preserve">And when it rested, he said: </w:t>
      </w:r>
      <w:r w:rsidR="002D5377">
        <w:rPr>
          <w:rFonts w:asciiTheme="minorBidi" w:hAnsiTheme="minorBidi" w:cstheme="minorBidi"/>
          <w:sz w:val="24"/>
          <w:szCs w:val="24"/>
          <w:shd w:val="clear" w:color="auto" w:fill="FFFFFF"/>
        </w:rPr>
        <w:t>“</w:t>
      </w:r>
      <w:r w:rsidRPr="00B2439A">
        <w:rPr>
          <w:rFonts w:asciiTheme="minorBidi" w:hAnsiTheme="minorBidi" w:cstheme="minorBidi"/>
          <w:sz w:val="24"/>
          <w:szCs w:val="24"/>
          <w:shd w:val="clear" w:color="auto" w:fill="FFFFFF"/>
        </w:rPr>
        <w:t>Return, O Lord, to the ten thousands of the families of Israel.</w:t>
      </w:r>
      <w:r w:rsidR="002D5377">
        <w:rPr>
          <w:rFonts w:asciiTheme="minorBidi" w:hAnsiTheme="minorBidi" w:cstheme="minorBidi"/>
          <w:sz w:val="24"/>
          <w:szCs w:val="24"/>
          <w:shd w:val="clear" w:color="auto" w:fill="FFFFFF"/>
        </w:rPr>
        <w:t>”</w:t>
      </w:r>
      <w:r w:rsidR="00BA61D5" w:rsidRPr="00B2439A">
        <w:rPr>
          <w:rStyle w:val="jlqj4b"/>
          <w:rFonts w:asciiTheme="minorBidi" w:hAnsiTheme="minorBidi" w:cstheme="minorBidi"/>
          <w:color w:val="000000"/>
          <w:sz w:val="24"/>
          <w:szCs w:val="24"/>
        </w:rPr>
        <w:t xml:space="preserve"> (</w:t>
      </w:r>
      <w:r w:rsidR="00BA61D5" w:rsidRPr="00B2439A">
        <w:rPr>
          <w:rStyle w:val="jlqj4b"/>
          <w:rFonts w:asciiTheme="minorBidi" w:hAnsiTheme="minorBidi" w:cstheme="minorBidi"/>
          <w:i/>
          <w:iCs/>
          <w:color w:val="000000"/>
          <w:sz w:val="24"/>
          <w:szCs w:val="24"/>
        </w:rPr>
        <w:t>B</w:t>
      </w:r>
      <w:r w:rsidR="00F9550A">
        <w:rPr>
          <w:rStyle w:val="jlqj4b"/>
          <w:rFonts w:asciiTheme="minorBidi" w:hAnsiTheme="minorBidi" w:cstheme="minorBidi"/>
          <w:i/>
          <w:iCs/>
          <w:color w:val="000000"/>
          <w:sz w:val="24"/>
          <w:szCs w:val="24"/>
        </w:rPr>
        <w:t>a</w:t>
      </w:r>
      <w:r w:rsidR="00BA61D5" w:rsidRPr="00B2439A">
        <w:rPr>
          <w:rStyle w:val="jlqj4b"/>
          <w:rFonts w:asciiTheme="minorBidi" w:hAnsiTheme="minorBidi" w:cstheme="minorBidi"/>
          <w:i/>
          <w:iCs/>
          <w:color w:val="000000"/>
          <w:sz w:val="24"/>
          <w:szCs w:val="24"/>
        </w:rPr>
        <w:t xml:space="preserve">midbar </w:t>
      </w:r>
      <w:r w:rsidR="00BA61D5" w:rsidRPr="00B2439A">
        <w:rPr>
          <w:rStyle w:val="jlqj4b"/>
          <w:rFonts w:asciiTheme="minorBidi" w:hAnsiTheme="minorBidi" w:cstheme="minorBidi"/>
          <w:color w:val="000000"/>
          <w:sz w:val="24"/>
          <w:szCs w:val="24"/>
        </w:rPr>
        <w:t>10:35-37)</w:t>
      </w:r>
    </w:p>
    <w:p w:rsidR="00CC71CE" w:rsidRPr="00B2439A" w:rsidRDefault="00CC71CE"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D25183" w:rsidRPr="00B2439A" w:rsidRDefault="00CC71CE"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B2439A">
        <w:rPr>
          <w:rStyle w:val="jlqj4b"/>
          <w:rFonts w:asciiTheme="minorBidi" w:hAnsiTheme="minorBidi" w:cstheme="minorBidi"/>
          <w:color w:val="000000"/>
          <w:sz w:val="24"/>
          <w:szCs w:val="24"/>
          <w:lang w:val="en"/>
        </w:rPr>
        <w:t>This</w:t>
      </w:r>
      <w:r w:rsidR="00D25183" w:rsidRPr="00B2439A">
        <w:rPr>
          <w:rStyle w:val="jlqj4b"/>
          <w:rFonts w:asciiTheme="minorBidi" w:hAnsiTheme="minorBidi" w:cstheme="minorBidi"/>
          <w:color w:val="000000"/>
          <w:sz w:val="24"/>
          <w:szCs w:val="24"/>
          <w:lang w:val="en"/>
        </w:rPr>
        <w:t xml:space="preserve"> </w:t>
      </w:r>
      <w:r w:rsidR="00BA61D5" w:rsidRPr="00B2439A">
        <w:rPr>
          <w:rStyle w:val="jlqj4b"/>
          <w:rFonts w:asciiTheme="minorBidi" w:hAnsiTheme="minorBidi" w:cstheme="minorBidi"/>
          <w:color w:val="000000"/>
          <w:sz w:val="24"/>
          <w:szCs w:val="24"/>
          <w:lang w:val="en"/>
        </w:rPr>
        <w:t>section</w:t>
      </w:r>
      <w:r w:rsidR="00D25183" w:rsidRPr="00B2439A">
        <w:rPr>
          <w:rStyle w:val="jlqj4b"/>
          <w:rFonts w:asciiTheme="minorBidi" w:hAnsiTheme="minorBidi" w:cstheme="minorBidi"/>
          <w:color w:val="000000"/>
          <w:sz w:val="24"/>
          <w:szCs w:val="24"/>
          <w:lang w:val="en"/>
        </w:rPr>
        <w:t xml:space="preserve"> has two unusual </w:t>
      </w:r>
      <w:r w:rsidRPr="00B2439A">
        <w:rPr>
          <w:rStyle w:val="jlqj4b"/>
          <w:rFonts w:asciiTheme="minorBidi" w:hAnsiTheme="minorBidi" w:cstheme="minorBidi"/>
          <w:color w:val="000000"/>
          <w:sz w:val="24"/>
          <w:szCs w:val="24"/>
          <w:lang w:val="en"/>
        </w:rPr>
        <w:t>markers</w:t>
      </w:r>
      <w:r w:rsidR="00D25183" w:rsidRPr="00B2439A">
        <w:rPr>
          <w:rStyle w:val="jlqj4b"/>
          <w:rFonts w:asciiTheme="minorBidi" w:hAnsiTheme="minorBidi" w:cstheme="minorBidi"/>
          <w:color w:val="000000"/>
          <w:sz w:val="24"/>
          <w:szCs w:val="24"/>
          <w:lang w:val="en"/>
        </w:rPr>
        <w:t xml:space="preserve"> </w:t>
      </w:r>
      <w:r w:rsidRPr="00B2439A">
        <w:rPr>
          <w:rStyle w:val="jlqj4b"/>
          <w:rFonts w:asciiTheme="minorBidi" w:hAnsiTheme="minorBidi" w:cstheme="minorBidi"/>
          <w:color w:val="000000"/>
          <w:sz w:val="24"/>
          <w:szCs w:val="24"/>
          <w:lang w:val="en"/>
        </w:rPr>
        <w:t xml:space="preserve">the likes of which are </w:t>
      </w:r>
      <w:r w:rsidR="00BA61D5" w:rsidRPr="00B2439A">
        <w:rPr>
          <w:rStyle w:val="jlqj4b"/>
          <w:rFonts w:asciiTheme="minorBidi" w:hAnsiTheme="minorBidi" w:cstheme="minorBidi"/>
          <w:color w:val="000000"/>
          <w:sz w:val="24"/>
          <w:szCs w:val="24"/>
          <w:lang w:val="en"/>
        </w:rPr>
        <w:t>found no</w:t>
      </w:r>
      <w:r w:rsidRPr="00B2439A">
        <w:rPr>
          <w:rStyle w:val="jlqj4b"/>
          <w:rFonts w:asciiTheme="minorBidi" w:hAnsiTheme="minorBidi" w:cstheme="minorBidi"/>
          <w:color w:val="000000"/>
          <w:sz w:val="24"/>
          <w:szCs w:val="24"/>
          <w:lang w:val="en"/>
        </w:rPr>
        <w:t xml:space="preserve">where else in the Torah – an inverted </w:t>
      </w:r>
      <w:r w:rsidRPr="00B2439A">
        <w:rPr>
          <w:rStyle w:val="jlqj4b"/>
          <w:rFonts w:asciiTheme="minorBidi" w:hAnsiTheme="minorBidi" w:cstheme="minorBidi"/>
          <w:i/>
          <w:iCs/>
          <w:color w:val="000000"/>
          <w:sz w:val="24"/>
          <w:szCs w:val="24"/>
          <w:lang w:val="en"/>
        </w:rPr>
        <w:t xml:space="preserve">nun </w:t>
      </w:r>
      <w:r w:rsidRPr="00B2439A">
        <w:rPr>
          <w:rStyle w:val="jlqj4b"/>
          <w:rFonts w:asciiTheme="minorBidi" w:hAnsiTheme="minorBidi" w:cstheme="minorBidi"/>
          <w:color w:val="000000"/>
          <w:sz w:val="24"/>
          <w:szCs w:val="24"/>
          <w:lang w:val="en"/>
        </w:rPr>
        <w:t xml:space="preserve">before it and an inverted </w:t>
      </w:r>
      <w:r w:rsidRPr="00B2439A">
        <w:rPr>
          <w:rStyle w:val="jlqj4b"/>
          <w:rFonts w:asciiTheme="minorBidi" w:hAnsiTheme="minorBidi" w:cstheme="minorBidi"/>
          <w:i/>
          <w:iCs/>
          <w:color w:val="000000"/>
          <w:sz w:val="24"/>
          <w:szCs w:val="24"/>
          <w:lang w:val="en"/>
        </w:rPr>
        <w:t xml:space="preserve">nun </w:t>
      </w:r>
      <w:r w:rsidRPr="00B2439A">
        <w:rPr>
          <w:rStyle w:val="jlqj4b"/>
          <w:rFonts w:asciiTheme="minorBidi" w:hAnsiTheme="minorBidi" w:cstheme="minorBidi"/>
          <w:color w:val="000000"/>
          <w:sz w:val="24"/>
          <w:szCs w:val="24"/>
          <w:lang w:val="en"/>
        </w:rPr>
        <w:t xml:space="preserve">after it. These markers are found also in </w:t>
      </w:r>
      <w:r w:rsidRPr="00B2439A">
        <w:rPr>
          <w:rStyle w:val="jlqj4b"/>
          <w:rFonts w:asciiTheme="minorBidi" w:hAnsiTheme="minorBidi" w:cstheme="minorBidi"/>
          <w:i/>
          <w:iCs/>
          <w:color w:val="000000"/>
          <w:sz w:val="24"/>
          <w:szCs w:val="24"/>
          <w:lang w:val="en"/>
        </w:rPr>
        <w:t>Tehil</w:t>
      </w:r>
      <w:r w:rsidR="002D5377">
        <w:rPr>
          <w:rStyle w:val="jlqj4b"/>
          <w:rFonts w:asciiTheme="minorBidi" w:hAnsiTheme="minorBidi" w:cstheme="minorBidi"/>
          <w:i/>
          <w:iCs/>
          <w:color w:val="000000"/>
          <w:sz w:val="24"/>
          <w:szCs w:val="24"/>
          <w:lang w:val="en"/>
        </w:rPr>
        <w:t>l</w:t>
      </w:r>
      <w:r w:rsidRPr="00B2439A">
        <w:rPr>
          <w:rStyle w:val="jlqj4b"/>
          <w:rFonts w:asciiTheme="minorBidi" w:hAnsiTheme="minorBidi" w:cstheme="minorBidi"/>
          <w:i/>
          <w:iCs/>
          <w:color w:val="000000"/>
          <w:sz w:val="24"/>
          <w:szCs w:val="24"/>
          <w:lang w:val="en"/>
        </w:rPr>
        <w:t xml:space="preserve">im </w:t>
      </w:r>
      <w:r w:rsidRPr="00B2439A">
        <w:rPr>
          <w:rStyle w:val="jlqj4b"/>
          <w:rFonts w:asciiTheme="minorBidi" w:hAnsiTheme="minorBidi" w:cstheme="minorBidi"/>
          <w:color w:val="000000"/>
          <w:sz w:val="24"/>
          <w:szCs w:val="24"/>
          <w:lang w:val="en"/>
        </w:rPr>
        <w:t xml:space="preserve">107 </w:t>
      </w:r>
      <w:r w:rsidR="00BA61D5" w:rsidRPr="00B2439A">
        <w:rPr>
          <w:rStyle w:val="jlqj4b"/>
          <w:rFonts w:asciiTheme="minorBidi" w:hAnsiTheme="minorBidi" w:cstheme="minorBidi"/>
          <w:color w:val="000000"/>
          <w:sz w:val="24"/>
          <w:szCs w:val="24"/>
          <w:lang w:val="en"/>
        </w:rPr>
        <w:t>where they separate between</w:t>
      </w:r>
      <w:r w:rsidRPr="00B2439A">
        <w:rPr>
          <w:rStyle w:val="jlqj4b"/>
          <w:rFonts w:asciiTheme="minorBidi" w:hAnsiTheme="minorBidi" w:cstheme="minorBidi"/>
          <w:color w:val="000000"/>
          <w:sz w:val="24"/>
          <w:szCs w:val="24"/>
          <w:lang w:val="en"/>
        </w:rPr>
        <w:t xml:space="preserve"> the verse</w:t>
      </w:r>
      <w:r w:rsidR="00BA61D5" w:rsidRPr="00B2439A">
        <w:rPr>
          <w:rStyle w:val="jlqj4b"/>
          <w:rFonts w:asciiTheme="minorBidi" w:hAnsiTheme="minorBidi" w:cstheme="minorBidi"/>
          <w:color w:val="000000"/>
          <w:sz w:val="24"/>
          <w:szCs w:val="24"/>
          <w:lang w:val="en"/>
        </w:rPr>
        <w:t>s</w:t>
      </w:r>
      <w:r w:rsidRPr="00B2439A">
        <w:rPr>
          <w:rStyle w:val="jlqj4b"/>
          <w:rFonts w:asciiTheme="minorBidi" w:hAnsiTheme="minorBidi" w:cstheme="minorBidi"/>
          <w:color w:val="000000"/>
          <w:sz w:val="24"/>
          <w:szCs w:val="24"/>
          <w:lang w:val="en"/>
        </w:rPr>
        <w:t xml:space="preserve"> of "the song of the sea," the song of thanksgiving </w:t>
      </w:r>
      <w:r w:rsidR="00BA61D5" w:rsidRPr="00B2439A">
        <w:rPr>
          <w:rStyle w:val="jlqj4b"/>
          <w:rFonts w:asciiTheme="minorBidi" w:hAnsiTheme="minorBidi" w:cstheme="minorBidi"/>
          <w:color w:val="000000"/>
          <w:sz w:val="24"/>
          <w:szCs w:val="24"/>
          <w:lang w:val="en"/>
        </w:rPr>
        <w:t xml:space="preserve">sung </w:t>
      </w:r>
      <w:r w:rsidRPr="00B2439A">
        <w:rPr>
          <w:rStyle w:val="jlqj4b"/>
          <w:rFonts w:asciiTheme="minorBidi" w:hAnsiTheme="minorBidi" w:cstheme="minorBidi"/>
          <w:color w:val="000000"/>
          <w:sz w:val="24"/>
          <w:szCs w:val="24"/>
          <w:lang w:val="en"/>
        </w:rPr>
        <w:t xml:space="preserve">to God by seafarers for the miracles </w:t>
      </w:r>
      <w:r w:rsidR="00BA61D5" w:rsidRPr="00B2439A">
        <w:rPr>
          <w:rStyle w:val="jlqj4b"/>
          <w:rFonts w:asciiTheme="minorBidi" w:hAnsiTheme="minorBidi" w:cstheme="minorBidi"/>
          <w:color w:val="000000"/>
          <w:sz w:val="24"/>
          <w:szCs w:val="24"/>
          <w:lang w:val="en"/>
        </w:rPr>
        <w:t xml:space="preserve">that He performed </w:t>
      </w:r>
      <w:r w:rsidRPr="00B2439A">
        <w:rPr>
          <w:rStyle w:val="jlqj4b"/>
          <w:rFonts w:asciiTheme="minorBidi" w:hAnsiTheme="minorBidi" w:cstheme="minorBidi"/>
          <w:color w:val="000000"/>
          <w:sz w:val="24"/>
          <w:szCs w:val="24"/>
          <w:lang w:val="en"/>
        </w:rPr>
        <w:t xml:space="preserve">to rescue them. </w:t>
      </w:r>
    </w:p>
    <w:p w:rsidR="00CC71CE" w:rsidRPr="00B2439A" w:rsidRDefault="00CC71CE"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rsidR="00D25183" w:rsidRPr="00B2439A" w:rsidRDefault="00D25183"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B2439A">
        <w:rPr>
          <w:rStyle w:val="jlqj4b"/>
          <w:rFonts w:asciiTheme="minorBidi" w:hAnsiTheme="minorBidi" w:cstheme="minorBidi"/>
          <w:color w:val="000000"/>
          <w:sz w:val="24"/>
          <w:szCs w:val="24"/>
          <w:lang w:val="en"/>
        </w:rPr>
        <w:t xml:space="preserve">The Talmud </w:t>
      </w:r>
      <w:r w:rsidR="00CC71CE" w:rsidRPr="00B2439A">
        <w:rPr>
          <w:rStyle w:val="jlqj4b"/>
          <w:rFonts w:asciiTheme="minorBidi" w:hAnsiTheme="minorBidi" w:cstheme="minorBidi"/>
          <w:color w:val="000000"/>
          <w:sz w:val="24"/>
          <w:szCs w:val="24"/>
          <w:lang w:val="en"/>
        </w:rPr>
        <w:t xml:space="preserve">discusses the nature of the markers found in our </w:t>
      </w:r>
      <w:r w:rsidR="00CC71CE" w:rsidRPr="00B2439A">
        <w:rPr>
          <w:rStyle w:val="jlqj4b"/>
          <w:rFonts w:asciiTheme="minorBidi" w:hAnsiTheme="minorBidi" w:cstheme="minorBidi"/>
          <w:i/>
          <w:iCs/>
          <w:color w:val="000000"/>
          <w:sz w:val="24"/>
          <w:szCs w:val="24"/>
          <w:lang w:val="en"/>
        </w:rPr>
        <w:t>parasha</w:t>
      </w:r>
      <w:r w:rsidR="00CC71CE" w:rsidRPr="00B2439A">
        <w:rPr>
          <w:rStyle w:val="jlqj4b"/>
          <w:rFonts w:asciiTheme="minorBidi" w:hAnsiTheme="minorBidi" w:cstheme="minorBidi"/>
          <w:color w:val="000000"/>
          <w:sz w:val="24"/>
          <w:szCs w:val="24"/>
          <w:lang w:val="en"/>
        </w:rPr>
        <w:t xml:space="preserve">, </w:t>
      </w:r>
      <w:r w:rsidR="00041345" w:rsidRPr="00B2439A">
        <w:rPr>
          <w:rStyle w:val="jlqj4b"/>
          <w:rFonts w:asciiTheme="minorBidi" w:hAnsiTheme="minorBidi" w:cstheme="minorBidi"/>
          <w:color w:val="000000"/>
          <w:sz w:val="24"/>
          <w:szCs w:val="24"/>
          <w:lang w:val="en"/>
        </w:rPr>
        <w:t xml:space="preserve">citing two opinions on the matter: </w:t>
      </w:r>
    </w:p>
    <w:p w:rsidR="00041345" w:rsidRPr="00B2439A" w:rsidRDefault="00041345"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rsidR="00041345" w:rsidRPr="00B2439A" w:rsidRDefault="00041345" w:rsidP="006E13FF">
      <w:pPr>
        <w:pStyle w:val="a3"/>
        <w:spacing w:line="240" w:lineRule="auto"/>
        <w:ind w:left="720"/>
        <w:rPr>
          <w:rStyle w:val="jlqj4b"/>
          <w:rFonts w:asciiTheme="minorBidi" w:hAnsiTheme="minorBidi" w:cstheme="minorBidi"/>
          <w:color w:val="000000"/>
          <w:sz w:val="24"/>
          <w:szCs w:val="24"/>
        </w:rPr>
      </w:pPr>
      <w:r w:rsidRPr="00B2439A">
        <w:rPr>
          <w:rFonts w:asciiTheme="minorBidi" w:hAnsiTheme="minorBidi" w:cstheme="minorBidi"/>
          <w:sz w:val="24"/>
          <w:szCs w:val="24"/>
        </w:rPr>
        <w:t xml:space="preserve">Our Rabbis taught: "And it came to pass, when the ark set forward, that Moshe said" – </w:t>
      </w:r>
      <w:r w:rsidR="002D5377">
        <w:rPr>
          <w:rFonts w:asciiTheme="minorBidi" w:hAnsiTheme="minorBidi" w:cstheme="minorBidi"/>
          <w:sz w:val="24"/>
          <w:szCs w:val="24"/>
        </w:rPr>
        <w:t>F</w:t>
      </w:r>
      <w:r w:rsidRPr="00B2439A">
        <w:rPr>
          <w:rFonts w:asciiTheme="minorBidi" w:hAnsiTheme="minorBidi" w:cstheme="minorBidi"/>
          <w:sz w:val="24"/>
          <w:szCs w:val="24"/>
        </w:rPr>
        <w:t>or this section the Holy One, blessed be He, provided signs above and below, to teach</w:t>
      </w:r>
      <w:r w:rsidRPr="00B2439A">
        <w:rPr>
          <w:rStyle w:val="jlqj4b"/>
          <w:rFonts w:asciiTheme="minorBidi" w:hAnsiTheme="minorBidi" w:cstheme="minorBidi"/>
          <w:color w:val="000000"/>
          <w:sz w:val="24"/>
          <w:szCs w:val="24"/>
        </w:rPr>
        <w:t xml:space="preserve"> </w:t>
      </w:r>
      <w:r w:rsidRPr="00B2439A">
        <w:rPr>
          <w:rFonts w:asciiTheme="minorBidi" w:hAnsiTheme="minorBidi" w:cstheme="minorBidi"/>
          <w:sz w:val="24"/>
          <w:szCs w:val="24"/>
        </w:rPr>
        <w:t>that this is not its place. Rabbi [Yehuda Ha</w:t>
      </w:r>
      <w:r w:rsidR="002D5377">
        <w:rPr>
          <w:rFonts w:asciiTheme="minorBidi" w:hAnsiTheme="minorBidi" w:cstheme="minorBidi"/>
          <w:sz w:val="24"/>
          <w:szCs w:val="24"/>
        </w:rPr>
        <w:t>-</w:t>
      </w:r>
      <w:r w:rsidRPr="00B2439A">
        <w:rPr>
          <w:rFonts w:asciiTheme="minorBidi" w:hAnsiTheme="minorBidi" w:cstheme="minorBidi"/>
          <w:sz w:val="24"/>
          <w:szCs w:val="24"/>
        </w:rPr>
        <w:t xml:space="preserve">Nasi] said: It is not on that account, but because it ranks as a separate book. With whom </w:t>
      </w:r>
      <w:r w:rsidR="002D5377">
        <w:rPr>
          <w:rFonts w:asciiTheme="minorBidi" w:hAnsiTheme="minorBidi" w:cstheme="minorBidi"/>
          <w:sz w:val="24"/>
          <w:szCs w:val="24"/>
        </w:rPr>
        <w:t>does the following dictum of R.</w:t>
      </w:r>
      <w:r w:rsidRPr="00B2439A">
        <w:rPr>
          <w:rFonts w:asciiTheme="minorBidi" w:hAnsiTheme="minorBidi" w:cstheme="minorBidi"/>
          <w:sz w:val="24"/>
          <w:szCs w:val="24"/>
        </w:rPr>
        <w:t xml:space="preserve"> Shmuel bar Nachmani in the name of R</w:t>
      </w:r>
      <w:r w:rsidR="002D5377">
        <w:rPr>
          <w:rFonts w:asciiTheme="minorBidi" w:hAnsiTheme="minorBidi" w:cstheme="minorBidi"/>
          <w:sz w:val="24"/>
          <w:szCs w:val="24"/>
        </w:rPr>
        <w:t>.</w:t>
      </w:r>
      <w:r w:rsidRPr="00B2439A">
        <w:rPr>
          <w:rFonts w:asciiTheme="minorBidi" w:hAnsiTheme="minorBidi" w:cstheme="minorBidi"/>
          <w:sz w:val="24"/>
          <w:szCs w:val="24"/>
        </w:rPr>
        <w:t xml:space="preserve"> Yonatan agree: "She [Wisdom] has hewn out her seven pillars" (</w:t>
      </w:r>
      <w:r w:rsidRPr="00B2439A">
        <w:rPr>
          <w:rFonts w:asciiTheme="minorBidi" w:hAnsiTheme="minorBidi" w:cstheme="minorBidi"/>
          <w:i/>
          <w:iCs/>
          <w:sz w:val="24"/>
          <w:szCs w:val="24"/>
        </w:rPr>
        <w:t xml:space="preserve">Mishlei </w:t>
      </w:r>
      <w:r w:rsidRPr="00B2439A">
        <w:rPr>
          <w:rFonts w:asciiTheme="minorBidi" w:hAnsiTheme="minorBidi" w:cstheme="minorBidi"/>
          <w:sz w:val="24"/>
          <w:szCs w:val="24"/>
        </w:rPr>
        <w:t xml:space="preserve">9:1) </w:t>
      </w:r>
      <w:r w:rsidR="00BA61D5" w:rsidRPr="00B2439A">
        <w:rPr>
          <w:rFonts w:asciiTheme="minorBidi" w:hAnsiTheme="minorBidi" w:cstheme="minorBidi"/>
          <w:sz w:val="24"/>
          <w:szCs w:val="24"/>
        </w:rPr>
        <w:t xml:space="preserve">– this </w:t>
      </w:r>
      <w:r w:rsidRPr="00B2439A">
        <w:rPr>
          <w:rFonts w:asciiTheme="minorBidi" w:hAnsiTheme="minorBidi" w:cstheme="minorBidi"/>
          <w:sz w:val="24"/>
          <w:szCs w:val="24"/>
        </w:rPr>
        <w:t xml:space="preserve">refers </w:t>
      </w:r>
      <w:r w:rsidR="002D5377">
        <w:rPr>
          <w:rFonts w:asciiTheme="minorBidi" w:hAnsiTheme="minorBidi" w:cstheme="minorBidi"/>
          <w:sz w:val="24"/>
          <w:szCs w:val="24"/>
        </w:rPr>
        <w:t>to the seven books of the Torah.</w:t>
      </w:r>
      <w:r w:rsidRPr="00B2439A">
        <w:rPr>
          <w:rFonts w:asciiTheme="minorBidi" w:hAnsiTheme="minorBidi" w:cstheme="minorBidi"/>
          <w:sz w:val="24"/>
          <w:szCs w:val="24"/>
        </w:rPr>
        <w:t xml:space="preserve"> With whom? With Rabbi [Yehuda Ha</w:t>
      </w:r>
      <w:r w:rsidR="002D5377">
        <w:rPr>
          <w:rFonts w:asciiTheme="minorBidi" w:hAnsiTheme="minorBidi" w:cstheme="minorBidi"/>
          <w:sz w:val="24"/>
          <w:szCs w:val="24"/>
        </w:rPr>
        <w:t>-</w:t>
      </w:r>
      <w:r w:rsidRPr="00B2439A">
        <w:rPr>
          <w:rFonts w:asciiTheme="minorBidi" w:hAnsiTheme="minorBidi" w:cstheme="minorBidi"/>
          <w:sz w:val="24"/>
          <w:szCs w:val="24"/>
        </w:rPr>
        <w:t xml:space="preserve">Nasi]. Who is the </w:t>
      </w:r>
      <w:r w:rsidRPr="002D5377">
        <w:rPr>
          <w:rFonts w:asciiTheme="minorBidi" w:hAnsiTheme="minorBidi" w:cstheme="minorBidi"/>
          <w:i/>
          <w:iCs/>
          <w:sz w:val="24"/>
          <w:szCs w:val="24"/>
        </w:rPr>
        <w:t>Tanna</w:t>
      </w:r>
      <w:r w:rsidRPr="00B2439A">
        <w:rPr>
          <w:rFonts w:asciiTheme="minorBidi" w:hAnsiTheme="minorBidi" w:cstheme="minorBidi"/>
          <w:sz w:val="24"/>
          <w:szCs w:val="24"/>
        </w:rPr>
        <w:t xml:space="preserve"> </w:t>
      </w:r>
      <w:r w:rsidR="002D5377">
        <w:rPr>
          <w:rFonts w:asciiTheme="minorBidi" w:hAnsiTheme="minorBidi" w:cstheme="minorBidi"/>
          <w:sz w:val="24"/>
          <w:szCs w:val="24"/>
        </w:rPr>
        <w:t>who</w:t>
      </w:r>
      <w:r w:rsidRPr="00B2439A">
        <w:rPr>
          <w:rFonts w:asciiTheme="minorBidi" w:hAnsiTheme="minorBidi" w:cstheme="minorBidi"/>
          <w:sz w:val="24"/>
          <w:szCs w:val="24"/>
        </w:rPr>
        <w:t xml:space="preserve"> disagr</w:t>
      </w:r>
      <w:r w:rsidR="00BA61D5" w:rsidRPr="00B2439A">
        <w:rPr>
          <w:rFonts w:asciiTheme="minorBidi" w:hAnsiTheme="minorBidi" w:cstheme="minorBidi"/>
          <w:sz w:val="24"/>
          <w:szCs w:val="24"/>
        </w:rPr>
        <w:t>ees with Rabbi [Yehuda Ha</w:t>
      </w:r>
      <w:r w:rsidR="0089635F">
        <w:rPr>
          <w:rFonts w:asciiTheme="minorBidi" w:hAnsiTheme="minorBidi" w:cstheme="minorBidi"/>
          <w:sz w:val="24"/>
          <w:szCs w:val="24"/>
        </w:rPr>
        <w:t>-</w:t>
      </w:r>
      <w:r w:rsidR="00BA61D5" w:rsidRPr="00B2439A">
        <w:rPr>
          <w:rFonts w:asciiTheme="minorBidi" w:hAnsiTheme="minorBidi" w:cstheme="minorBidi"/>
          <w:sz w:val="24"/>
          <w:szCs w:val="24"/>
        </w:rPr>
        <w:t xml:space="preserve">Nasi]? </w:t>
      </w:r>
      <w:r w:rsidRPr="00B2439A">
        <w:rPr>
          <w:rFonts w:asciiTheme="minorBidi" w:hAnsiTheme="minorBidi" w:cstheme="minorBidi"/>
          <w:sz w:val="24"/>
          <w:szCs w:val="24"/>
        </w:rPr>
        <w:t>It is R</w:t>
      </w:r>
      <w:r w:rsidR="002D5377">
        <w:rPr>
          <w:rFonts w:asciiTheme="minorBidi" w:hAnsiTheme="minorBidi" w:cstheme="minorBidi"/>
          <w:sz w:val="24"/>
          <w:szCs w:val="24"/>
        </w:rPr>
        <w:t>.</w:t>
      </w:r>
      <w:r w:rsidRPr="00B2439A">
        <w:rPr>
          <w:rFonts w:asciiTheme="minorBidi" w:hAnsiTheme="minorBidi" w:cstheme="minorBidi"/>
          <w:sz w:val="24"/>
          <w:szCs w:val="24"/>
        </w:rPr>
        <w:t xml:space="preserve"> Shimon ben Gamaliel. For it was taught: R</w:t>
      </w:r>
      <w:r w:rsidR="002D5377">
        <w:rPr>
          <w:rFonts w:asciiTheme="minorBidi" w:hAnsiTheme="minorBidi" w:cstheme="minorBidi"/>
          <w:sz w:val="24"/>
          <w:szCs w:val="24"/>
        </w:rPr>
        <w:t>.</w:t>
      </w:r>
      <w:r w:rsidRPr="00B2439A">
        <w:rPr>
          <w:rFonts w:asciiTheme="minorBidi" w:hAnsiTheme="minorBidi" w:cstheme="minorBidi"/>
          <w:sz w:val="24"/>
          <w:szCs w:val="24"/>
        </w:rPr>
        <w:t xml:space="preserve"> Shimon ben Gamaliel said: This section is destined to be removed from here and written in its [right place]. And why is it written here? In order to provide a break between the first [account of] punishment and the second [account of] punishment. What is the second [account of] punishment? "And the people were as murmurers" (</w:t>
      </w:r>
      <w:r w:rsidRPr="00B2439A">
        <w:rPr>
          <w:rFonts w:asciiTheme="minorBidi" w:hAnsiTheme="minorBidi" w:cstheme="minorBidi"/>
          <w:i/>
          <w:iCs/>
          <w:sz w:val="24"/>
          <w:szCs w:val="24"/>
        </w:rPr>
        <w:t>B</w:t>
      </w:r>
      <w:r w:rsidR="00F9550A">
        <w:rPr>
          <w:rFonts w:asciiTheme="minorBidi" w:hAnsiTheme="minorBidi" w:cstheme="minorBidi"/>
          <w:i/>
          <w:iCs/>
          <w:sz w:val="24"/>
          <w:szCs w:val="24"/>
        </w:rPr>
        <w:t>a</w:t>
      </w:r>
      <w:r w:rsidRPr="00B2439A">
        <w:rPr>
          <w:rFonts w:asciiTheme="minorBidi" w:hAnsiTheme="minorBidi" w:cstheme="minorBidi"/>
          <w:i/>
          <w:iCs/>
          <w:sz w:val="24"/>
          <w:szCs w:val="24"/>
        </w:rPr>
        <w:t xml:space="preserve">midbar </w:t>
      </w:r>
      <w:r w:rsidRPr="00B2439A">
        <w:rPr>
          <w:rFonts w:asciiTheme="minorBidi" w:hAnsiTheme="minorBidi" w:cstheme="minorBidi"/>
          <w:sz w:val="24"/>
          <w:szCs w:val="24"/>
        </w:rPr>
        <w:t xml:space="preserve">11:1). </w:t>
      </w:r>
      <w:r w:rsidR="002D5377">
        <w:rPr>
          <w:rFonts w:asciiTheme="minorBidi" w:hAnsiTheme="minorBidi" w:cstheme="minorBidi"/>
          <w:sz w:val="24"/>
          <w:szCs w:val="24"/>
        </w:rPr>
        <w:t>What is t</w:t>
      </w:r>
      <w:r w:rsidRPr="00B2439A">
        <w:rPr>
          <w:rFonts w:asciiTheme="minorBidi" w:hAnsiTheme="minorBidi" w:cstheme="minorBidi"/>
          <w:sz w:val="24"/>
          <w:szCs w:val="24"/>
        </w:rPr>
        <w:t xml:space="preserve">he first [account of] punishment? </w:t>
      </w:r>
      <w:r w:rsidR="00BA61D5" w:rsidRPr="00B2439A">
        <w:rPr>
          <w:rFonts w:asciiTheme="minorBidi" w:hAnsiTheme="minorBidi" w:cstheme="minorBidi"/>
          <w:sz w:val="24"/>
          <w:szCs w:val="24"/>
        </w:rPr>
        <w:t>"</w:t>
      </w:r>
      <w:r w:rsidRPr="00B2439A">
        <w:rPr>
          <w:rFonts w:asciiTheme="minorBidi" w:hAnsiTheme="minorBidi" w:cstheme="minorBidi"/>
          <w:sz w:val="24"/>
          <w:szCs w:val="24"/>
        </w:rPr>
        <w:t xml:space="preserve">And they </w:t>
      </w:r>
      <w:r w:rsidR="00B2439A">
        <w:rPr>
          <w:rFonts w:asciiTheme="minorBidi" w:hAnsiTheme="minorBidi" w:cstheme="minorBidi"/>
          <w:sz w:val="24"/>
          <w:szCs w:val="24"/>
        </w:rPr>
        <w:t xml:space="preserve">set forward </w:t>
      </w:r>
      <w:r w:rsidR="002D5377">
        <w:rPr>
          <w:rFonts w:asciiTheme="minorBidi" w:hAnsiTheme="minorBidi" w:cstheme="minorBidi"/>
          <w:sz w:val="24"/>
          <w:szCs w:val="24"/>
        </w:rPr>
        <w:t>from the mount of the Lord</w:t>
      </w:r>
      <w:r w:rsidRPr="00B2439A">
        <w:rPr>
          <w:rFonts w:asciiTheme="minorBidi" w:hAnsiTheme="minorBidi" w:cstheme="minorBidi"/>
          <w:sz w:val="24"/>
          <w:szCs w:val="24"/>
        </w:rPr>
        <w:t>" (</w:t>
      </w:r>
      <w:r w:rsidRPr="00B2439A">
        <w:rPr>
          <w:rFonts w:asciiTheme="minorBidi" w:hAnsiTheme="minorBidi" w:cstheme="minorBidi"/>
          <w:i/>
          <w:iCs/>
          <w:sz w:val="24"/>
          <w:szCs w:val="24"/>
        </w:rPr>
        <w:t>B</w:t>
      </w:r>
      <w:r w:rsidR="00F9550A">
        <w:rPr>
          <w:rFonts w:asciiTheme="minorBidi" w:hAnsiTheme="minorBidi" w:cstheme="minorBidi"/>
          <w:i/>
          <w:iCs/>
          <w:sz w:val="24"/>
          <w:szCs w:val="24"/>
        </w:rPr>
        <w:t>a</w:t>
      </w:r>
      <w:r w:rsidRPr="00B2439A">
        <w:rPr>
          <w:rFonts w:asciiTheme="minorBidi" w:hAnsiTheme="minorBidi" w:cstheme="minorBidi"/>
          <w:i/>
          <w:iCs/>
          <w:sz w:val="24"/>
          <w:szCs w:val="24"/>
        </w:rPr>
        <w:t xml:space="preserve">midbar </w:t>
      </w:r>
      <w:r w:rsidR="002D5377">
        <w:rPr>
          <w:rFonts w:asciiTheme="minorBidi" w:hAnsiTheme="minorBidi" w:cstheme="minorBidi"/>
          <w:sz w:val="24"/>
          <w:szCs w:val="24"/>
        </w:rPr>
        <w:t>10:33)…</w:t>
      </w:r>
      <w:r w:rsidRPr="00B2439A">
        <w:rPr>
          <w:rFonts w:asciiTheme="minorBidi" w:hAnsiTheme="minorBidi" w:cstheme="minorBidi"/>
          <w:sz w:val="24"/>
          <w:szCs w:val="24"/>
        </w:rPr>
        <w:t xml:space="preserve"> And where is its [rightful] place? In [the chapter on] the banners</w:t>
      </w:r>
      <w:r w:rsidR="008740D9" w:rsidRPr="00B2439A">
        <w:rPr>
          <w:rFonts w:asciiTheme="minorBidi" w:hAnsiTheme="minorBidi" w:cstheme="minorBidi"/>
          <w:sz w:val="24"/>
          <w:szCs w:val="24"/>
        </w:rPr>
        <w:t>…</w:t>
      </w:r>
      <w:r w:rsidR="008740D9" w:rsidRPr="00B2439A">
        <w:rPr>
          <w:rStyle w:val="jlqj4b"/>
          <w:rFonts w:asciiTheme="minorBidi" w:hAnsiTheme="minorBidi" w:cstheme="minorBidi"/>
          <w:color w:val="000000"/>
          <w:sz w:val="24"/>
          <w:szCs w:val="24"/>
        </w:rPr>
        <w:t xml:space="preserve"> </w:t>
      </w:r>
      <w:r w:rsidR="008740D9" w:rsidRPr="00B2439A">
        <w:rPr>
          <w:rFonts w:asciiTheme="minorBidi" w:hAnsiTheme="minorBidi" w:cstheme="minorBidi"/>
          <w:sz w:val="24"/>
          <w:szCs w:val="24"/>
        </w:rPr>
        <w:t>If a Torah scroll is decayed, if eighty-five letters can be gathered therein, such as the section, "and it came to pass, when the ark set forward," we must save it; if not, we may not save it. (</w:t>
      </w:r>
      <w:r w:rsidR="008740D9" w:rsidRPr="00B2439A">
        <w:rPr>
          <w:rFonts w:asciiTheme="minorBidi" w:hAnsiTheme="minorBidi" w:cstheme="minorBidi"/>
          <w:i/>
          <w:iCs/>
          <w:sz w:val="24"/>
          <w:szCs w:val="24"/>
        </w:rPr>
        <w:t xml:space="preserve">Shabbat </w:t>
      </w:r>
      <w:r w:rsidR="008740D9" w:rsidRPr="00B2439A">
        <w:rPr>
          <w:rFonts w:asciiTheme="minorBidi" w:hAnsiTheme="minorBidi" w:cstheme="minorBidi"/>
          <w:sz w:val="24"/>
          <w:szCs w:val="24"/>
        </w:rPr>
        <w:t>115b-116a)</w:t>
      </w:r>
    </w:p>
    <w:p w:rsidR="00F9550A" w:rsidRDefault="00F9550A" w:rsidP="006E13FF">
      <w:pPr>
        <w:shd w:val="clear" w:color="auto" w:fill="FFFFFF"/>
        <w:autoSpaceDE/>
        <w:autoSpaceDN/>
        <w:spacing w:line="240" w:lineRule="auto"/>
        <w:rPr>
          <w:rStyle w:val="jlqj4b"/>
          <w:rFonts w:asciiTheme="minorBidi" w:hAnsiTheme="minorBidi" w:cstheme="minorBidi"/>
          <w:b/>
          <w:bCs/>
          <w:color w:val="000000"/>
          <w:sz w:val="24"/>
          <w:szCs w:val="24"/>
          <w:lang w:val="en"/>
        </w:rPr>
      </w:pPr>
    </w:p>
    <w:p w:rsidR="00F9550A" w:rsidRPr="00F9550A" w:rsidRDefault="00F9550A" w:rsidP="006E13FF">
      <w:pPr>
        <w:shd w:val="clear" w:color="auto" w:fill="FFFFFF"/>
        <w:autoSpaceDE/>
        <w:autoSpaceDN/>
        <w:spacing w:line="240" w:lineRule="auto"/>
        <w:rPr>
          <w:rStyle w:val="jlqj4b"/>
          <w:rFonts w:asciiTheme="minorBidi" w:hAnsiTheme="minorBidi" w:cstheme="minorBidi"/>
          <w:b/>
          <w:bCs/>
          <w:color w:val="000000"/>
          <w:sz w:val="24"/>
          <w:szCs w:val="24"/>
          <w:lang w:val="en"/>
        </w:rPr>
      </w:pPr>
      <w:r w:rsidRPr="00F9550A">
        <w:rPr>
          <w:rStyle w:val="jlqj4b"/>
          <w:rFonts w:asciiTheme="minorBidi" w:hAnsiTheme="minorBidi" w:cstheme="minorBidi"/>
          <w:b/>
          <w:bCs/>
          <w:color w:val="000000"/>
          <w:sz w:val="24"/>
          <w:szCs w:val="24"/>
          <w:lang w:val="en"/>
        </w:rPr>
        <w:t xml:space="preserve">I. A Separate Book (The </w:t>
      </w:r>
      <w:r w:rsidR="002D5377">
        <w:rPr>
          <w:rStyle w:val="jlqj4b"/>
          <w:rFonts w:asciiTheme="minorBidi" w:hAnsiTheme="minorBidi" w:cstheme="minorBidi"/>
          <w:b/>
          <w:bCs/>
          <w:color w:val="000000"/>
          <w:sz w:val="24"/>
          <w:szCs w:val="24"/>
          <w:lang w:val="en"/>
        </w:rPr>
        <w:t>O</w:t>
      </w:r>
      <w:r w:rsidRPr="00F9550A">
        <w:rPr>
          <w:rStyle w:val="jlqj4b"/>
          <w:rFonts w:asciiTheme="minorBidi" w:hAnsiTheme="minorBidi" w:cstheme="minorBidi"/>
          <w:b/>
          <w:bCs/>
          <w:color w:val="000000"/>
          <w:sz w:val="24"/>
          <w:szCs w:val="24"/>
          <w:lang w:val="en"/>
        </w:rPr>
        <w:t>pinion of R</w:t>
      </w:r>
      <w:r w:rsidR="002D5377">
        <w:rPr>
          <w:rStyle w:val="jlqj4b"/>
          <w:rFonts w:asciiTheme="minorBidi" w:hAnsiTheme="minorBidi" w:cstheme="minorBidi"/>
          <w:b/>
          <w:bCs/>
          <w:color w:val="000000"/>
          <w:sz w:val="24"/>
          <w:szCs w:val="24"/>
          <w:lang w:val="en"/>
        </w:rPr>
        <w:t>.</w:t>
      </w:r>
      <w:r w:rsidRPr="00F9550A">
        <w:rPr>
          <w:rStyle w:val="jlqj4b"/>
          <w:rFonts w:asciiTheme="minorBidi" w:hAnsiTheme="minorBidi" w:cstheme="minorBidi"/>
          <w:b/>
          <w:bCs/>
          <w:color w:val="000000"/>
          <w:sz w:val="24"/>
          <w:szCs w:val="24"/>
          <w:lang w:val="en"/>
        </w:rPr>
        <w:t xml:space="preserve"> </w:t>
      </w:r>
      <w:bookmarkStart w:id="1" w:name="_GoBack"/>
      <w:r w:rsidRPr="00F9550A">
        <w:rPr>
          <w:rStyle w:val="jlqj4b"/>
          <w:rFonts w:asciiTheme="minorBidi" w:hAnsiTheme="minorBidi" w:cstheme="minorBidi"/>
          <w:b/>
          <w:bCs/>
          <w:color w:val="000000"/>
          <w:sz w:val="24"/>
          <w:szCs w:val="24"/>
          <w:lang w:val="en"/>
        </w:rPr>
        <w:t>Yehuda</w:t>
      </w:r>
      <w:bookmarkEnd w:id="1"/>
      <w:r w:rsidRPr="00F9550A">
        <w:rPr>
          <w:rStyle w:val="jlqj4b"/>
          <w:rFonts w:asciiTheme="minorBidi" w:hAnsiTheme="minorBidi" w:cstheme="minorBidi"/>
          <w:b/>
          <w:bCs/>
          <w:color w:val="000000"/>
          <w:sz w:val="24"/>
          <w:szCs w:val="24"/>
          <w:lang w:val="en"/>
        </w:rPr>
        <w:t xml:space="preserve"> Ha-</w:t>
      </w:r>
      <w:r w:rsidR="002D5377">
        <w:rPr>
          <w:rStyle w:val="jlqj4b"/>
          <w:rFonts w:asciiTheme="minorBidi" w:hAnsiTheme="minorBidi" w:cstheme="minorBidi"/>
          <w:b/>
          <w:bCs/>
          <w:color w:val="000000"/>
          <w:sz w:val="24"/>
          <w:szCs w:val="24"/>
          <w:lang w:val="en"/>
        </w:rPr>
        <w:t>N</w:t>
      </w:r>
      <w:r w:rsidRPr="00F9550A">
        <w:rPr>
          <w:rStyle w:val="jlqj4b"/>
          <w:rFonts w:asciiTheme="minorBidi" w:hAnsiTheme="minorBidi" w:cstheme="minorBidi"/>
          <w:b/>
          <w:bCs/>
          <w:color w:val="000000"/>
          <w:sz w:val="24"/>
          <w:szCs w:val="24"/>
          <w:lang w:val="en"/>
        </w:rPr>
        <w:t>asi)</w:t>
      </w:r>
    </w:p>
    <w:p w:rsidR="00D25183" w:rsidRPr="00B2439A" w:rsidRDefault="008740D9"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B2439A">
        <w:rPr>
          <w:rStyle w:val="jlqj4b"/>
          <w:rFonts w:asciiTheme="minorBidi" w:hAnsiTheme="minorBidi" w:cstheme="minorBidi"/>
          <w:color w:val="000000"/>
          <w:sz w:val="24"/>
          <w:szCs w:val="24"/>
          <w:lang w:val="en"/>
        </w:rPr>
        <w:t>According to R</w:t>
      </w:r>
      <w:r w:rsidR="002D5377">
        <w:rPr>
          <w:rStyle w:val="jlqj4b"/>
          <w:rFonts w:asciiTheme="minorBidi" w:hAnsiTheme="minorBidi" w:cstheme="minorBidi"/>
          <w:color w:val="000000"/>
          <w:sz w:val="24"/>
          <w:szCs w:val="24"/>
          <w:lang w:val="en"/>
        </w:rPr>
        <w:t>.</w:t>
      </w:r>
      <w:r w:rsidRPr="00B2439A">
        <w:rPr>
          <w:rStyle w:val="jlqj4b"/>
          <w:rFonts w:asciiTheme="minorBidi" w:hAnsiTheme="minorBidi" w:cstheme="minorBidi"/>
          <w:color w:val="000000"/>
          <w:sz w:val="24"/>
          <w:szCs w:val="24"/>
          <w:lang w:val="en"/>
        </w:rPr>
        <w:t xml:space="preserve"> Yehuda Ha</w:t>
      </w:r>
      <w:r w:rsidR="002D5377">
        <w:rPr>
          <w:rStyle w:val="jlqj4b"/>
          <w:rFonts w:asciiTheme="minorBidi" w:hAnsiTheme="minorBidi" w:cstheme="minorBidi"/>
          <w:color w:val="000000"/>
          <w:sz w:val="24"/>
          <w:szCs w:val="24"/>
          <w:lang w:val="en"/>
        </w:rPr>
        <w:t>-</w:t>
      </w:r>
      <w:r w:rsidRPr="00B2439A">
        <w:rPr>
          <w:rStyle w:val="jlqj4b"/>
          <w:rFonts w:asciiTheme="minorBidi" w:hAnsiTheme="minorBidi" w:cstheme="minorBidi"/>
          <w:color w:val="000000"/>
          <w:sz w:val="24"/>
          <w:szCs w:val="24"/>
          <w:lang w:val="en"/>
        </w:rPr>
        <w:t>N</w:t>
      </w:r>
      <w:r w:rsidR="00D25183" w:rsidRPr="00B2439A">
        <w:rPr>
          <w:rStyle w:val="jlqj4b"/>
          <w:rFonts w:asciiTheme="minorBidi" w:hAnsiTheme="minorBidi" w:cstheme="minorBidi"/>
          <w:color w:val="000000"/>
          <w:sz w:val="24"/>
          <w:szCs w:val="24"/>
          <w:lang w:val="en"/>
        </w:rPr>
        <w:t>asi</w:t>
      </w:r>
      <w:r w:rsidRPr="00B2439A">
        <w:rPr>
          <w:rStyle w:val="jlqj4b"/>
          <w:rFonts w:asciiTheme="minorBidi" w:hAnsiTheme="minorBidi" w:cstheme="minorBidi"/>
          <w:color w:val="000000"/>
          <w:sz w:val="24"/>
          <w:szCs w:val="24"/>
          <w:lang w:val="en"/>
        </w:rPr>
        <w:t xml:space="preserve">, the two markers set apart the verses under discussion as a separate book of the Torah, like </w:t>
      </w:r>
      <w:r w:rsidRPr="00B2439A">
        <w:rPr>
          <w:rStyle w:val="jlqj4b"/>
          <w:rFonts w:asciiTheme="minorBidi" w:hAnsiTheme="minorBidi" w:cstheme="minorBidi"/>
          <w:i/>
          <w:iCs/>
          <w:color w:val="000000"/>
          <w:sz w:val="24"/>
          <w:szCs w:val="24"/>
          <w:lang w:val="en"/>
        </w:rPr>
        <w:t xml:space="preserve">Bereishit </w:t>
      </w:r>
      <w:r w:rsidRPr="00B2439A">
        <w:rPr>
          <w:rStyle w:val="jlqj4b"/>
          <w:rFonts w:asciiTheme="minorBidi" w:hAnsiTheme="minorBidi" w:cstheme="minorBidi"/>
          <w:color w:val="000000"/>
          <w:sz w:val="24"/>
          <w:szCs w:val="24"/>
          <w:lang w:val="en"/>
        </w:rPr>
        <w:t xml:space="preserve">and </w:t>
      </w:r>
      <w:r w:rsidRPr="00B2439A">
        <w:rPr>
          <w:rStyle w:val="jlqj4b"/>
          <w:rFonts w:asciiTheme="minorBidi" w:hAnsiTheme="minorBidi" w:cstheme="minorBidi"/>
          <w:i/>
          <w:iCs/>
          <w:color w:val="000000"/>
          <w:sz w:val="24"/>
          <w:szCs w:val="24"/>
          <w:lang w:val="en"/>
        </w:rPr>
        <w:t>Shemot</w:t>
      </w:r>
      <w:r w:rsidR="002D5377">
        <w:rPr>
          <w:rStyle w:val="jlqj4b"/>
          <w:rFonts w:asciiTheme="minorBidi" w:hAnsiTheme="minorBidi" w:cstheme="minorBidi"/>
          <w:color w:val="000000"/>
          <w:sz w:val="24"/>
          <w:szCs w:val="24"/>
          <w:lang w:val="en"/>
        </w:rPr>
        <w:t xml:space="preserve"> –</w:t>
      </w:r>
      <w:r w:rsidRPr="00B2439A">
        <w:rPr>
          <w:rStyle w:val="jlqj4b"/>
          <w:rFonts w:asciiTheme="minorBidi" w:hAnsiTheme="minorBidi" w:cstheme="minorBidi"/>
          <w:color w:val="000000"/>
          <w:sz w:val="24"/>
          <w:szCs w:val="24"/>
          <w:lang w:val="en"/>
        </w:rPr>
        <w:t xml:space="preserve"> a book of two verses that contain eighty-five letters</w:t>
      </w:r>
      <w:r w:rsidR="002D5377">
        <w:rPr>
          <w:rStyle w:val="jlqj4b"/>
          <w:rFonts w:asciiTheme="minorBidi" w:hAnsiTheme="minorBidi" w:cstheme="minorBidi"/>
          <w:color w:val="000000"/>
          <w:sz w:val="24"/>
          <w:szCs w:val="24"/>
          <w:lang w:val="en"/>
        </w:rPr>
        <w:t xml:space="preserve"> in total</w:t>
      </w:r>
      <w:r w:rsidRPr="00B2439A">
        <w:rPr>
          <w:rStyle w:val="jlqj4b"/>
          <w:rFonts w:asciiTheme="minorBidi" w:hAnsiTheme="minorBidi" w:cstheme="minorBidi"/>
          <w:color w:val="000000"/>
          <w:sz w:val="24"/>
          <w:szCs w:val="24"/>
          <w:lang w:val="en"/>
        </w:rPr>
        <w:t xml:space="preserve">. </w:t>
      </w:r>
      <w:r w:rsidR="00BA61D5" w:rsidRPr="00B2439A">
        <w:rPr>
          <w:rStyle w:val="jlqj4b"/>
          <w:rFonts w:asciiTheme="minorBidi" w:hAnsiTheme="minorBidi" w:cstheme="minorBidi"/>
          <w:color w:val="000000"/>
          <w:sz w:val="24"/>
          <w:szCs w:val="24"/>
          <w:lang w:val="en"/>
        </w:rPr>
        <w:t>Based on</w:t>
      </w:r>
      <w:r w:rsidRPr="00B2439A">
        <w:rPr>
          <w:rStyle w:val="jlqj4b"/>
          <w:rFonts w:asciiTheme="minorBidi" w:hAnsiTheme="minorBidi" w:cstheme="minorBidi"/>
          <w:color w:val="000000"/>
          <w:sz w:val="24"/>
          <w:szCs w:val="24"/>
          <w:lang w:val="en"/>
        </w:rPr>
        <w:t xml:space="preserve"> this </w:t>
      </w:r>
      <w:r w:rsidRPr="00B2439A">
        <w:rPr>
          <w:rStyle w:val="jlqj4b"/>
          <w:rFonts w:asciiTheme="minorBidi" w:hAnsiTheme="minorBidi" w:cstheme="minorBidi"/>
          <w:color w:val="000000"/>
          <w:sz w:val="24"/>
          <w:szCs w:val="24"/>
          <w:lang w:val="en"/>
        </w:rPr>
        <w:lastRenderedPageBreak/>
        <w:t xml:space="preserve">opinion, the </w:t>
      </w:r>
      <w:r w:rsidR="002D5377" w:rsidRPr="002D5377">
        <w:rPr>
          <w:rStyle w:val="jlqj4b"/>
          <w:rFonts w:asciiTheme="minorBidi" w:hAnsiTheme="minorBidi" w:cstheme="minorBidi"/>
          <w:i/>
          <w:iCs/>
          <w:color w:val="000000"/>
          <w:sz w:val="24"/>
          <w:szCs w:val="24"/>
          <w:lang w:val="en"/>
        </w:rPr>
        <w:t>g</w:t>
      </w:r>
      <w:r w:rsidRPr="002D5377">
        <w:rPr>
          <w:rStyle w:val="jlqj4b"/>
          <w:rFonts w:asciiTheme="minorBidi" w:hAnsiTheme="minorBidi" w:cstheme="minorBidi"/>
          <w:i/>
          <w:iCs/>
          <w:color w:val="000000"/>
          <w:sz w:val="24"/>
          <w:szCs w:val="24"/>
          <w:lang w:val="en"/>
        </w:rPr>
        <w:t>emara</w:t>
      </w:r>
      <w:r w:rsidRPr="00B2439A">
        <w:rPr>
          <w:rStyle w:val="jlqj4b"/>
          <w:rFonts w:asciiTheme="minorBidi" w:hAnsiTheme="minorBidi" w:cstheme="minorBidi"/>
          <w:color w:val="000000"/>
          <w:sz w:val="24"/>
          <w:szCs w:val="24"/>
          <w:lang w:val="en"/>
        </w:rPr>
        <w:t xml:space="preserve"> maintains that a Torah scroll that was decayed may be saved from fire, even on Shabbat, if there are eighty-five letters belonging to words that are still complete, </w:t>
      </w:r>
      <w:r w:rsidR="008140B7" w:rsidRPr="00B2439A">
        <w:rPr>
          <w:rStyle w:val="jlqj4b"/>
          <w:rFonts w:asciiTheme="minorBidi" w:hAnsiTheme="minorBidi" w:cstheme="minorBidi"/>
          <w:color w:val="000000"/>
          <w:sz w:val="24"/>
          <w:szCs w:val="24"/>
          <w:lang w:val="en"/>
        </w:rPr>
        <w:t>like this small book, the section of "</w:t>
      </w:r>
      <w:r w:rsidR="008140B7" w:rsidRPr="00B2439A">
        <w:rPr>
          <w:rStyle w:val="jlqj4b"/>
          <w:rFonts w:asciiTheme="minorBidi" w:hAnsiTheme="minorBidi" w:cstheme="minorBidi"/>
          <w:i/>
          <w:iCs/>
          <w:color w:val="000000"/>
          <w:sz w:val="24"/>
          <w:szCs w:val="24"/>
          <w:lang w:val="en"/>
        </w:rPr>
        <w:t>Va-yehi bi-neso'a ha-aron</w:t>
      </w:r>
      <w:r w:rsidR="008140B7" w:rsidRPr="00B2439A">
        <w:rPr>
          <w:rStyle w:val="jlqj4b"/>
          <w:rFonts w:asciiTheme="minorBidi" w:hAnsiTheme="minorBidi" w:cstheme="minorBidi"/>
          <w:color w:val="000000"/>
          <w:sz w:val="24"/>
          <w:szCs w:val="24"/>
          <w:lang w:val="en"/>
        </w:rPr>
        <w:t>."</w:t>
      </w:r>
    </w:p>
    <w:p w:rsidR="008140B7" w:rsidRPr="00B2439A" w:rsidRDefault="008140B7"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rsidR="002D7D2D" w:rsidRPr="00B2439A" w:rsidRDefault="008140B7"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B2439A">
        <w:rPr>
          <w:rStyle w:val="jlqj4b"/>
          <w:rFonts w:asciiTheme="minorBidi" w:hAnsiTheme="minorBidi" w:cstheme="minorBidi"/>
          <w:color w:val="000000"/>
          <w:sz w:val="24"/>
          <w:szCs w:val="24"/>
          <w:lang w:val="en"/>
        </w:rPr>
        <w:t xml:space="preserve">The </w:t>
      </w:r>
      <w:r w:rsidR="002D5377" w:rsidRPr="002D5377">
        <w:rPr>
          <w:rStyle w:val="jlqj4b"/>
          <w:rFonts w:asciiTheme="minorBidi" w:hAnsiTheme="minorBidi" w:cstheme="minorBidi"/>
          <w:i/>
          <w:iCs/>
          <w:color w:val="000000"/>
          <w:sz w:val="24"/>
          <w:szCs w:val="24"/>
          <w:lang w:val="en"/>
        </w:rPr>
        <w:t>g</w:t>
      </w:r>
      <w:r w:rsidRPr="002D5377">
        <w:rPr>
          <w:rStyle w:val="jlqj4b"/>
          <w:rFonts w:asciiTheme="minorBidi" w:hAnsiTheme="minorBidi" w:cstheme="minorBidi"/>
          <w:i/>
          <w:iCs/>
          <w:color w:val="000000"/>
          <w:sz w:val="24"/>
          <w:szCs w:val="24"/>
          <w:lang w:val="en"/>
        </w:rPr>
        <w:t>emara</w:t>
      </w:r>
      <w:r w:rsidRPr="00B2439A">
        <w:rPr>
          <w:rStyle w:val="jlqj4b"/>
          <w:rFonts w:asciiTheme="minorBidi" w:hAnsiTheme="minorBidi" w:cstheme="minorBidi"/>
          <w:color w:val="000000"/>
          <w:sz w:val="24"/>
          <w:szCs w:val="24"/>
          <w:lang w:val="en"/>
        </w:rPr>
        <w:t xml:space="preserve"> </w:t>
      </w:r>
      <w:r w:rsidR="00BA61D5" w:rsidRPr="00B2439A">
        <w:rPr>
          <w:rStyle w:val="jlqj4b"/>
          <w:rFonts w:asciiTheme="minorBidi" w:hAnsiTheme="minorBidi" w:cstheme="minorBidi"/>
          <w:color w:val="000000"/>
          <w:sz w:val="24"/>
          <w:szCs w:val="24"/>
          <w:lang w:val="en"/>
        </w:rPr>
        <w:t>understands</w:t>
      </w:r>
      <w:r w:rsidRPr="00B2439A">
        <w:rPr>
          <w:rStyle w:val="jlqj4b"/>
          <w:rFonts w:asciiTheme="minorBidi" w:hAnsiTheme="minorBidi" w:cstheme="minorBidi"/>
          <w:color w:val="000000"/>
          <w:sz w:val="24"/>
          <w:szCs w:val="24"/>
          <w:lang w:val="en"/>
        </w:rPr>
        <w:t xml:space="preserve"> that according to </w:t>
      </w:r>
      <w:r w:rsidR="002D7D2D" w:rsidRPr="00B2439A">
        <w:rPr>
          <w:rStyle w:val="jlqj4b"/>
          <w:rFonts w:asciiTheme="minorBidi" w:hAnsiTheme="minorBidi" w:cstheme="minorBidi"/>
          <w:color w:val="000000"/>
          <w:sz w:val="24"/>
          <w:szCs w:val="24"/>
          <w:lang w:val="en"/>
        </w:rPr>
        <w:t>this opinion, the Torah consists not of five, but of seven books.</w:t>
      </w:r>
      <w:r w:rsidR="002D7D2D" w:rsidRPr="00B2439A">
        <w:rPr>
          <w:rStyle w:val="a9"/>
          <w:rFonts w:asciiTheme="minorBidi" w:hAnsiTheme="minorBidi" w:cstheme="minorBidi"/>
          <w:color w:val="000000"/>
          <w:sz w:val="24"/>
          <w:szCs w:val="24"/>
          <w:lang w:val="en"/>
        </w:rPr>
        <w:footnoteReference w:id="1"/>
      </w:r>
      <w:r w:rsidRPr="00B2439A">
        <w:rPr>
          <w:rStyle w:val="jlqj4b"/>
          <w:rFonts w:asciiTheme="minorBidi" w:hAnsiTheme="minorBidi" w:cstheme="minorBidi"/>
          <w:color w:val="000000"/>
          <w:sz w:val="24"/>
          <w:szCs w:val="24"/>
          <w:lang w:val="en"/>
        </w:rPr>
        <w:t xml:space="preserve"> </w:t>
      </w:r>
      <w:r w:rsidR="002D7D2D" w:rsidRPr="00B2439A">
        <w:rPr>
          <w:rStyle w:val="jlqj4b"/>
          <w:rFonts w:asciiTheme="minorBidi" w:hAnsiTheme="minorBidi" w:cstheme="minorBidi"/>
          <w:color w:val="000000"/>
          <w:sz w:val="24"/>
          <w:szCs w:val="24"/>
          <w:lang w:val="en"/>
        </w:rPr>
        <w:t xml:space="preserve">But what is the nature of such a small book among the other books of the Torah? </w:t>
      </w:r>
    </w:p>
    <w:p w:rsidR="002D7D2D" w:rsidRPr="00B2439A" w:rsidRDefault="002D7D2D"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rsidR="002D7D2D" w:rsidRPr="00B2439A" w:rsidRDefault="002D7D2D"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B2439A">
        <w:rPr>
          <w:rStyle w:val="jlqj4b"/>
          <w:rFonts w:asciiTheme="minorBidi" w:hAnsiTheme="minorBidi" w:cstheme="minorBidi"/>
          <w:color w:val="000000"/>
          <w:sz w:val="24"/>
          <w:szCs w:val="24"/>
          <w:lang w:val="en"/>
        </w:rPr>
        <w:t xml:space="preserve">It is possible that these two verses allude to "the book of the Wars of the Lord": </w:t>
      </w:r>
    </w:p>
    <w:p w:rsidR="002D7D2D" w:rsidRPr="00B2439A" w:rsidRDefault="002D7D2D"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rsidR="002D7D2D" w:rsidRPr="00B2439A" w:rsidRDefault="002D5377" w:rsidP="006E13FF">
      <w:pPr>
        <w:pStyle w:val="a3"/>
        <w:spacing w:line="240" w:lineRule="auto"/>
        <w:ind w:left="720"/>
        <w:rPr>
          <w:rStyle w:val="jlqj4b"/>
          <w:rFonts w:asciiTheme="minorBidi" w:hAnsiTheme="minorBidi" w:cstheme="minorBidi"/>
          <w:color w:val="000000"/>
          <w:sz w:val="24"/>
          <w:szCs w:val="24"/>
        </w:rPr>
      </w:pPr>
      <w:r>
        <w:rPr>
          <w:rFonts w:asciiTheme="minorBidi" w:hAnsiTheme="minorBidi" w:cstheme="minorBidi"/>
          <w:sz w:val="24"/>
          <w:szCs w:val="24"/>
          <w:shd w:val="clear" w:color="auto" w:fill="FFFFFF"/>
        </w:rPr>
        <w:t>Therefore it is said in the B</w:t>
      </w:r>
      <w:r w:rsidR="002D7D2D" w:rsidRPr="00B2439A">
        <w:rPr>
          <w:rFonts w:asciiTheme="minorBidi" w:hAnsiTheme="minorBidi" w:cstheme="minorBidi"/>
          <w:sz w:val="24"/>
          <w:szCs w:val="24"/>
          <w:shd w:val="clear" w:color="auto" w:fill="FFFFFF"/>
        </w:rPr>
        <w:t>ook of the Wars of the Lord: Vahev in Sufa, and the valleys of Arnon. (</w:t>
      </w:r>
      <w:r w:rsidR="002D7D2D" w:rsidRPr="00B2439A">
        <w:rPr>
          <w:rFonts w:asciiTheme="minorBidi" w:hAnsiTheme="minorBidi" w:cstheme="minorBidi"/>
          <w:i/>
          <w:iCs/>
          <w:sz w:val="24"/>
          <w:szCs w:val="24"/>
          <w:shd w:val="clear" w:color="auto" w:fill="FFFFFF"/>
        </w:rPr>
        <w:t>B</w:t>
      </w:r>
      <w:r w:rsidR="00F9550A">
        <w:rPr>
          <w:rFonts w:asciiTheme="minorBidi" w:hAnsiTheme="minorBidi" w:cstheme="minorBidi"/>
          <w:i/>
          <w:iCs/>
          <w:sz w:val="24"/>
          <w:szCs w:val="24"/>
          <w:shd w:val="clear" w:color="auto" w:fill="FFFFFF"/>
        </w:rPr>
        <w:t>a</w:t>
      </w:r>
      <w:r w:rsidR="002D7D2D" w:rsidRPr="00B2439A">
        <w:rPr>
          <w:rFonts w:asciiTheme="minorBidi" w:hAnsiTheme="minorBidi" w:cstheme="minorBidi"/>
          <w:i/>
          <w:iCs/>
          <w:sz w:val="24"/>
          <w:szCs w:val="24"/>
          <w:shd w:val="clear" w:color="auto" w:fill="FFFFFF"/>
        </w:rPr>
        <w:t xml:space="preserve">midbar </w:t>
      </w:r>
      <w:r w:rsidR="002D7D2D" w:rsidRPr="00B2439A">
        <w:rPr>
          <w:rFonts w:asciiTheme="minorBidi" w:hAnsiTheme="minorBidi" w:cstheme="minorBidi"/>
          <w:sz w:val="24"/>
          <w:szCs w:val="24"/>
          <w:shd w:val="clear" w:color="auto" w:fill="FFFFFF"/>
        </w:rPr>
        <w:t xml:space="preserve">21:14) </w:t>
      </w:r>
    </w:p>
    <w:p w:rsidR="0000246A" w:rsidRPr="00B2439A" w:rsidRDefault="0000246A"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rsidR="00D25183" w:rsidRPr="00B2439A" w:rsidRDefault="00D25183"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B2439A">
        <w:rPr>
          <w:rStyle w:val="jlqj4b"/>
          <w:rFonts w:asciiTheme="minorBidi" w:hAnsiTheme="minorBidi" w:cstheme="minorBidi"/>
          <w:color w:val="000000"/>
          <w:sz w:val="24"/>
          <w:szCs w:val="24"/>
          <w:lang w:val="en"/>
        </w:rPr>
        <w:t xml:space="preserve">This book </w:t>
      </w:r>
      <w:r w:rsidR="0000246A" w:rsidRPr="00B2439A">
        <w:rPr>
          <w:rStyle w:val="jlqj4b"/>
          <w:rFonts w:asciiTheme="minorBidi" w:hAnsiTheme="minorBidi" w:cstheme="minorBidi"/>
          <w:color w:val="000000"/>
          <w:sz w:val="24"/>
          <w:szCs w:val="24"/>
          <w:lang w:val="en"/>
        </w:rPr>
        <w:t>contained a description of the wars of</w:t>
      </w:r>
      <w:r w:rsidRPr="00B2439A">
        <w:rPr>
          <w:rStyle w:val="jlqj4b"/>
          <w:rFonts w:asciiTheme="minorBidi" w:hAnsiTheme="minorBidi" w:cstheme="minorBidi"/>
          <w:color w:val="000000"/>
          <w:sz w:val="24"/>
          <w:szCs w:val="24"/>
          <w:lang w:val="en"/>
        </w:rPr>
        <w:t xml:space="preserve"> God that the </w:t>
      </w:r>
      <w:r w:rsidR="002D7D2D" w:rsidRPr="00B2439A">
        <w:rPr>
          <w:rStyle w:val="jlqj4b"/>
          <w:rFonts w:asciiTheme="minorBidi" w:hAnsiTheme="minorBidi" w:cstheme="minorBidi"/>
          <w:color w:val="000000"/>
          <w:sz w:val="24"/>
          <w:szCs w:val="24"/>
          <w:lang w:val="en"/>
        </w:rPr>
        <w:t>people</w:t>
      </w:r>
      <w:r w:rsidRPr="00B2439A">
        <w:rPr>
          <w:rStyle w:val="jlqj4b"/>
          <w:rFonts w:asciiTheme="minorBidi" w:hAnsiTheme="minorBidi" w:cstheme="minorBidi"/>
          <w:color w:val="000000"/>
          <w:sz w:val="24"/>
          <w:szCs w:val="24"/>
          <w:lang w:val="en"/>
        </w:rPr>
        <w:t xml:space="preserve"> of Israel </w:t>
      </w:r>
      <w:r w:rsidR="002D7D2D" w:rsidRPr="00B2439A">
        <w:rPr>
          <w:rStyle w:val="jlqj4b"/>
          <w:rFonts w:asciiTheme="minorBidi" w:hAnsiTheme="minorBidi" w:cstheme="minorBidi"/>
          <w:color w:val="000000"/>
          <w:sz w:val="24"/>
          <w:szCs w:val="24"/>
          <w:lang w:val="en"/>
        </w:rPr>
        <w:t xml:space="preserve">waged against their enemies. This book </w:t>
      </w:r>
      <w:r w:rsidR="0000246A" w:rsidRPr="00B2439A">
        <w:rPr>
          <w:rStyle w:val="jlqj4b"/>
          <w:rFonts w:asciiTheme="minorBidi" w:hAnsiTheme="minorBidi" w:cstheme="minorBidi"/>
          <w:color w:val="000000"/>
          <w:sz w:val="24"/>
          <w:szCs w:val="24"/>
          <w:lang w:val="en"/>
        </w:rPr>
        <w:t>has</w:t>
      </w:r>
      <w:r w:rsidR="002D7D2D" w:rsidRPr="00B2439A">
        <w:rPr>
          <w:rStyle w:val="jlqj4b"/>
          <w:rFonts w:asciiTheme="minorBidi" w:hAnsiTheme="minorBidi" w:cstheme="minorBidi"/>
          <w:color w:val="000000"/>
          <w:sz w:val="24"/>
          <w:szCs w:val="24"/>
          <w:lang w:val="en"/>
        </w:rPr>
        <w:t xml:space="preserve"> not </w:t>
      </w:r>
      <w:r w:rsidR="0000246A" w:rsidRPr="00B2439A">
        <w:rPr>
          <w:rStyle w:val="jlqj4b"/>
          <w:rFonts w:asciiTheme="minorBidi" w:hAnsiTheme="minorBidi" w:cstheme="minorBidi"/>
          <w:color w:val="000000"/>
          <w:sz w:val="24"/>
          <w:szCs w:val="24"/>
          <w:lang w:val="en"/>
        </w:rPr>
        <w:t>come down to us</w:t>
      </w:r>
      <w:r w:rsidR="002D7D2D" w:rsidRPr="00B2439A">
        <w:rPr>
          <w:rStyle w:val="jlqj4b"/>
          <w:rFonts w:asciiTheme="minorBidi" w:hAnsiTheme="minorBidi" w:cstheme="minorBidi"/>
          <w:color w:val="000000"/>
          <w:sz w:val="24"/>
          <w:szCs w:val="24"/>
          <w:lang w:val="en"/>
        </w:rPr>
        <w:t xml:space="preserve">, and only a few of its verses were included </w:t>
      </w:r>
      <w:r w:rsidR="0000246A" w:rsidRPr="00B2439A">
        <w:rPr>
          <w:rStyle w:val="jlqj4b"/>
          <w:rFonts w:asciiTheme="minorBidi" w:hAnsiTheme="minorBidi" w:cstheme="minorBidi"/>
          <w:color w:val="000000"/>
          <w:sz w:val="24"/>
          <w:szCs w:val="24"/>
          <w:lang w:val="en"/>
        </w:rPr>
        <w:t>as</w:t>
      </w:r>
      <w:r w:rsidR="002D7D2D" w:rsidRPr="00B2439A">
        <w:rPr>
          <w:rStyle w:val="jlqj4b"/>
          <w:rFonts w:asciiTheme="minorBidi" w:hAnsiTheme="minorBidi" w:cstheme="minorBidi"/>
          <w:color w:val="000000"/>
          <w:sz w:val="24"/>
          <w:szCs w:val="24"/>
          <w:lang w:val="en"/>
        </w:rPr>
        <w:t xml:space="preserve"> the word of God in the Torah. Among the verses that entered the Torah are the aforementioned verses describing the war in the valley</w:t>
      </w:r>
      <w:r w:rsidR="0000246A" w:rsidRPr="00B2439A">
        <w:rPr>
          <w:rStyle w:val="jlqj4b"/>
          <w:rFonts w:asciiTheme="minorBidi" w:hAnsiTheme="minorBidi" w:cstheme="minorBidi"/>
          <w:color w:val="000000"/>
          <w:sz w:val="24"/>
          <w:szCs w:val="24"/>
          <w:lang w:val="en"/>
        </w:rPr>
        <w:t>s</w:t>
      </w:r>
      <w:r w:rsidR="00F9550A">
        <w:rPr>
          <w:rStyle w:val="jlqj4b"/>
          <w:rFonts w:asciiTheme="minorBidi" w:hAnsiTheme="minorBidi" w:cstheme="minorBidi"/>
          <w:color w:val="000000"/>
          <w:sz w:val="24"/>
          <w:szCs w:val="24"/>
          <w:lang w:val="en"/>
        </w:rPr>
        <w:t xml:space="preserve"> of Arnon. </w:t>
      </w:r>
      <w:r w:rsidR="002D7D2D" w:rsidRPr="00B2439A">
        <w:rPr>
          <w:rStyle w:val="jlqj4b"/>
          <w:rFonts w:asciiTheme="minorBidi" w:hAnsiTheme="minorBidi" w:cstheme="minorBidi"/>
          <w:color w:val="000000"/>
          <w:sz w:val="24"/>
          <w:szCs w:val="24"/>
          <w:lang w:val="en"/>
        </w:rPr>
        <w:t xml:space="preserve">It is possible </w:t>
      </w:r>
      <w:r w:rsidR="0000246A" w:rsidRPr="00B2439A">
        <w:rPr>
          <w:rStyle w:val="jlqj4b"/>
          <w:rFonts w:asciiTheme="minorBidi" w:hAnsiTheme="minorBidi" w:cstheme="minorBidi"/>
          <w:color w:val="000000"/>
          <w:sz w:val="24"/>
          <w:szCs w:val="24"/>
          <w:lang w:val="en"/>
        </w:rPr>
        <w:t xml:space="preserve">that </w:t>
      </w:r>
      <w:r w:rsidR="002D7D2D" w:rsidRPr="00B2439A">
        <w:rPr>
          <w:rStyle w:val="jlqj4b"/>
          <w:rFonts w:asciiTheme="minorBidi" w:hAnsiTheme="minorBidi" w:cstheme="minorBidi"/>
          <w:color w:val="000000"/>
          <w:sz w:val="24"/>
          <w:szCs w:val="24"/>
          <w:lang w:val="en"/>
        </w:rPr>
        <w:t>the first verse of the book, as well as the last verse</w:t>
      </w:r>
      <w:r w:rsidR="002D5377">
        <w:rPr>
          <w:rStyle w:val="jlqj4b"/>
          <w:rFonts w:asciiTheme="minorBidi" w:hAnsiTheme="minorBidi" w:cstheme="minorBidi"/>
          <w:color w:val="000000"/>
          <w:sz w:val="24"/>
          <w:szCs w:val="24"/>
          <w:lang w:val="en"/>
        </w:rPr>
        <w:t>,</w:t>
      </w:r>
      <w:r w:rsidR="002D7D2D" w:rsidRPr="00B2439A">
        <w:rPr>
          <w:rStyle w:val="jlqj4b"/>
          <w:rFonts w:asciiTheme="minorBidi" w:hAnsiTheme="minorBidi" w:cstheme="minorBidi"/>
          <w:color w:val="000000"/>
          <w:sz w:val="24"/>
          <w:szCs w:val="24"/>
          <w:lang w:val="en"/>
        </w:rPr>
        <w:t xml:space="preserve"> were also included in the Torah. </w:t>
      </w:r>
      <w:r w:rsidR="00656DF8" w:rsidRPr="00B2439A">
        <w:rPr>
          <w:rStyle w:val="jlqj4b"/>
          <w:rFonts w:asciiTheme="minorBidi" w:hAnsiTheme="minorBidi" w:cstheme="minorBidi"/>
          <w:color w:val="000000"/>
          <w:sz w:val="24"/>
          <w:szCs w:val="24"/>
          <w:lang w:val="en"/>
        </w:rPr>
        <w:t>The first verse is likely to have been: "</w:t>
      </w:r>
      <w:r w:rsidR="00656DF8" w:rsidRPr="00B2439A">
        <w:rPr>
          <w:rFonts w:asciiTheme="minorBidi" w:hAnsiTheme="minorBidi" w:cstheme="minorBidi"/>
          <w:sz w:val="24"/>
          <w:szCs w:val="24"/>
          <w:shd w:val="clear" w:color="auto" w:fill="FFFFFF"/>
        </w:rPr>
        <w:t>And it came to pass, when the ark set forward that Moshe said: Rise up, O Lord, and let Your enemies be scattered; and let them that hate You flee before You,</w:t>
      </w:r>
      <w:r w:rsidR="002D5377">
        <w:rPr>
          <w:rFonts w:asciiTheme="minorBidi" w:hAnsiTheme="minorBidi" w:cstheme="minorBidi"/>
          <w:sz w:val="24"/>
          <w:szCs w:val="24"/>
          <w:shd w:val="clear" w:color="auto" w:fill="FFFFFF"/>
        </w:rPr>
        <w:t>’</w:t>
      </w:r>
      <w:r w:rsidR="00656DF8" w:rsidRPr="00B2439A">
        <w:rPr>
          <w:rFonts w:asciiTheme="minorBidi" w:hAnsiTheme="minorBidi" w:cstheme="minorBidi"/>
          <w:sz w:val="24"/>
          <w:szCs w:val="24"/>
          <w:shd w:val="clear" w:color="auto" w:fill="FFFFFF"/>
        </w:rPr>
        <w:t>" Moshe's prayer before the army of Israel went out to fight the wars of God. The last verse is likely to have been: "And when it rested, he said: Return, O Lord, to the ten thousands of the families of Israel," Moshe's prayer at the time of the return of the army of Israel from the wars of God.</w:t>
      </w:r>
      <w:r w:rsidR="00656DF8" w:rsidRPr="00B2439A">
        <w:rPr>
          <w:rStyle w:val="a9"/>
          <w:rFonts w:asciiTheme="minorBidi" w:hAnsiTheme="minorBidi" w:cstheme="minorBidi"/>
          <w:sz w:val="24"/>
          <w:szCs w:val="24"/>
          <w:shd w:val="clear" w:color="auto" w:fill="FFFFFF"/>
        </w:rPr>
        <w:footnoteReference w:id="2"/>
      </w:r>
      <w:r w:rsidR="00656DF8" w:rsidRPr="00B2439A">
        <w:rPr>
          <w:rStyle w:val="jlqj4b"/>
          <w:rFonts w:asciiTheme="minorBidi" w:hAnsiTheme="minorBidi" w:cstheme="minorBidi"/>
          <w:color w:val="000000"/>
          <w:sz w:val="24"/>
          <w:szCs w:val="24"/>
        </w:rPr>
        <w:t xml:space="preserve"> The "abridged" version of the book of the Wars of the Lord could very well have been the book that was added to the five books of the Torah, and, accordingly, it is marked by inverted </w:t>
      </w:r>
      <w:r w:rsidR="00656DF8" w:rsidRPr="00B2439A">
        <w:rPr>
          <w:rStyle w:val="jlqj4b"/>
          <w:rFonts w:asciiTheme="minorBidi" w:hAnsiTheme="minorBidi" w:cstheme="minorBidi"/>
          <w:i/>
          <w:iCs/>
          <w:color w:val="000000"/>
          <w:sz w:val="24"/>
          <w:szCs w:val="24"/>
        </w:rPr>
        <w:t xml:space="preserve">nuns </w:t>
      </w:r>
      <w:r w:rsidR="00656DF8" w:rsidRPr="00B2439A">
        <w:rPr>
          <w:rStyle w:val="jlqj4b"/>
          <w:rFonts w:asciiTheme="minorBidi" w:hAnsiTheme="minorBidi" w:cstheme="minorBidi"/>
          <w:color w:val="000000"/>
          <w:sz w:val="24"/>
          <w:szCs w:val="24"/>
        </w:rPr>
        <w:t>at its beginning and at its end.</w:t>
      </w:r>
    </w:p>
    <w:p w:rsidR="00656DF8" w:rsidRPr="00B2439A" w:rsidRDefault="00656DF8" w:rsidP="006E13FF">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rsidR="00D25183" w:rsidRPr="00B2439A" w:rsidRDefault="00D25183" w:rsidP="006E13FF">
      <w:pPr>
        <w:shd w:val="clear" w:color="auto" w:fill="FFFFFF"/>
        <w:autoSpaceDE/>
        <w:autoSpaceDN/>
        <w:spacing w:line="240" w:lineRule="auto"/>
        <w:ind w:firstLine="720"/>
        <w:rPr>
          <w:rStyle w:val="jlqj4b"/>
          <w:rFonts w:asciiTheme="minorBidi" w:hAnsiTheme="minorBidi" w:cstheme="minorBidi"/>
          <w:i/>
          <w:iCs/>
          <w:color w:val="000000"/>
          <w:sz w:val="24"/>
          <w:szCs w:val="24"/>
          <w:lang w:val="en"/>
        </w:rPr>
      </w:pPr>
      <w:r w:rsidRPr="00B2439A">
        <w:rPr>
          <w:rStyle w:val="jlqj4b"/>
          <w:rFonts w:asciiTheme="minorBidi" w:hAnsiTheme="minorBidi" w:cstheme="minorBidi"/>
          <w:color w:val="000000"/>
          <w:sz w:val="24"/>
          <w:szCs w:val="24"/>
          <w:lang w:val="en"/>
        </w:rPr>
        <w:lastRenderedPageBreak/>
        <w:t xml:space="preserve">It is also possible that </w:t>
      </w:r>
      <w:r w:rsidR="00656DF8" w:rsidRPr="00B2439A">
        <w:rPr>
          <w:rStyle w:val="jlqj4b"/>
          <w:rFonts w:asciiTheme="minorBidi" w:hAnsiTheme="minorBidi" w:cstheme="minorBidi"/>
          <w:color w:val="000000"/>
          <w:sz w:val="24"/>
          <w:szCs w:val="24"/>
          <w:lang w:val="en"/>
        </w:rPr>
        <w:t xml:space="preserve">these verses </w:t>
      </w:r>
      <w:r w:rsidR="0000246A" w:rsidRPr="00B2439A">
        <w:rPr>
          <w:rStyle w:val="jlqj4b"/>
          <w:rFonts w:asciiTheme="minorBidi" w:hAnsiTheme="minorBidi" w:cstheme="minorBidi"/>
          <w:color w:val="000000"/>
          <w:sz w:val="24"/>
          <w:szCs w:val="24"/>
          <w:lang w:val="en"/>
        </w:rPr>
        <w:t>constitute</w:t>
      </w:r>
      <w:r w:rsidR="00656DF8" w:rsidRPr="00B2439A">
        <w:rPr>
          <w:rStyle w:val="jlqj4b"/>
          <w:rFonts w:asciiTheme="minorBidi" w:hAnsiTheme="minorBidi" w:cstheme="minorBidi"/>
          <w:color w:val="000000"/>
          <w:sz w:val="24"/>
          <w:szCs w:val="24"/>
          <w:lang w:val="en"/>
        </w:rPr>
        <w:t xml:space="preserve"> a "war song," for many wars in Scripture have songs associated with them. This war song parallels the "song of the sea"</w:t>
      </w:r>
      <w:r w:rsidR="002D5377">
        <w:rPr>
          <w:rStyle w:val="jlqj4b"/>
          <w:rFonts w:asciiTheme="minorBidi" w:hAnsiTheme="minorBidi" w:cstheme="minorBidi"/>
          <w:color w:val="000000"/>
          <w:sz w:val="24"/>
          <w:szCs w:val="24"/>
          <w:lang w:val="en"/>
        </w:rPr>
        <w:t xml:space="preserve"> of those</w:t>
      </w:r>
      <w:r w:rsidR="00680DD4" w:rsidRPr="00B2439A">
        <w:rPr>
          <w:rStyle w:val="jlqj4b"/>
          <w:rFonts w:asciiTheme="minorBidi" w:hAnsiTheme="minorBidi" w:cstheme="minorBidi"/>
          <w:color w:val="000000"/>
          <w:sz w:val="24"/>
          <w:szCs w:val="24"/>
          <w:lang w:val="en"/>
        </w:rPr>
        <w:t xml:space="preserve"> </w:t>
      </w:r>
      <w:r w:rsidR="002D5377">
        <w:rPr>
          <w:rStyle w:val="jlqj4b"/>
          <w:rFonts w:asciiTheme="minorBidi" w:hAnsiTheme="minorBidi" w:cstheme="minorBidi"/>
          <w:color w:val="000000"/>
          <w:sz w:val="24"/>
          <w:szCs w:val="24"/>
          <w:lang w:val="en"/>
        </w:rPr>
        <w:t>who</w:t>
      </w:r>
      <w:r w:rsidR="00680DD4" w:rsidRPr="00B2439A">
        <w:rPr>
          <w:rStyle w:val="jlqj4b"/>
          <w:rFonts w:asciiTheme="minorBidi" w:hAnsiTheme="minorBidi" w:cstheme="minorBidi"/>
          <w:color w:val="000000"/>
          <w:sz w:val="24"/>
          <w:szCs w:val="24"/>
          <w:lang w:val="en"/>
        </w:rPr>
        <w:t xml:space="preserve"> go down to the sea in ships in </w:t>
      </w:r>
      <w:r w:rsidR="00680DD4" w:rsidRPr="00B2439A">
        <w:rPr>
          <w:rStyle w:val="jlqj4b"/>
          <w:rFonts w:asciiTheme="minorBidi" w:hAnsiTheme="minorBidi" w:cstheme="minorBidi"/>
          <w:i/>
          <w:iCs/>
          <w:color w:val="000000"/>
          <w:sz w:val="24"/>
          <w:szCs w:val="24"/>
          <w:lang w:val="en"/>
        </w:rPr>
        <w:t>Tehil</w:t>
      </w:r>
      <w:r w:rsidR="002D5377">
        <w:rPr>
          <w:rStyle w:val="jlqj4b"/>
          <w:rFonts w:asciiTheme="minorBidi" w:hAnsiTheme="minorBidi" w:cstheme="minorBidi"/>
          <w:i/>
          <w:iCs/>
          <w:color w:val="000000"/>
          <w:sz w:val="24"/>
          <w:szCs w:val="24"/>
          <w:lang w:val="en"/>
        </w:rPr>
        <w:t>l</w:t>
      </w:r>
      <w:r w:rsidR="00680DD4" w:rsidRPr="00B2439A">
        <w:rPr>
          <w:rStyle w:val="jlqj4b"/>
          <w:rFonts w:asciiTheme="minorBidi" w:hAnsiTheme="minorBidi" w:cstheme="minorBidi"/>
          <w:i/>
          <w:iCs/>
          <w:color w:val="000000"/>
          <w:sz w:val="24"/>
          <w:szCs w:val="24"/>
          <w:lang w:val="en"/>
        </w:rPr>
        <w:t>im</w:t>
      </w:r>
      <w:r w:rsidR="00680DD4" w:rsidRPr="00B2439A">
        <w:rPr>
          <w:rStyle w:val="jlqj4b"/>
          <w:rFonts w:asciiTheme="minorBidi" w:hAnsiTheme="minorBidi" w:cstheme="minorBidi"/>
          <w:color w:val="000000"/>
          <w:sz w:val="24"/>
          <w:szCs w:val="24"/>
          <w:lang w:val="en"/>
        </w:rPr>
        <w:t xml:space="preserve">, each verse of which is preceded by an inverted </w:t>
      </w:r>
      <w:r w:rsidR="00680DD4" w:rsidRPr="00B2439A">
        <w:rPr>
          <w:rStyle w:val="jlqj4b"/>
          <w:rFonts w:asciiTheme="minorBidi" w:hAnsiTheme="minorBidi" w:cstheme="minorBidi"/>
          <w:i/>
          <w:iCs/>
          <w:color w:val="000000"/>
          <w:sz w:val="24"/>
          <w:szCs w:val="24"/>
          <w:lang w:val="en"/>
        </w:rPr>
        <w:t>nun</w:t>
      </w:r>
      <w:r w:rsidR="00680DD4" w:rsidRPr="00B2439A">
        <w:rPr>
          <w:rStyle w:val="jlqj4b"/>
          <w:rFonts w:asciiTheme="minorBidi" w:hAnsiTheme="minorBidi" w:cstheme="minorBidi"/>
          <w:color w:val="000000"/>
          <w:sz w:val="24"/>
          <w:szCs w:val="24"/>
          <w:lang w:val="en"/>
        </w:rPr>
        <w:t xml:space="preserve">: </w:t>
      </w:r>
    </w:p>
    <w:p w:rsidR="00680DD4" w:rsidRPr="00B2439A" w:rsidRDefault="00680DD4" w:rsidP="006E13FF">
      <w:pPr>
        <w:shd w:val="clear" w:color="auto" w:fill="FFFFFF"/>
        <w:autoSpaceDE/>
        <w:autoSpaceDN/>
        <w:spacing w:line="240" w:lineRule="auto"/>
        <w:ind w:firstLine="720"/>
        <w:rPr>
          <w:rStyle w:val="jlqj4b"/>
          <w:rFonts w:asciiTheme="minorBidi" w:hAnsiTheme="minorBidi" w:cstheme="minorBidi"/>
          <w:i/>
          <w:iCs/>
          <w:color w:val="000000"/>
          <w:sz w:val="24"/>
          <w:szCs w:val="24"/>
          <w:lang w:val="en"/>
        </w:rPr>
      </w:pPr>
    </w:p>
    <w:p w:rsidR="00680DD4" w:rsidRPr="00B2439A" w:rsidRDefault="00680DD4" w:rsidP="006E13FF">
      <w:pPr>
        <w:pStyle w:val="a3"/>
        <w:spacing w:line="240" w:lineRule="auto"/>
        <w:ind w:left="720"/>
        <w:rPr>
          <w:rStyle w:val="jlqj4b"/>
          <w:rFonts w:asciiTheme="minorBidi" w:hAnsiTheme="minorBidi" w:cstheme="minorBidi"/>
          <w:sz w:val="24"/>
          <w:szCs w:val="24"/>
          <w:shd w:val="clear" w:color="auto" w:fill="FFFFFF"/>
        </w:rPr>
      </w:pPr>
      <w:r w:rsidRPr="00B2439A">
        <w:rPr>
          <w:rFonts w:asciiTheme="minorBidi" w:hAnsiTheme="minorBidi" w:cstheme="minorBidi"/>
          <w:sz w:val="24"/>
          <w:szCs w:val="24"/>
          <w:shd w:val="clear" w:color="auto" w:fill="FFFFFF"/>
        </w:rPr>
        <w:t>] They that go down to the sea in ships, that do business in great waters – ] these saw the works of the Lord, and His wonders in the deep;</w:t>
      </w:r>
      <w:r w:rsidRPr="00B2439A">
        <w:rPr>
          <w:rFonts w:asciiTheme="minorBidi" w:hAnsiTheme="minorBidi" w:cstheme="minorBidi"/>
          <w:sz w:val="24"/>
          <w:szCs w:val="24"/>
        </w:rPr>
        <w:t xml:space="preserve"> </w:t>
      </w:r>
      <w:bookmarkStart w:id="3" w:name="25"/>
      <w:bookmarkEnd w:id="3"/>
      <w:r w:rsidRPr="00B2439A">
        <w:rPr>
          <w:rFonts w:asciiTheme="minorBidi" w:hAnsiTheme="minorBidi" w:cstheme="minorBidi"/>
          <w:sz w:val="24"/>
          <w:szCs w:val="24"/>
          <w:shd w:val="clear" w:color="auto" w:fill="FFFFFF"/>
        </w:rPr>
        <w:t>] For He commanded, and raised the stormy wind, which lifted up the waves thereof;</w:t>
      </w:r>
      <w:r w:rsidRPr="00B2439A">
        <w:rPr>
          <w:rFonts w:asciiTheme="minorBidi" w:hAnsiTheme="minorBidi" w:cstheme="minorBidi"/>
          <w:sz w:val="24"/>
          <w:szCs w:val="24"/>
        </w:rPr>
        <w:t xml:space="preserve"> </w:t>
      </w:r>
      <w:bookmarkStart w:id="4" w:name="26"/>
      <w:bookmarkEnd w:id="4"/>
      <w:r w:rsidRPr="00B2439A">
        <w:rPr>
          <w:rFonts w:asciiTheme="minorBidi" w:hAnsiTheme="minorBidi" w:cstheme="minorBidi"/>
          <w:sz w:val="24"/>
          <w:szCs w:val="24"/>
          <w:shd w:val="clear" w:color="auto" w:fill="FFFFFF"/>
        </w:rPr>
        <w:t>] They mounted up to the heaven, they went down to the deeps; their soul melted away because of trouble;</w:t>
      </w:r>
      <w:r w:rsidRPr="00B2439A">
        <w:rPr>
          <w:rFonts w:asciiTheme="minorBidi" w:hAnsiTheme="minorBidi" w:cstheme="minorBidi"/>
          <w:sz w:val="24"/>
          <w:szCs w:val="24"/>
        </w:rPr>
        <w:t xml:space="preserve"> </w:t>
      </w:r>
      <w:bookmarkStart w:id="5" w:name="27"/>
      <w:bookmarkEnd w:id="5"/>
      <w:r w:rsidRPr="00B2439A">
        <w:rPr>
          <w:rFonts w:asciiTheme="minorBidi" w:hAnsiTheme="minorBidi" w:cstheme="minorBidi"/>
          <w:sz w:val="24"/>
          <w:szCs w:val="24"/>
          <w:shd w:val="clear" w:color="auto" w:fill="FFFFFF"/>
        </w:rPr>
        <w:t>] They reeled to and fro, and staggered like a drunken man, and all their wisdom was swallowed up</w:t>
      </w:r>
      <w:r w:rsidR="0000246A" w:rsidRPr="00B2439A">
        <w:rPr>
          <w:rFonts w:asciiTheme="minorBidi" w:hAnsiTheme="minorBidi" w:cstheme="minorBidi"/>
          <w:sz w:val="24"/>
          <w:szCs w:val="24"/>
          <w:shd w:val="clear" w:color="auto" w:fill="FFFFFF"/>
        </w:rPr>
        <w:t>;</w:t>
      </w:r>
      <w:r w:rsidRPr="00B2439A">
        <w:rPr>
          <w:rFonts w:asciiTheme="minorBidi" w:hAnsiTheme="minorBidi" w:cstheme="minorBidi"/>
          <w:sz w:val="24"/>
          <w:szCs w:val="24"/>
          <w:shd w:val="clear" w:color="auto" w:fill="FFFFFF"/>
        </w:rPr>
        <w:t xml:space="preserve"> </w:t>
      </w:r>
      <w:bookmarkStart w:id="6" w:name="28"/>
      <w:bookmarkEnd w:id="6"/>
      <w:r w:rsidRPr="00B2439A">
        <w:rPr>
          <w:rFonts w:asciiTheme="minorBidi" w:hAnsiTheme="minorBidi" w:cstheme="minorBidi"/>
          <w:sz w:val="24"/>
          <w:szCs w:val="24"/>
          <w:shd w:val="clear" w:color="auto" w:fill="FFFFFF"/>
        </w:rPr>
        <w:t>] They cried to the Lord in their trouble, and He brought them out of their distresses. (</w:t>
      </w:r>
      <w:r w:rsidRPr="00B2439A">
        <w:rPr>
          <w:rFonts w:asciiTheme="minorBidi" w:hAnsiTheme="minorBidi" w:cstheme="minorBidi"/>
          <w:i/>
          <w:iCs/>
          <w:sz w:val="24"/>
          <w:szCs w:val="24"/>
          <w:shd w:val="clear" w:color="auto" w:fill="FFFFFF"/>
        </w:rPr>
        <w:t>Tehil</w:t>
      </w:r>
      <w:r w:rsidR="002D5377">
        <w:rPr>
          <w:rFonts w:asciiTheme="minorBidi" w:hAnsiTheme="minorBidi" w:cstheme="minorBidi"/>
          <w:i/>
          <w:iCs/>
          <w:sz w:val="24"/>
          <w:szCs w:val="24"/>
          <w:shd w:val="clear" w:color="auto" w:fill="FFFFFF"/>
        </w:rPr>
        <w:t>l</w:t>
      </w:r>
      <w:r w:rsidRPr="00B2439A">
        <w:rPr>
          <w:rFonts w:asciiTheme="minorBidi" w:hAnsiTheme="minorBidi" w:cstheme="minorBidi"/>
          <w:i/>
          <w:iCs/>
          <w:sz w:val="24"/>
          <w:szCs w:val="24"/>
          <w:shd w:val="clear" w:color="auto" w:fill="FFFFFF"/>
        </w:rPr>
        <w:t xml:space="preserve">im </w:t>
      </w:r>
      <w:r w:rsidRPr="00B2439A">
        <w:rPr>
          <w:rFonts w:asciiTheme="minorBidi" w:hAnsiTheme="minorBidi" w:cstheme="minorBidi"/>
          <w:sz w:val="24"/>
          <w:szCs w:val="24"/>
          <w:shd w:val="clear" w:color="auto" w:fill="FFFFFF"/>
        </w:rPr>
        <w:t>107:23-28)</w:t>
      </w:r>
    </w:p>
    <w:p w:rsidR="00680DD4" w:rsidRPr="00B2439A" w:rsidRDefault="00680DD4"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D25183" w:rsidRPr="00B2439A" w:rsidRDefault="00D25183"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r w:rsidRPr="00B2439A">
        <w:rPr>
          <w:rStyle w:val="jlqj4b"/>
          <w:rFonts w:asciiTheme="minorBidi" w:hAnsiTheme="minorBidi" w:cstheme="minorBidi"/>
          <w:color w:val="000000"/>
          <w:sz w:val="24"/>
          <w:szCs w:val="24"/>
        </w:rPr>
        <w:t xml:space="preserve">Our </w:t>
      </w:r>
      <w:r w:rsidR="0022630F" w:rsidRPr="00B2439A">
        <w:rPr>
          <w:rStyle w:val="jlqj4b"/>
          <w:rFonts w:asciiTheme="minorBidi" w:hAnsiTheme="minorBidi" w:cstheme="minorBidi"/>
          <w:color w:val="000000"/>
          <w:sz w:val="24"/>
          <w:szCs w:val="24"/>
        </w:rPr>
        <w:t>proposal</w:t>
      </w:r>
      <w:r w:rsidRPr="00B2439A">
        <w:rPr>
          <w:rStyle w:val="jlqj4b"/>
          <w:rFonts w:asciiTheme="minorBidi" w:hAnsiTheme="minorBidi" w:cstheme="minorBidi"/>
          <w:color w:val="000000"/>
          <w:sz w:val="24"/>
          <w:szCs w:val="24"/>
        </w:rPr>
        <w:t xml:space="preserve"> that the two verses of "</w:t>
      </w:r>
      <w:r w:rsidR="0022630F" w:rsidRPr="00B2439A">
        <w:rPr>
          <w:rStyle w:val="jlqj4b"/>
          <w:rFonts w:asciiTheme="minorBidi" w:hAnsiTheme="minorBidi" w:cstheme="minorBidi"/>
          <w:i/>
          <w:iCs/>
          <w:color w:val="000000"/>
          <w:sz w:val="24"/>
          <w:szCs w:val="24"/>
        </w:rPr>
        <w:t>Va-yehi bi-neso'a ha-aron</w:t>
      </w:r>
      <w:r w:rsidR="0022630F" w:rsidRPr="00B2439A">
        <w:rPr>
          <w:rStyle w:val="jlqj4b"/>
          <w:rFonts w:asciiTheme="minorBidi" w:hAnsiTheme="minorBidi" w:cstheme="minorBidi"/>
          <w:color w:val="000000"/>
          <w:sz w:val="24"/>
          <w:szCs w:val="24"/>
        </w:rPr>
        <w:t>" are a pray</w:t>
      </w:r>
      <w:r w:rsidR="0000246A" w:rsidRPr="00B2439A">
        <w:rPr>
          <w:rStyle w:val="jlqj4b"/>
          <w:rFonts w:asciiTheme="minorBidi" w:hAnsiTheme="minorBidi" w:cstheme="minorBidi"/>
          <w:color w:val="000000"/>
          <w:sz w:val="24"/>
          <w:szCs w:val="24"/>
        </w:rPr>
        <w:t>er</w:t>
      </w:r>
      <w:r w:rsidR="0022630F" w:rsidRPr="00B2439A">
        <w:rPr>
          <w:rStyle w:val="jlqj4b"/>
          <w:rFonts w:asciiTheme="minorBidi" w:hAnsiTheme="minorBidi" w:cstheme="minorBidi"/>
          <w:color w:val="000000"/>
          <w:sz w:val="24"/>
          <w:szCs w:val="24"/>
        </w:rPr>
        <w:t xml:space="preserve"> during God's wars is based on the content of the verses: "</w:t>
      </w:r>
      <w:r w:rsidR="0022630F" w:rsidRPr="00B2439A">
        <w:rPr>
          <w:rFonts w:asciiTheme="minorBidi" w:hAnsiTheme="minorBidi" w:cstheme="minorBidi"/>
          <w:sz w:val="24"/>
          <w:szCs w:val="24"/>
          <w:shd w:val="clear" w:color="auto" w:fill="FFFFFF"/>
        </w:rPr>
        <w:t>An</w:t>
      </w:r>
      <w:r w:rsidR="002D5377">
        <w:rPr>
          <w:rFonts w:asciiTheme="minorBidi" w:hAnsiTheme="minorBidi" w:cstheme="minorBidi"/>
          <w:sz w:val="24"/>
          <w:szCs w:val="24"/>
          <w:shd w:val="clear" w:color="auto" w:fill="FFFFFF"/>
        </w:rPr>
        <w:t>d let Your enemies be scattered</w:t>
      </w:r>
      <w:r w:rsidR="0022630F" w:rsidRPr="00B2439A">
        <w:rPr>
          <w:rFonts w:asciiTheme="minorBidi" w:hAnsiTheme="minorBidi" w:cstheme="minorBidi"/>
          <w:sz w:val="24"/>
          <w:szCs w:val="24"/>
          <w:shd w:val="clear" w:color="auto" w:fill="FFFFFF"/>
        </w:rPr>
        <w:t xml:space="preserve"> and let them that hate You flee before You," on the fact that </w:t>
      </w:r>
      <w:r w:rsidR="0000246A" w:rsidRPr="00B2439A">
        <w:rPr>
          <w:rFonts w:asciiTheme="minorBidi" w:hAnsiTheme="minorBidi" w:cstheme="minorBidi"/>
          <w:sz w:val="24"/>
          <w:szCs w:val="24"/>
          <w:shd w:val="clear" w:color="auto" w:fill="FFFFFF"/>
        </w:rPr>
        <w:t xml:space="preserve">the </w:t>
      </w:r>
      <w:r w:rsidR="0022630F" w:rsidRPr="00B2439A">
        <w:rPr>
          <w:rFonts w:asciiTheme="minorBidi" w:hAnsiTheme="minorBidi" w:cstheme="minorBidi"/>
          <w:sz w:val="24"/>
          <w:szCs w:val="24"/>
          <w:shd w:val="clear" w:color="auto" w:fill="FFFFFF"/>
        </w:rPr>
        <w:t>ark sets forward when these verses are recited, and</w:t>
      </w:r>
      <w:r w:rsidR="0000246A" w:rsidRPr="00B2439A">
        <w:rPr>
          <w:rFonts w:asciiTheme="minorBidi" w:hAnsiTheme="minorBidi" w:cstheme="minorBidi"/>
          <w:sz w:val="24"/>
          <w:szCs w:val="24"/>
          <w:shd w:val="clear" w:color="auto" w:fill="FFFFFF"/>
        </w:rPr>
        <w:t xml:space="preserve"> that it </w:t>
      </w:r>
      <w:r w:rsidR="0022630F" w:rsidRPr="00B2439A">
        <w:rPr>
          <w:rFonts w:asciiTheme="minorBidi" w:hAnsiTheme="minorBidi" w:cstheme="minorBidi"/>
          <w:sz w:val="24"/>
          <w:szCs w:val="24"/>
          <w:shd w:val="clear" w:color="auto" w:fill="FFFFFF"/>
        </w:rPr>
        <w:t>goes out w</w:t>
      </w:r>
      <w:r w:rsidR="0000246A" w:rsidRPr="00B2439A">
        <w:rPr>
          <w:rFonts w:asciiTheme="minorBidi" w:hAnsiTheme="minorBidi" w:cstheme="minorBidi"/>
          <w:sz w:val="24"/>
          <w:szCs w:val="24"/>
          <w:shd w:val="clear" w:color="auto" w:fill="FFFFFF"/>
        </w:rPr>
        <w:t xml:space="preserve">ith the people of Israel to war, as we see in the following examples: </w:t>
      </w:r>
    </w:p>
    <w:p w:rsidR="0022630F" w:rsidRPr="00B2439A" w:rsidRDefault="0022630F"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22630F" w:rsidRPr="00B2439A" w:rsidRDefault="0022630F" w:rsidP="006E13FF">
      <w:pPr>
        <w:pStyle w:val="a3"/>
        <w:spacing w:line="240" w:lineRule="auto"/>
        <w:ind w:left="720"/>
        <w:rPr>
          <w:rStyle w:val="jlqj4b"/>
          <w:rFonts w:asciiTheme="minorBidi" w:hAnsiTheme="minorBidi" w:cstheme="minorBidi"/>
          <w:color w:val="000000"/>
          <w:sz w:val="24"/>
          <w:szCs w:val="24"/>
        </w:rPr>
      </w:pPr>
      <w:r w:rsidRPr="00B2439A">
        <w:rPr>
          <w:rFonts w:asciiTheme="minorBidi" w:hAnsiTheme="minorBidi" w:cstheme="minorBidi"/>
          <w:sz w:val="24"/>
          <w:szCs w:val="24"/>
          <w:shd w:val="clear" w:color="auto" w:fill="FFFFFF"/>
        </w:rPr>
        <w:t xml:space="preserve">And when the people were come into the camp, the elders of Israel said: </w:t>
      </w:r>
      <w:r w:rsidR="002D5377">
        <w:rPr>
          <w:rFonts w:asciiTheme="minorBidi" w:hAnsiTheme="minorBidi" w:cstheme="minorBidi"/>
          <w:sz w:val="24"/>
          <w:szCs w:val="24"/>
          <w:shd w:val="clear" w:color="auto" w:fill="FFFFFF"/>
        </w:rPr>
        <w:t>“</w:t>
      </w:r>
      <w:r w:rsidRPr="00B2439A">
        <w:rPr>
          <w:rFonts w:asciiTheme="minorBidi" w:hAnsiTheme="minorBidi" w:cstheme="minorBidi"/>
          <w:sz w:val="24"/>
          <w:szCs w:val="24"/>
          <w:shd w:val="clear" w:color="auto" w:fill="FFFFFF"/>
        </w:rPr>
        <w:t>Why has the Lord smitten us today before the Pelishtim? Let us fetch the ark of the covenant of the Lord out of Shilo to us, that He may come among us, and save us out of the hand of our enemies.</w:t>
      </w:r>
      <w:r w:rsidR="002D5377">
        <w:rPr>
          <w:rFonts w:asciiTheme="minorBidi" w:hAnsiTheme="minorBidi" w:cstheme="minorBidi"/>
          <w:sz w:val="24"/>
          <w:szCs w:val="24"/>
          <w:shd w:val="clear" w:color="auto" w:fill="FFFFFF"/>
        </w:rPr>
        <w:t>”</w:t>
      </w:r>
      <w:r w:rsidRPr="00B2439A">
        <w:rPr>
          <w:rFonts w:asciiTheme="minorBidi" w:hAnsiTheme="minorBidi" w:cstheme="minorBidi"/>
          <w:sz w:val="24"/>
          <w:szCs w:val="24"/>
          <w:shd w:val="clear" w:color="auto" w:fill="FFFFFF"/>
        </w:rPr>
        <w:t xml:space="preserve"> (I </w:t>
      </w:r>
      <w:r w:rsidR="0089635F">
        <w:rPr>
          <w:rFonts w:asciiTheme="minorBidi" w:hAnsiTheme="minorBidi" w:cstheme="minorBidi"/>
          <w:i/>
          <w:iCs/>
          <w:sz w:val="24"/>
          <w:szCs w:val="24"/>
          <w:shd w:val="clear" w:color="auto" w:fill="FFFFFF"/>
        </w:rPr>
        <w:t>Sh</w:t>
      </w:r>
      <w:r w:rsidRPr="00B2439A">
        <w:rPr>
          <w:rFonts w:asciiTheme="minorBidi" w:hAnsiTheme="minorBidi" w:cstheme="minorBidi"/>
          <w:i/>
          <w:iCs/>
          <w:sz w:val="24"/>
          <w:szCs w:val="24"/>
          <w:shd w:val="clear" w:color="auto" w:fill="FFFFFF"/>
        </w:rPr>
        <w:t xml:space="preserve">muel </w:t>
      </w:r>
      <w:r w:rsidRPr="00B2439A">
        <w:rPr>
          <w:rFonts w:asciiTheme="minorBidi" w:hAnsiTheme="minorBidi" w:cstheme="minorBidi"/>
          <w:sz w:val="24"/>
          <w:szCs w:val="24"/>
          <w:shd w:val="clear" w:color="auto" w:fill="FFFFFF"/>
        </w:rPr>
        <w:t>4:3)</w:t>
      </w:r>
      <w:r w:rsidRPr="00B2439A">
        <w:rPr>
          <w:rStyle w:val="a9"/>
          <w:rFonts w:asciiTheme="minorBidi" w:hAnsiTheme="minorBidi" w:cstheme="minorBidi"/>
          <w:sz w:val="24"/>
          <w:szCs w:val="24"/>
          <w:shd w:val="clear" w:color="auto" w:fill="FFFFFF"/>
        </w:rPr>
        <w:footnoteReference w:id="3"/>
      </w:r>
      <w:r w:rsidRPr="00B2439A">
        <w:rPr>
          <w:rFonts w:asciiTheme="minorBidi" w:hAnsiTheme="minorBidi" w:cstheme="minorBidi"/>
          <w:sz w:val="24"/>
          <w:szCs w:val="24"/>
          <w:shd w:val="clear" w:color="auto" w:fill="FFFFFF"/>
        </w:rPr>
        <w:t> </w:t>
      </w:r>
    </w:p>
    <w:p w:rsidR="00F9550A" w:rsidRDefault="00F9550A"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D25183" w:rsidRPr="00B2439A" w:rsidRDefault="00D25183"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r w:rsidRPr="00B2439A">
        <w:rPr>
          <w:rStyle w:val="jlqj4b"/>
          <w:rFonts w:asciiTheme="minorBidi" w:hAnsiTheme="minorBidi" w:cstheme="minorBidi"/>
          <w:color w:val="000000"/>
          <w:sz w:val="24"/>
          <w:szCs w:val="24"/>
        </w:rPr>
        <w:t>Moreover, these verses</w:t>
      </w:r>
      <w:r w:rsidR="0022630F" w:rsidRPr="00B2439A">
        <w:rPr>
          <w:rStyle w:val="jlqj4b"/>
          <w:rFonts w:asciiTheme="minorBidi" w:hAnsiTheme="minorBidi" w:cstheme="minorBidi"/>
          <w:color w:val="000000"/>
          <w:sz w:val="24"/>
          <w:szCs w:val="24"/>
        </w:rPr>
        <w:t xml:space="preserve"> appear in a slightly different form in David's song of war: </w:t>
      </w:r>
    </w:p>
    <w:p w:rsidR="0022630F" w:rsidRPr="00B2439A" w:rsidRDefault="0022630F"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22630F" w:rsidRPr="00B2439A" w:rsidRDefault="0022630F" w:rsidP="006E13FF">
      <w:pPr>
        <w:pStyle w:val="a3"/>
        <w:spacing w:line="240" w:lineRule="auto"/>
        <w:rPr>
          <w:rStyle w:val="jlqj4b"/>
          <w:rFonts w:asciiTheme="minorBidi" w:hAnsiTheme="minorBidi" w:cstheme="minorBidi"/>
          <w:color w:val="000000"/>
          <w:sz w:val="24"/>
          <w:szCs w:val="24"/>
        </w:rPr>
      </w:pPr>
      <w:r w:rsidRPr="00B2439A">
        <w:rPr>
          <w:rFonts w:asciiTheme="minorBidi" w:hAnsiTheme="minorBidi" w:cstheme="minorBidi"/>
          <w:sz w:val="24"/>
          <w:szCs w:val="24"/>
          <w:shd w:val="clear" w:color="auto" w:fill="FFFFFF"/>
        </w:rPr>
        <w:t>Let God arise, let His en</w:t>
      </w:r>
      <w:r w:rsidR="002D5377">
        <w:rPr>
          <w:rFonts w:asciiTheme="minorBidi" w:hAnsiTheme="minorBidi" w:cstheme="minorBidi"/>
          <w:sz w:val="24"/>
          <w:szCs w:val="24"/>
          <w:shd w:val="clear" w:color="auto" w:fill="FFFFFF"/>
        </w:rPr>
        <w:t>emies be scattered; and let those</w:t>
      </w:r>
      <w:r w:rsidRPr="00B2439A">
        <w:rPr>
          <w:rFonts w:asciiTheme="minorBidi" w:hAnsiTheme="minorBidi" w:cstheme="minorBidi"/>
          <w:sz w:val="24"/>
          <w:szCs w:val="24"/>
          <w:shd w:val="clear" w:color="auto" w:fill="FFFFFF"/>
        </w:rPr>
        <w:t xml:space="preserve"> that hate Him flee before Him… O God, when You went forth before Your people, when You did march through the wilderness; Selah</w:t>
      </w:r>
      <w:r w:rsidR="002D5377">
        <w:rPr>
          <w:rFonts w:asciiTheme="minorBidi" w:hAnsiTheme="minorBidi" w:cstheme="minorBidi"/>
          <w:sz w:val="24"/>
          <w:szCs w:val="24"/>
        </w:rPr>
        <w:t>.</w:t>
      </w:r>
      <w:r w:rsidRPr="00B2439A">
        <w:rPr>
          <w:rFonts w:asciiTheme="minorBidi" w:hAnsiTheme="minorBidi" w:cstheme="minorBidi"/>
          <w:sz w:val="24"/>
          <w:szCs w:val="24"/>
        </w:rPr>
        <w:t xml:space="preserve"> </w:t>
      </w:r>
      <w:bookmarkStart w:id="7" w:name="9"/>
      <w:bookmarkEnd w:id="7"/>
      <w:r w:rsidRPr="00B2439A">
        <w:rPr>
          <w:rFonts w:asciiTheme="minorBidi" w:hAnsiTheme="minorBidi" w:cstheme="minorBidi"/>
          <w:sz w:val="24"/>
          <w:szCs w:val="24"/>
          <w:shd w:val="clear" w:color="auto" w:fill="FFFFFF"/>
        </w:rPr>
        <w:t>The earth trembled, the heavens also dropped at the presence of God; even Sinai trembled at the presence of God, the God of Israel</w:t>
      </w:r>
      <w:r w:rsidR="00CA0B12" w:rsidRPr="00B2439A">
        <w:rPr>
          <w:rFonts w:asciiTheme="minorBidi" w:hAnsiTheme="minorBidi" w:cstheme="minorBidi"/>
          <w:sz w:val="24"/>
          <w:szCs w:val="24"/>
          <w:shd w:val="clear" w:color="auto" w:fill="FFFFFF"/>
        </w:rPr>
        <w:t>…</w:t>
      </w:r>
      <w:r w:rsidR="00CA0B12" w:rsidRPr="00B2439A">
        <w:rPr>
          <w:rFonts w:asciiTheme="minorBidi" w:hAnsiTheme="minorBidi" w:cstheme="minorBidi"/>
          <w:sz w:val="24"/>
          <w:szCs w:val="24"/>
        </w:rPr>
        <w:t xml:space="preserve"> </w:t>
      </w:r>
      <w:r w:rsidRPr="00B2439A">
        <w:rPr>
          <w:rFonts w:asciiTheme="minorBidi" w:hAnsiTheme="minorBidi" w:cstheme="minorBidi"/>
          <w:sz w:val="24"/>
          <w:szCs w:val="24"/>
          <w:shd w:val="clear" w:color="auto" w:fill="FFFFFF"/>
        </w:rPr>
        <w:t>The chariots of God are myriads, even thousands upon thousands; the Lord is among them, as in Sinai, in holiness.</w:t>
      </w:r>
      <w:r w:rsidR="00CA0B12" w:rsidRPr="00B2439A">
        <w:rPr>
          <w:rStyle w:val="jlqj4b"/>
          <w:rFonts w:asciiTheme="minorBidi" w:hAnsiTheme="minorBidi" w:cstheme="minorBidi"/>
          <w:color w:val="000000"/>
          <w:sz w:val="24"/>
          <w:szCs w:val="24"/>
        </w:rPr>
        <w:t xml:space="preserve"> (</w:t>
      </w:r>
      <w:r w:rsidR="00CA0B12" w:rsidRPr="00B2439A">
        <w:rPr>
          <w:rStyle w:val="jlqj4b"/>
          <w:rFonts w:asciiTheme="minorBidi" w:hAnsiTheme="minorBidi" w:cstheme="minorBidi"/>
          <w:i/>
          <w:iCs/>
          <w:color w:val="000000"/>
          <w:sz w:val="24"/>
          <w:szCs w:val="24"/>
        </w:rPr>
        <w:t>Tehi</w:t>
      </w:r>
      <w:r w:rsidR="002D5377">
        <w:rPr>
          <w:rStyle w:val="jlqj4b"/>
          <w:rFonts w:asciiTheme="minorBidi" w:hAnsiTheme="minorBidi" w:cstheme="minorBidi"/>
          <w:i/>
          <w:iCs/>
          <w:color w:val="000000"/>
          <w:sz w:val="24"/>
          <w:szCs w:val="24"/>
        </w:rPr>
        <w:t>l</w:t>
      </w:r>
      <w:r w:rsidR="00CA0B12" w:rsidRPr="00B2439A">
        <w:rPr>
          <w:rStyle w:val="jlqj4b"/>
          <w:rFonts w:asciiTheme="minorBidi" w:hAnsiTheme="minorBidi" w:cstheme="minorBidi"/>
          <w:i/>
          <w:iCs/>
          <w:color w:val="000000"/>
          <w:sz w:val="24"/>
          <w:szCs w:val="24"/>
        </w:rPr>
        <w:t xml:space="preserve">lim </w:t>
      </w:r>
      <w:r w:rsidR="00CA0B12" w:rsidRPr="00B2439A">
        <w:rPr>
          <w:rStyle w:val="jlqj4b"/>
          <w:rFonts w:asciiTheme="minorBidi" w:hAnsiTheme="minorBidi" w:cstheme="minorBidi"/>
          <w:color w:val="000000"/>
          <w:sz w:val="24"/>
          <w:szCs w:val="24"/>
        </w:rPr>
        <w:t>68:2-18)</w:t>
      </w:r>
      <w:r w:rsidR="00CA0B12" w:rsidRPr="00B2439A">
        <w:rPr>
          <w:rStyle w:val="jlqj4b"/>
          <w:rFonts w:asciiTheme="minorBidi" w:hAnsiTheme="minorBidi" w:cstheme="minorBidi"/>
          <w:i/>
          <w:iCs/>
          <w:color w:val="000000"/>
          <w:sz w:val="24"/>
          <w:szCs w:val="24"/>
        </w:rPr>
        <w:t xml:space="preserve"> </w:t>
      </w:r>
    </w:p>
    <w:p w:rsidR="0000246A" w:rsidRPr="00B2439A" w:rsidRDefault="0000246A"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CA0B12" w:rsidRPr="00B2439A" w:rsidRDefault="002D5377"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r>
        <w:rPr>
          <w:rStyle w:val="jlqj4b"/>
          <w:rFonts w:asciiTheme="minorBidi" w:hAnsiTheme="minorBidi" w:cstheme="minorBidi"/>
          <w:color w:val="000000"/>
          <w:sz w:val="24"/>
          <w:szCs w:val="24"/>
        </w:rPr>
        <w:t>The psalm begins with “</w:t>
      </w:r>
      <w:r w:rsidR="00CA0B12" w:rsidRPr="00B2439A">
        <w:rPr>
          <w:rStyle w:val="jlqj4b"/>
          <w:rFonts w:asciiTheme="minorBidi" w:hAnsiTheme="minorBidi" w:cstheme="minorBidi"/>
          <w:color w:val="000000"/>
          <w:sz w:val="24"/>
          <w:szCs w:val="24"/>
        </w:rPr>
        <w:t>Let God arise; let His enemies be scattered," just like Moshe's prayer in our chapter, and it describes a war like the war of De</w:t>
      </w:r>
      <w:r>
        <w:rPr>
          <w:rStyle w:val="jlqj4b"/>
          <w:rFonts w:asciiTheme="minorBidi" w:hAnsiTheme="minorBidi" w:cstheme="minorBidi"/>
          <w:color w:val="000000"/>
          <w:sz w:val="24"/>
          <w:szCs w:val="24"/>
        </w:rPr>
        <w:t>v</w:t>
      </w:r>
      <w:r w:rsidR="00CA0B12" w:rsidRPr="00B2439A">
        <w:rPr>
          <w:rStyle w:val="jlqj4b"/>
          <w:rFonts w:asciiTheme="minorBidi" w:hAnsiTheme="minorBidi" w:cstheme="minorBidi"/>
          <w:color w:val="000000"/>
          <w:sz w:val="24"/>
          <w:szCs w:val="24"/>
        </w:rPr>
        <w:t>ora and Barak that is described in the song of De</w:t>
      </w:r>
      <w:r>
        <w:rPr>
          <w:rStyle w:val="jlqj4b"/>
          <w:rFonts w:asciiTheme="minorBidi" w:hAnsiTheme="minorBidi" w:cstheme="minorBidi"/>
          <w:color w:val="000000"/>
          <w:sz w:val="24"/>
          <w:szCs w:val="24"/>
        </w:rPr>
        <w:t>v</w:t>
      </w:r>
      <w:r w:rsidR="00CA0B12" w:rsidRPr="00B2439A">
        <w:rPr>
          <w:rStyle w:val="jlqj4b"/>
          <w:rFonts w:asciiTheme="minorBidi" w:hAnsiTheme="minorBidi" w:cstheme="minorBidi"/>
          <w:color w:val="000000"/>
          <w:sz w:val="24"/>
          <w:szCs w:val="24"/>
        </w:rPr>
        <w:t xml:space="preserve">ora. It continues by noting that the chariots of God are "myriads, even thousands upon thousands," like the </w:t>
      </w:r>
      <w:r>
        <w:rPr>
          <w:rStyle w:val="jlqj4b"/>
          <w:rFonts w:asciiTheme="minorBidi" w:hAnsiTheme="minorBidi" w:cstheme="minorBidi"/>
          <w:color w:val="000000"/>
          <w:sz w:val="24"/>
          <w:szCs w:val="24"/>
        </w:rPr>
        <w:t>“</w:t>
      </w:r>
      <w:r w:rsidR="00CA0B12" w:rsidRPr="00B2439A">
        <w:rPr>
          <w:rStyle w:val="jlqj4b"/>
          <w:rFonts w:asciiTheme="minorBidi" w:hAnsiTheme="minorBidi" w:cstheme="minorBidi"/>
          <w:color w:val="000000"/>
          <w:sz w:val="24"/>
          <w:szCs w:val="24"/>
        </w:rPr>
        <w:t xml:space="preserve">ten thousands of the families in Israel" in Moshe's prayer. </w:t>
      </w:r>
    </w:p>
    <w:p w:rsidR="00CA0B12" w:rsidRDefault="00CA0B12" w:rsidP="006E13FF">
      <w:pPr>
        <w:shd w:val="clear" w:color="auto" w:fill="FFFFFF"/>
        <w:autoSpaceDE/>
        <w:autoSpaceDN/>
        <w:spacing w:line="240" w:lineRule="auto"/>
        <w:rPr>
          <w:rStyle w:val="jlqj4b"/>
          <w:rFonts w:asciiTheme="minorBidi" w:hAnsiTheme="minorBidi" w:cstheme="minorBidi"/>
          <w:color w:val="000000"/>
          <w:sz w:val="24"/>
          <w:szCs w:val="24"/>
        </w:rPr>
      </w:pPr>
    </w:p>
    <w:p w:rsidR="00F9550A" w:rsidRPr="00F9550A" w:rsidRDefault="00F9550A" w:rsidP="006E13FF">
      <w:pPr>
        <w:shd w:val="clear" w:color="auto" w:fill="FFFFFF"/>
        <w:autoSpaceDE/>
        <w:autoSpaceDN/>
        <w:spacing w:line="240" w:lineRule="auto"/>
        <w:rPr>
          <w:rStyle w:val="jlqj4b"/>
          <w:rFonts w:asciiTheme="minorBidi" w:hAnsiTheme="minorBidi" w:cstheme="minorBidi"/>
          <w:b/>
          <w:bCs/>
          <w:color w:val="000000"/>
          <w:sz w:val="24"/>
          <w:szCs w:val="24"/>
        </w:rPr>
      </w:pPr>
      <w:r w:rsidRPr="00F9550A">
        <w:rPr>
          <w:rStyle w:val="jlqj4b"/>
          <w:rFonts w:asciiTheme="minorBidi" w:hAnsiTheme="minorBidi" w:cstheme="minorBidi"/>
          <w:b/>
          <w:bCs/>
          <w:color w:val="000000"/>
          <w:sz w:val="24"/>
          <w:szCs w:val="24"/>
        </w:rPr>
        <w:t xml:space="preserve">II. </w:t>
      </w:r>
      <w:r w:rsidR="002D5377">
        <w:rPr>
          <w:rStyle w:val="jlqj4b"/>
          <w:rFonts w:asciiTheme="minorBidi" w:hAnsiTheme="minorBidi" w:cstheme="minorBidi"/>
          <w:b/>
          <w:bCs/>
          <w:color w:val="000000"/>
          <w:sz w:val="24"/>
          <w:szCs w:val="24"/>
        </w:rPr>
        <w:t>A</w:t>
      </w:r>
      <w:r w:rsidRPr="00F9550A">
        <w:rPr>
          <w:rStyle w:val="jlqj4b"/>
          <w:rFonts w:asciiTheme="minorBidi" w:hAnsiTheme="minorBidi" w:cstheme="minorBidi"/>
          <w:b/>
          <w:bCs/>
          <w:color w:val="000000"/>
          <w:sz w:val="24"/>
          <w:szCs w:val="24"/>
        </w:rPr>
        <w:t xml:space="preserve"> </w:t>
      </w:r>
      <w:r w:rsidR="002D5377">
        <w:rPr>
          <w:rStyle w:val="jlqj4b"/>
          <w:rFonts w:asciiTheme="minorBidi" w:hAnsiTheme="minorBidi" w:cstheme="minorBidi"/>
          <w:b/>
          <w:bCs/>
          <w:color w:val="000000"/>
          <w:sz w:val="24"/>
          <w:szCs w:val="24"/>
        </w:rPr>
        <w:t>B</w:t>
      </w:r>
      <w:r w:rsidRPr="00F9550A">
        <w:rPr>
          <w:rStyle w:val="jlqj4b"/>
          <w:rFonts w:asciiTheme="minorBidi" w:hAnsiTheme="minorBidi" w:cstheme="minorBidi"/>
          <w:b/>
          <w:bCs/>
          <w:color w:val="000000"/>
          <w:sz w:val="24"/>
          <w:szCs w:val="24"/>
        </w:rPr>
        <w:t xml:space="preserve">reak </w:t>
      </w:r>
      <w:r w:rsidR="002D5377">
        <w:rPr>
          <w:rStyle w:val="jlqj4b"/>
          <w:rFonts w:asciiTheme="minorBidi" w:hAnsiTheme="minorBidi" w:cstheme="minorBidi"/>
          <w:b/>
          <w:bCs/>
          <w:color w:val="000000"/>
          <w:sz w:val="24"/>
          <w:szCs w:val="24"/>
        </w:rPr>
        <w:t>b</w:t>
      </w:r>
      <w:r w:rsidRPr="00F9550A">
        <w:rPr>
          <w:rStyle w:val="jlqj4b"/>
          <w:rFonts w:asciiTheme="minorBidi" w:hAnsiTheme="minorBidi" w:cstheme="minorBidi"/>
          <w:b/>
          <w:bCs/>
          <w:color w:val="000000"/>
          <w:sz w:val="24"/>
          <w:szCs w:val="24"/>
        </w:rPr>
        <w:t xml:space="preserve">etween the </w:t>
      </w:r>
      <w:r w:rsidR="002D5377">
        <w:rPr>
          <w:rStyle w:val="jlqj4b"/>
          <w:rFonts w:asciiTheme="minorBidi" w:hAnsiTheme="minorBidi" w:cstheme="minorBidi"/>
          <w:b/>
          <w:bCs/>
          <w:color w:val="000000"/>
          <w:sz w:val="24"/>
          <w:szCs w:val="24"/>
        </w:rPr>
        <w:t>P</w:t>
      </w:r>
      <w:r w:rsidRPr="00F9550A">
        <w:rPr>
          <w:rStyle w:val="jlqj4b"/>
          <w:rFonts w:asciiTheme="minorBidi" w:hAnsiTheme="minorBidi" w:cstheme="minorBidi"/>
          <w:b/>
          <w:bCs/>
          <w:color w:val="000000"/>
          <w:sz w:val="24"/>
          <w:szCs w:val="24"/>
        </w:rPr>
        <w:t xml:space="preserve">unishments (The </w:t>
      </w:r>
      <w:r w:rsidR="002D5377">
        <w:rPr>
          <w:rStyle w:val="jlqj4b"/>
          <w:rFonts w:asciiTheme="minorBidi" w:hAnsiTheme="minorBidi" w:cstheme="minorBidi"/>
          <w:b/>
          <w:bCs/>
          <w:color w:val="000000"/>
          <w:sz w:val="24"/>
          <w:szCs w:val="24"/>
        </w:rPr>
        <w:t>O</w:t>
      </w:r>
      <w:r w:rsidRPr="00F9550A">
        <w:rPr>
          <w:rStyle w:val="jlqj4b"/>
          <w:rFonts w:asciiTheme="minorBidi" w:hAnsiTheme="minorBidi" w:cstheme="minorBidi"/>
          <w:b/>
          <w:bCs/>
          <w:color w:val="000000"/>
          <w:sz w:val="24"/>
          <w:szCs w:val="24"/>
        </w:rPr>
        <w:t>pinion of R</w:t>
      </w:r>
      <w:r w:rsidR="002D5377">
        <w:rPr>
          <w:rStyle w:val="jlqj4b"/>
          <w:rFonts w:asciiTheme="minorBidi" w:hAnsiTheme="minorBidi" w:cstheme="minorBidi"/>
          <w:b/>
          <w:bCs/>
          <w:color w:val="000000"/>
          <w:sz w:val="24"/>
          <w:szCs w:val="24"/>
        </w:rPr>
        <w:t>.</w:t>
      </w:r>
      <w:r w:rsidRPr="00F9550A">
        <w:rPr>
          <w:rStyle w:val="jlqj4b"/>
          <w:rFonts w:asciiTheme="minorBidi" w:hAnsiTheme="minorBidi" w:cstheme="minorBidi"/>
          <w:b/>
          <w:bCs/>
          <w:color w:val="000000"/>
          <w:sz w:val="24"/>
          <w:szCs w:val="24"/>
        </w:rPr>
        <w:t xml:space="preserve"> Shimon Ben Gamiliel</w:t>
      </w:r>
      <w:r w:rsidR="002D5377">
        <w:rPr>
          <w:rStyle w:val="jlqj4b"/>
          <w:rFonts w:asciiTheme="minorBidi" w:hAnsiTheme="minorBidi" w:cstheme="minorBidi"/>
          <w:b/>
          <w:bCs/>
          <w:color w:val="000000"/>
          <w:sz w:val="24"/>
          <w:szCs w:val="24"/>
        </w:rPr>
        <w:t>)</w:t>
      </w:r>
    </w:p>
    <w:p w:rsidR="00B2439A" w:rsidRPr="00B2439A" w:rsidRDefault="00B2439A"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F433B1" w:rsidRPr="00B2439A" w:rsidRDefault="00D25183"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r w:rsidRPr="00B2439A">
        <w:rPr>
          <w:rStyle w:val="jlqj4b"/>
          <w:rFonts w:asciiTheme="minorBidi" w:hAnsiTheme="minorBidi" w:cstheme="minorBidi"/>
          <w:color w:val="000000"/>
          <w:sz w:val="24"/>
          <w:szCs w:val="24"/>
        </w:rPr>
        <w:lastRenderedPageBreak/>
        <w:t>We will now discuss the opinion of R</w:t>
      </w:r>
      <w:r w:rsidR="002D5377">
        <w:rPr>
          <w:rStyle w:val="jlqj4b"/>
          <w:rFonts w:asciiTheme="minorBidi" w:hAnsiTheme="minorBidi" w:cstheme="minorBidi"/>
          <w:color w:val="000000"/>
          <w:sz w:val="24"/>
          <w:szCs w:val="24"/>
        </w:rPr>
        <w:t>.</w:t>
      </w:r>
      <w:r w:rsidRPr="00B2439A">
        <w:rPr>
          <w:rStyle w:val="jlqj4b"/>
          <w:rFonts w:asciiTheme="minorBidi" w:hAnsiTheme="minorBidi" w:cstheme="minorBidi"/>
          <w:color w:val="000000"/>
          <w:sz w:val="24"/>
          <w:szCs w:val="24"/>
        </w:rPr>
        <w:t xml:space="preserve"> Shim</w:t>
      </w:r>
      <w:r w:rsidR="002D5377">
        <w:rPr>
          <w:rStyle w:val="jlqj4b"/>
          <w:rFonts w:asciiTheme="minorBidi" w:hAnsiTheme="minorBidi" w:cstheme="minorBidi"/>
          <w:color w:val="000000"/>
          <w:sz w:val="24"/>
          <w:szCs w:val="24"/>
        </w:rPr>
        <w:t>on ben Gamliel –</w:t>
      </w:r>
      <w:r w:rsidRPr="00B2439A">
        <w:rPr>
          <w:rStyle w:val="jlqj4b"/>
          <w:rFonts w:asciiTheme="minorBidi" w:hAnsiTheme="minorBidi" w:cstheme="minorBidi"/>
          <w:color w:val="000000"/>
          <w:sz w:val="24"/>
          <w:szCs w:val="24"/>
        </w:rPr>
        <w:t xml:space="preserve"> that </w:t>
      </w:r>
      <w:r w:rsidR="006D6692" w:rsidRPr="00B2439A">
        <w:rPr>
          <w:rStyle w:val="jlqj4b"/>
          <w:rFonts w:asciiTheme="minorBidi" w:hAnsiTheme="minorBidi" w:cstheme="minorBidi"/>
          <w:color w:val="000000"/>
          <w:sz w:val="24"/>
          <w:szCs w:val="24"/>
        </w:rPr>
        <w:t>the section of "</w:t>
      </w:r>
      <w:r w:rsidR="006D6692" w:rsidRPr="00B2439A">
        <w:rPr>
          <w:rStyle w:val="jlqj4b"/>
          <w:rFonts w:asciiTheme="minorBidi" w:hAnsiTheme="minorBidi" w:cstheme="minorBidi"/>
          <w:i/>
          <w:iCs/>
          <w:color w:val="000000"/>
          <w:sz w:val="24"/>
          <w:szCs w:val="24"/>
        </w:rPr>
        <w:t>Va-yehi bi-neso'a ha- aron</w:t>
      </w:r>
      <w:r w:rsidR="006D6692" w:rsidRPr="00B2439A">
        <w:rPr>
          <w:rStyle w:val="jlqj4b"/>
          <w:rFonts w:asciiTheme="minorBidi" w:hAnsiTheme="minorBidi" w:cstheme="minorBidi"/>
          <w:color w:val="000000"/>
          <w:sz w:val="24"/>
          <w:szCs w:val="24"/>
        </w:rPr>
        <w:t xml:space="preserve">" was written here in order to provide a break between the first punishment and the second punishment. According to the </w:t>
      </w:r>
      <w:r w:rsidR="002D5377" w:rsidRPr="002D5377">
        <w:rPr>
          <w:rStyle w:val="jlqj4b"/>
          <w:rFonts w:asciiTheme="minorBidi" w:hAnsiTheme="minorBidi" w:cstheme="minorBidi"/>
          <w:i/>
          <w:iCs/>
          <w:color w:val="000000"/>
          <w:sz w:val="24"/>
          <w:szCs w:val="24"/>
        </w:rPr>
        <w:t>g</w:t>
      </w:r>
      <w:r w:rsidR="006D6692" w:rsidRPr="002D5377">
        <w:rPr>
          <w:rStyle w:val="jlqj4b"/>
          <w:rFonts w:asciiTheme="minorBidi" w:hAnsiTheme="minorBidi" w:cstheme="minorBidi"/>
          <w:i/>
          <w:iCs/>
          <w:color w:val="000000"/>
          <w:sz w:val="24"/>
          <w:szCs w:val="24"/>
        </w:rPr>
        <w:t>emara</w:t>
      </w:r>
      <w:r w:rsidR="006D6692" w:rsidRPr="00B2439A">
        <w:rPr>
          <w:rStyle w:val="jlqj4b"/>
          <w:rFonts w:asciiTheme="minorBidi" w:hAnsiTheme="minorBidi" w:cstheme="minorBidi"/>
          <w:color w:val="000000"/>
          <w:sz w:val="24"/>
          <w:szCs w:val="24"/>
        </w:rPr>
        <w:t xml:space="preserve">, this means between the punishment for "And they </w:t>
      </w:r>
      <w:r w:rsidR="00B2439A">
        <w:rPr>
          <w:rStyle w:val="jlqj4b"/>
          <w:rFonts w:asciiTheme="minorBidi" w:hAnsiTheme="minorBidi" w:cstheme="minorBidi"/>
          <w:color w:val="000000"/>
          <w:sz w:val="24"/>
          <w:szCs w:val="24"/>
        </w:rPr>
        <w:t>set forward</w:t>
      </w:r>
      <w:r w:rsidR="006D6692" w:rsidRPr="00B2439A">
        <w:rPr>
          <w:rStyle w:val="jlqj4b"/>
          <w:rFonts w:asciiTheme="minorBidi" w:hAnsiTheme="minorBidi" w:cstheme="minorBidi"/>
          <w:color w:val="000000"/>
          <w:sz w:val="24"/>
          <w:szCs w:val="24"/>
        </w:rPr>
        <w:t xml:space="preserve"> from the mount of the Lord," which was recorded before the section of "</w:t>
      </w:r>
      <w:r w:rsidR="006D6692" w:rsidRPr="00B2439A">
        <w:rPr>
          <w:rStyle w:val="jlqj4b"/>
          <w:rFonts w:asciiTheme="minorBidi" w:hAnsiTheme="minorBidi" w:cstheme="minorBidi"/>
          <w:i/>
          <w:iCs/>
          <w:color w:val="000000"/>
          <w:sz w:val="24"/>
          <w:szCs w:val="24"/>
        </w:rPr>
        <w:t>Va-yehi bi-neso'a ha-aron</w:t>
      </w:r>
      <w:r w:rsidR="006D6692" w:rsidRPr="00B2439A">
        <w:rPr>
          <w:rStyle w:val="jlqj4b"/>
          <w:rFonts w:asciiTheme="minorBidi" w:hAnsiTheme="minorBidi" w:cstheme="minorBidi"/>
          <w:color w:val="000000"/>
          <w:sz w:val="24"/>
          <w:szCs w:val="24"/>
        </w:rPr>
        <w:t xml:space="preserve">," and the punishment of the murmurers, which was recorded after it. This exposition requires explanation, for what punishment is there for setting forth from the mount of the Lord toward </w:t>
      </w:r>
      <w:r w:rsidR="006D6692" w:rsidRPr="002D5377">
        <w:rPr>
          <w:rStyle w:val="jlqj4b"/>
          <w:rFonts w:asciiTheme="minorBidi" w:hAnsiTheme="minorBidi" w:cstheme="minorBidi"/>
          <w:i/>
          <w:iCs/>
          <w:color w:val="000000"/>
          <w:sz w:val="24"/>
          <w:szCs w:val="24"/>
        </w:rPr>
        <w:t xml:space="preserve">Eretz </w:t>
      </w:r>
      <w:r w:rsidR="002D5377" w:rsidRPr="002D5377">
        <w:rPr>
          <w:rStyle w:val="jlqj4b"/>
          <w:rFonts w:asciiTheme="minorBidi" w:hAnsiTheme="minorBidi" w:cstheme="minorBidi"/>
          <w:i/>
          <w:iCs/>
          <w:color w:val="000000"/>
          <w:sz w:val="24"/>
          <w:szCs w:val="24"/>
        </w:rPr>
        <w:t>Yi</w:t>
      </w:r>
      <w:r w:rsidR="006D6692" w:rsidRPr="002D5377">
        <w:rPr>
          <w:rStyle w:val="jlqj4b"/>
          <w:rFonts w:asciiTheme="minorBidi" w:hAnsiTheme="minorBidi" w:cstheme="minorBidi"/>
          <w:i/>
          <w:iCs/>
          <w:color w:val="000000"/>
          <w:sz w:val="24"/>
          <w:szCs w:val="24"/>
        </w:rPr>
        <w:t>srael</w:t>
      </w:r>
      <w:r w:rsidR="006D6692" w:rsidRPr="00B2439A">
        <w:rPr>
          <w:rStyle w:val="jlqj4b"/>
          <w:rFonts w:asciiTheme="minorBidi" w:hAnsiTheme="minorBidi" w:cstheme="minorBidi"/>
          <w:color w:val="000000"/>
          <w:sz w:val="24"/>
          <w:szCs w:val="24"/>
        </w:rPr>
        <w:t>?</w:t>
      </w:r>
      <w:r w:rsidR="006D6692" w:rsidRPr="00B2439A">
        <w:rPr>
          <w:rStyle w:val="a9"/>
          <w:rFonts w:asciiTheme="minorBidi" w:hAnsiTheme="minorBidi" w:cstheme="minorBidi"/>
          <w:color w:val="000000"/>
          <w:sz w:val="24"/>
          <w:szCs w:val="24"/>
        </w:rPr>
        <w:footnoteReference w:id="4"/>
      </w:r>
      <w:r w:rsidR="006D6692" w:rsidRPr="00B2439A">
        <w:rPr>
          <w:rStyle w:val="jlqj4b"/>
          <w:rFonts w:asciiTheme="minorBidi" w:hAnsiTheme="minorBidi" w:cstheme="minorBidi"/>
          <w:color w:val="000000"/>
          <w:sz w:val="24"/>
          <w:szCs w:val="24"/>
        </w:rPr>
        <w:t xml:space="preserve"> And why was it necessary to uproot a</w:t>
      </w:r>
      <w:r w:rsidR="002D5377">
        <w:rPr>
          <w:rStyle w:val="jlqj4b"/>
          <w:rFonts w:asciiTheme="minorBidi" w:hAnsiTheme="minorBidi" w:cstheme="minorBidi"/>
          <w:color w:val="000000"/>
          <w:sz w:val="24"/>
          <w:szCs w:val="24"/>
        </w:rPr>
        <w:t xml:space="preserve"> section from its natural place – </w:t>
      </w:r>
      <w:r w:rsidR="006D6692" w:rsidRPr="00B2439A">
        <w:rPr>
          <w:rStyle w:val="jlqj4b"/>
          <w:rFonts w:asciiTheme="minorBidi" w:hAnsiTheme="minorBidi" w:cstheme="minorBidi"/>
          <w:color w:val="000000"/>
          <w:sz w:val="24"/>
          <w:szCs w:val="24"/>
        </w:rPr>
        <w:t>"</w:t>
      </w:r>
      <w:r w:rsidR="006D6692" w:rsidRPr="00B2439A">
        <w:rPr>
          <w:rFonts w:asciiTheme="minorBidi" w:hAnsiTheme="minorBidi" w:cstheme="minorBidi"/>
          <w:color w:val="000000"/>
          <w:sz w:val="24"/>
          <w:szCs w:val="24"/>
          <w:shd w:val="clear" w:color="auto" w:fill="FFFFFF"/>
        </w:rPr>
        <w:t>Then the tent of meeting, with the camp of the Levites, shall set forward in the midst of the camps; as they encamp, so shall they set forward, every man in his place, by their standards" (</w:t>
      </w:r>
      <w:r w:rsidR="006D6692" w:rsidRPr="00B2439A">
        <w:rPr>
          <w:rFonts w:asciiTheme="minorBidi" w:hAnsiTheme="minorBidi" w:cstheme="minorBidi"/>
          <w:i/>
          <w:iCs/>
          <w:color w:val="000000"/>
          <w:sz w:val="24"/>
          <w:szCs w:val="24"/>
          <w:shd w:val="clear" w:color="auto" w:fill="FFFFFF"/>
        </w:rPr>
        <w:t>B</w:t>
      </w:r>
      <w:r w:rsidR="002D5377">
        <w:rPr>
          <w:rFonts w:asciiTheme="minorBidi" w:hAnsiTheme="minorBidi" w:cstheme="minorBidi"/>
          <w:i/>
          <w:iCs/>
          <w:color w:val="000000"/>
          <w:sz w:val="24"/>
          <w:szCs w:val="24"/>
          <w:shd w:val="clear" w:color="auto" w:fill="FFFFFF"/>
        </w:rPr>
        <w:t>a</w:t>
      </w:r>
      <w:r w:rsidR="006D6692" w:rsidRPr="00B2439A">
        <w:rPr>
          <w:rFonts w:asciiTheme="minorBidi" w:hAnsiTheme="minorBidi" w:cstheme="minorBidi"/>
          <w:i/>
          <w:iCs/>
          <w:color w:val="000000"/>
          <w:sz w:val="24"/>
          <w:szCs w:val="24"/>
          <w:shd w:val="clear" w:color="auto" w:fill="FFFFFF"/>
        </w:rPr>
        <w:t>midbar</w:t>
      </w:r>
      <w:r w:rsidR="006D6692" w:rsidRPr="00B2439A">
        <w:rPr>
          <w:rFonts w:asciiTheme="minorBidi" w:hAnsiTheme="minorBidi" w:cstheme="minorBidi"/>
          <w:color w:val="000000"/>
          <w:sz w:val="24"/>
          <w:szCs w:val="24"/>
          <w:shd w:val="clear" w:color="auto" w:fill="FFFFFF"/>
        </w:rPr>
        <w:t xml:space="preserve"> 2:17</w:t>
      </w:r>
      <w:r w:rsidR="002D5377">
        <w:rPr>
          <w:rFonts w:asciiTheme="minorBidi" w:hAnsiTheme="minorBidi" w:cstheme="minorBidi"/>
          <w:color w:val="000000"/>
          <w:sz w:val="24"/>
          <w:szCs w:val="24"/>
          <w:shd w:val="clear" w:color="auto" w:fill="FFFFFF"/>
        </w:rPr>
        <w:t>) –</w:t>
      </w:r>
      <w:r w:rsidR="00F433B1" w:rsidRPr="00B2439A">
        <w:rPr>
          <w:rFonts w:asciiTheme="minorBidi" w:hAnsiTheme="minorBidi" w:cstheme="minorBidi"/>
          <w:color w:val="000000"/>
          <w:sz w:val="24"/>
          <w:szCs w:val="24"/>
          <w:shd w:val="clear" w:color="auto" w:fill="FFFFFF"/>
        </w:rPr>
        <w:t xml:space="preserve"> and set it between the punishments?</w:t>
      </w:r>
      <w:r w:rsidR="00F433B1" w:rsidRPr="00B2439A">
        <w:rPr>
          <w:rStyle w:val="jlqj4b"/>
          <w:rFonts w:asciiTheme="minorBidi" w:hAnsiTheme="minorBidi" w:cstheme="minorBidi"/>
          <w:color w:val="000000"/>
          <w:sz w:val="24"/>
          <w:szCs w:val="24"/>
        </w:rPr>
        <w:t xml:space="preserve"> </w:t>
      </w:r>
      <w:r w:rsidRPr="00B2439A">
        <w:rPr>
          <w:rStyle w:val="jlqj4b"/>
          <w:rFonts w:asciiTheme="minorBidi" w:hAnsiTheme="minorBidi" w:cstheme="minorBidi"/>
          <w:color w:val="000000"/>
          <w:sz w:val="24"/>
          <w:szCs w:val="24"/>
        </w:rPr>
        <w:t>After all, in many places</w:t>
      </w:r>
      <w:r w:rsidR="00F433B1" w:rsidRPr="00B2439A">
        <w:rPr>
          <w:rStyle w:val="jlqj4b"/>
          <w:rFonts w:asciiTheme="minorBidi" w:hAnsiTheme="minorBidi" w:cstheme="minorBidi"/>
          <w:color w:val="000000"/>
          <w:sz w:val="24"/>
          <w:szCs w:val="24"/>
        </w:rPr>
        <w:t xml:space="preserve"> two calamities with their punishments are recorded one after the other (the murmurers and the lusters, the spies and the </w:t>
      </w:r>
      <w:r w:rsidR="00F433B1" w:rsidRPr="00B2439A">
        <w:rPr>
          <w:rStyle w:val="jlqj4b"/>
          <w:rFonts w:asciiTheme="minorBidi" w:hAnsiTheme="minorBidi" w:cstheme="minorBidi"/>
          <w:i/>
          <w:iCs/>
          <w:color w:val="000000"/>
          <w:sz w:val="24"/>
          <w:szCs w:val="24"/>
        </w:rPr>
        <w:t>ma'apilim</w:t>
      </w:r>
      <w:r w:rsidR="00F433B1" w:rsidRPr="00B2439A">
        <w:rPr>
          <w:rStyle w:val="jlqj4b"/>
          <w:rFonts w:asciiTheme="minorBidi" w:hAnsiTheme="minorBidi" w:cstheme="minorBidi"/>
          <w:color w:val="000000"/>
          <w:sz w:val="24"/>
          <w:szCs w:val="24"/>
        </w:rPr>
        <w:t>, Datan and Aviram and the two hundred and fifty burners of incense, and others).</w:t>
      </w:r>
    </w:p>
    <w:p w:rsidR="00F433B1" w:rsidRPr="00B2439A" w:rsidRDefault="00F433B1"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F433B1" w:rsidRPr="00B2439A" w:rsidRDefault="00F433B1" w:rsidP="006E13FF">
      <w:pPr>
        <w:pStyle w:val="a3"/>
        <w:spacing w:line="240" w:lineRule="auto"/>
        <w:ind w:left="720"/>
        <w:rPr>
          <w:rStyle w:val="jlqj4b"/>
          <w:rFonts w:asciiTheme="minorBidi" w:hAnsiTheme="minorBidi" w:cstheme="minorBidi"/>
          <w:color w:val="000000"/>
          <w:sz w:val="24"/>
          <w:szCs w:val="24"/>
        </w:rPr>
      </w:pPr>
      <w:r w:rsidRPr="00B2439A">
        <w:rPr>
          <w:rFonts w:asciiTheme="minorBidi" w:hAnsiTheme="minorBidi" w:cstheme="minorBidi"/>
          <w:sz w:val="24"/>
          <w:szCs w:val="24"/>
          <w:shd w:val="clear" w:color="auto" w:fill="FFFFFF"/>
        </w:rPr>
        <w:t>And they set forward from the mount of the Lord three days' journey; and the ark of the covenant of the Lord went before them three days' journey, to seek out a resting-place for them. (</w:t>
      </w:r>
      <w:r w:rsidRPr="00B2439A">
        <w:rPr>
          <w:rFonts w:asciiTheme="minorBidi" w:hAnsiTheme="minorBidi" w:cstheme="minorBidi"/>
          <w:i/>
          <w:iCs/>
          <w:sz w:val="24"/>
          <w:szCs w:val="24"/>
          <w:shd w:val="clear" w:color="auto" w:fill="FFFFFF"/>
        </w:rPr>
        <w:t>B</w:t>
      </w:r>
      <w:r w:rsidR="002D5377">
        <w:rPr>
          <w:rFonts w:asciiTheme="minorBidi" w:hAnsiTheme="minorBidi" w:cstheme="minorBidi"/>
          <w:i/>
          <w:iCs/>
          <w:sz w:val="24"/>
          <w:szCs w:val="24"/>
          <w:shd w:val="clear" w:color="auto" w:fill="FFFFFF"/>
        </w:rPr>
        <w:t>a</w:t>
      </w:r>
      <w:r w:rsidRPr="00B2439A">
        <w:rPr>
          <w:rFonts w:asciiTheme="minorBidi" w:hAnsiTheme="minorBidi" w:cstheme="minorBidi"/>
          <w:i/>
          <w:iCs/>
          <w:sz w:val="24"/>
          <w:szCs w:val="24"/>
          <w:shd w:val="clear" w:color="auto" w:fill="FFFFFF"/>
        </w:rPr>
        <w:t>midbar</w:t>
      </w:r>
      <w:r w:rsidRPr="00B2439A">
        <w:rPr>
          <w:rFonts w:asciiTheme="minorBidi" w:hAnsiTheme="minorBidi" w:cstheme="minorBidi"/>
          <w:sz w:val="24"/>
          <w:szCs w:val="24"/>
          <w:shd w:val="clear" w:color="auto" w:fill="FFFFFF"/>
        </w:rPr>
        <w:t xml:space="preserve"> 10:33) </w:t>
      </w:r>
    </w:p>
    <w:p w:rsidR="00F433B1" w:rsidRPr="00B2439A" w:rsidRDefault="00F433B1" w:rsidP="006E13FF">
      <w:pPr>
        <w:pStyle w:val="a3"/>
        <w:spacing w:line="240" w:lineRule="auto"/>
        <w:rPr>
          <w:rStyle w:val="jlqj4b"/>
          <w:rFonts w:asciiTheme="minorBidi" w:hAnsiTheme="minorBidi" w:cstheme="minorBidi"/>
          <w:color w:val="000000"/>
          <w:sz w:val="24"/>
          <w:szCs w:val="24"/>
        </w:rPr>
      </w:pPr>
    </w:p>
    <w:p w:rsidR="00D25183" w:rsidRPr="00B2439A" w:rsidRDefault="00F433B1"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r w:rsidRPr="00B2439A">
        <w:rPr>
          <w:rStyle w:val="jlqj4b"/>
          <w:rFonts w:asciiTheme="minorBidi" w:hAnsiTheme="minorBidi" w:cstheme="minorBidi"/>
          <w:color w:val="000000"/>
          <w:sz w:val="24"/>
          <w:szCs w:val="24"/>
        </w:rPr>
        <w:t xml:space="preserve">It seems that the Torah wishes to emphasize the </w:t>
      </w:r>
      <w:r w:rsidR="00302399" w:rsidRPr="00B2439A">
        <w:rPr>
          <w:rStyle w:val="jlqj4b"/>
          <w:rFonts w:asciiTheme="minorBidi" w:hAnsiTheme="minorBidi" w:cstheme="minorBidi"/>
          <w:color w:val="000000"/>
          <w:sz w:val="24"/>
          <w:szCs w:val="24"/>
        </w:rPr>
        <w:t>space</w:t>
      </w:r>
      <w:r w:rsidRPr="00B2439A">
        <w:rPr>
          <w:rStyle w:val="jlqj4b"/>
          <w:rFonts w:asciiTheme="minorBidi" w:hAnsiTheme="minorBidi" w:cstheme="minorBidi"/>
          <w:color w:val="000000"/>
          <w:sz w:val="24"/>
          <w:szCs w:val="24"/>
        </w:rPr>
        <w:t xml:space="preserve"> that surrounded the camp of Israel before it and behind it. The mount of the Lord was at a distance of a three day journey behind </w:t>
      </w:r>
      <w:r w:rsidR="00B2439A">
        <w:rPr>
          <w:rStyle w:val="jlqj4b"/>
          <w:rFonts w:asciiTheme="minorBidi" w:hAnsiTheme="minorBidi" w:cstheme="minorBidi"/>
          <w:color w:val="000000"/>
          <w:sz w:val="24"/>
          <w:szCs w:val="24"/>
        </w:rPr>
        <w:t>the camp</w:t>
      </w:r>
      <w:r w:rsidRPr="00B2439A">
        <w:rPr>
          <w:rStyle w:val="jlqj4b"/>
          <w:rFonts w:asciiTheme="minorBidi" w:hAnsiTheme="minorBidi" w:cstheme="minorBidi"/>
          <w:color w:val="000000"/>
          <w:sz w:val="24"/>
          <w:szCs w:val="24"/>
        </w:rPr>
        <w:t xml:space="preserve">, and the ark of the covenant of the Lord was at a distance of a three day journey before </w:t>
      </w:r>
      <w:r w:rsidR="00B2439A">
        <w:rPr>
          <w:rStyle w:val="jlqj4b"/>
          <w:rFonts w:asciiTheme="minorBidi" w:hAnsiTheme="minorBidi" w:cstheme="minorBidi"/>
          <w:color w:val="000000"/>
          <w:sz w:val="24"/>
          <w:szCs w:val="24"/>
        </w:rPr>
        <w:t>it</w:t>
      </w:r>
      <w:r w:rsidRPr="00B2439A">
        <w:rPr>
          <w:rStyle w:val="jlqj4b"/>
          <w:rFonts w:asciiTheme="minorBidi" w:hAnsiTheme="minorBidi" w:cstheme="minorBidi"/>
          <w:color w:val="000000"/>
          <w:sz w:val="24"/>
          <w:szCs w:val="24"/>
        </w:rPr>
        <w:t>. The distance from the two centers of the covenant and the Torah was exceedingly great!</w:t>
      </w:r>
      <w:r w:rsidRPr="00B2439A">
        <w:rPr>
          <w:rStyle w:val="a9"/>
          <w:rFonts w:asciiTheme="minorBidi" w:hAnsiTheme="minorBidi" w:cstheme="minorBidi"/>
          <w:color w:val="000000"/>
          <w:sz w:val="24"/>
          <w:szCs w:val="24"/>
        </w:rPr>
        <w:footnoteReference w:id="5"/>
      </w:r>
      <w:r w:rsidRPr="00B2439A">
        <w:rPr>
          <w:rStyle w:val="jlqj4b"/>
          <w:rFonts w:asciiTheme="minorBidi" w:hAnsiTheme="minorBidi" w:cstheme="minorBidi"/>
          <w:color w:val="000000"/>
          <w:sz w:val="24"/>
          <w:szCs w:val="24"/>
        </w:rPr>
        <w:t xml:space="preserve"> </w:t>
      </w:r>
      <w:r w:rsidR="00D25183" w:rsidRPr="00B2439A">
        <w:rPr>
          <w:rStyle w:val="jlqj4b"/>
          <w:rFonts w:asciiTheme="minorBidi" w:hAnsiTheme="minorBidi" w:cstheme="minorBidi"/>
          <w:color w:val="000000"/>
          <w:sz w:val="24"/>
          <w:szCs w:val="24"/>
        </w:rPr>
        <w:t xml:space="preserve"> </w:t>
      </w:r>
    </w:p>
    <w:p w:rsidR="00302399" w:rsidRPr="00B2439A" w:rsidRDefault="00302399"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D25183" w:rsidRPr="00B2439A" w:rsidRDefault="00B2439A"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r>
        <w:rPr>
          <w:rStyle w:val="jlqj4b"/>
          <w:rFonts w:asciiTheme="minorBidi" w:hAnsiTheme="minorBidi" w:cstheme="minorBidi"/>
          <w:color w:val="000000"/>
          <w:sz w:val="24"/>
          <w:szCs w:val="24"/>
        </w:rPr>
        <w:t xml:space="preserve">This </w:t>
      </w:r>
      <w:r w:rsidR="002D5377">
        <w:rPr>
          <w:rStyle w:val="jlqj4b"/>
          <w:rFonts w:asciiTheme="minorBidi" w:hAnsiTheme="minorBidi" w:cstheme="minorBidi"/>
          <w:color w:val="000000"/>
          <w:sz w:val="24"/>
          <w:szCs w:val="24"/>
        </w:rPr>
        <w:t>is reflected</w:t>
      </w:r>
      <w:r>
        <w:rPr>
          <w:rStyle w:val="jlqj4b"/>
          <w:rFonts w:asciiTheme="minorBidi" w:hAnsiTheme="minorBidi" w:cstheme="minorBidi"/>
          <w:color w:val="000000"/>
          <w:sz w:val="24"/>
          <w:szCs w:val="24"/>
        </w:rPr>
        <w:t xml:space="preserve"> </w:t>
      </w:r>
      <w:r w:rsidR="00302399" w:rsidRPr="00B2439A">
        <w:rPr>
          <w:rStyle w:val="jlqj4b"/>
          <w:rFonts w:asciiTheme="minorBidi" w:hAnsiTheme="minorBidi" w:cstheme="minorBidi"/>
          <w:color w:val="000000"/>
          <w:sz w:val="24"/>
          <w:szCs w:val="24"/>
        </w:rPr>
        <w:t xml:space="preserve">in the request made first by the mixed multitude (the </w:t>
      </w:r>
      <w:r w:rsidR="00302399" w:rsidRPr="00B2439A">
        <w:rPr>
          <w:rStyle w:val="jlqj4b"/>
          <w:rFonts w:asciiTheme="minorBidi" w:hAnsiTheme="minorBidi" w:cstheme="minorBidi"/>
          <w:i/>
          <w:iCs/>
          <w:color w:val="000000"/>
          <w:sz w:val="24"/>
          <w:szCs w:val="24"/>
        </w:rPr>
        <w:t>asafsuf</w:t>
      </w:r>
      <w:r w:rsidR="00302399" w:rsidRPr="00B2439A">
        <w:rPr>
          <w:rStyle w:val="jlqj4b"/>
          <w:rFonts w:asciiTheme="minorBidi" w:hAnsiTheme="minorBidi" w:cstheme="minorBidi"/>
          <w:color w:val="000000"/>
          <w:sz w:val="24"/>
          <w:szCs w:val="24"/>
        </w:rPr>
        <w:t>)</w:t>
      </w:r>
      <w:r w:rsidR="002D5377">
        <w:rPr>
          <w:rStyle w:val="jlqj4b"/>
          <w:rFonts w:asciiTheme="minorBidi" w:hAnsiTheme="minorBidi" w:cstheme="minorBidi"/>
          <w:color w:val="000000"/>
          <w:sz w:val="24"/>
          <w:szCs w:val="24"/>
        </w:rPr>
        <w:t>,</w:t>
      </w:r>
      <w:r w:rsidR="00302399" w:rsidRPr="00B2439A">
        <w:rPr>
          <w:rStyle w:val="jlqj4b"/>
          <w:rFonts w:asciiTheme="minorBidi" w:hAnsiTheme="minorBidi" w:cstheme="minorBidi"/>
          <w:color w:val="000000"/>
          <w:sz w:val="24"/>
          <w:szCs w:val="24"/>
        </w:rPr>
        <w:t xml:space="preserve"> and afterwards by all of Israel</w:t>
      </w:r>
      <w:r w:rsidR="002D5377">
        <w:rPr>
          <w:rStyle w:val="jlqj4b"/>
          <w:rFonts w:asciiTheme="minorBidi" w:hAnsiTheme="minorBidi" w:cstheme="minorBidi"/>
          <w:color w:val="000000"/>
          <w:sz w:val="24"/>
          <w:szCs w:val="24"/>
        </w:rPr>
        <w:t>,</w:t>
      </w:r>
      <w:r w:rsidR="00302399" w:rsidRPr="00B2439A">
        <w:rPr>
          <w:rStyle w:val="jlqj4b"/>
          <w:rFonts w:asciiTheme="minorBidi" w:hAnsiTheme="minorBidi" w:cstheme="minorBidi"/>
          <w:color w:val="000000"/>
          <w:sz w:val="24"/>
          <w:szCs w:val="24"/>
        </w:rPr>
        <w:t xml:space="preserve"> to receive meat. The people of Israel do, indeed</w:t>
      </w:r>
      <w:r>
        <w:rPr>
          <w:rStyle w:val="jlqj4b"/>
          <w:rFonts w:asciiTheme="minorBidi" w:hAnsiTheme="minorBidi" w:cstheme="minorBidi"/>
          <w:color w:val="000000"/>
          <w:sz w:val="24"/>
          <w:szCs w:val="24"/>
        </w:rPr>
        <w:t>,</w:t>
      </w:r>
      <w:r w:rsidR="00302399" w:rsidRPr="00B2439A">
        <w:rPr>
          <w:rStyle w:val="jlqj4b"/>
          <w:rFonts w:asciiTheme="minorBidi" w:hAnsiTheme="minorBidi" w:cstheme="minorBidi"/>
          <w:color w:val="000000"/>
          <w:sz w:val="24"/>
          <w:szCs w:val="24"/>
        </w:rPr>
        <w:t xml:space="preserve"> receive meat, </w:t>
      </w:r>
      <w:r>
        <w:rPr>
          <w:rStyle w:val="jlqj4b"/>
          <w:rFonts w:asciiTheme="minorBidi" w:hAnsiTheme="minorBidi" w:cstheme="minorBidi"/>
          <w:color w:val="000000"/>
          <w:sz w:val="24"/>
          <w:szCs w:val="24"/>
        </w:rPr>
        <w:t xml:space="preserve">but </w:t>
      </w:r>
      <w:r w:rsidR="00302399" w:rsidRPr="00B2439A">
        <w:rPr>
          <w:rStyle w:val="jlqj4b"/>
          <w:rFonts w:asciiTheme="minorBidi" w:hAnsiTheme="minorBidi" w:cstheme="minorBidi"/>
          <w:color w:val="000000"/>
          <w:sz w:val="24"/>
          <w:szCs w:val="24"/>
        </w:rPr>
        <w:t>in a wrathful manner:</w:t>
      </w:r>
    </w:p>
    <w:p w:rsidR="00302399" w:rsidRPr="00B2439A" w:rsidRDefault="00302399"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302399" w:rsidRPr="00B2439A" w:rsidRDefault="00302399" w:rsidP="006E13FF">
      <w:pPr>
        <w:pStyle w:val="a3"/>
        <w:spacing w:line="240" w:lineRule="auto"/>
        <w:ind w:left="720"/>
        <w:rPr>
          <w:rFonts w:asciiTheme="minorBidi" w:hAnsiTheme="minorBidi" w:cstheme="minorBidi"/>
          <w:sz w:val="24"/>
          <w:szCs w:val="24"/>
        </w:rPr>
      </w:pPr>
      <w:r w:rsidRPr="00B2439A">
        <w:rPr>
          <w:rFonts w:asciiTheme="minorBidi" w:hAnsiTheme="minorBidi" w:cstheme="minorBidi"/>
          <w:sz w:val="24"/>
          <w:szCs w:val="24"/>
          <w:shd w:val="clear" w:color="auto" w:fill="FFFFFF"/>
        </w:rPr>
        <w:t xml:space="preserve">And there went forth a wind from the Lord, and brought across quails from the sea, and let them fall by the camp, about a day's journey on this </w:t>
      </w:r>
      <w:r w:rsidRPr="00B2439A">
        <w:rPr>
          <w:rFonts w:asciiTheme="minorBidi" w:hAnsiTheme="minorBidi" w:cstheme="minorBidi"/>
          <w:sz w:val="24"/>
          <w:szCs w:val="24"/>
          <w:shd w:val="clear" w:color="auto" w:fill="FFFFFF"/>
        </w:rPr>
        <w:lastRenderedPageBreak/>
        <w:t>side, and a day's journey on the other side, round about the camp, and about two cubits above the face of the earth. (</w:t>
      </w:r>
      <w:r w:rsidR="00F9550A" w:rsidRPr="00F9550A">
        <w:rPr>
          <w:rFonts w:asciiTheme="minorBidi" w:hAnsiTheme="minorBidi" w:cstheme="minorBidi"/>
          <w:i/>
          <w:iCs/>
          <w:sz w:val="24"/>
          <w:szCs w:val="24"/>
          <w:shd w:val="clear" w:color="auto" w:fill="FFFFFF"/>
        </w:rPr>
        <w:t>Bamidbar</w:t>
      </w:r>
      <w:r w:rsidRPr="00B2439A">
        <w:rPr>
          <w:rFonts w:asciiTheme="minorBidi" w:hAnsiTheme="minorBidi" w:cstheme="minorBidi"/>
          <w:sz w:val="24"/>
          <w:szCs w:val="24"/>
        </w:rPr>
        <w:t xml:space="preserve"> 11:31)</w:t>
      </w:r>
    </w:p>
    <w:p w:rsidR="00302399" w:rsidRPr="00B2439A" w:rsidRDefault="00302399" w:rsidP="006E13FF">
      <w:pPr>
        <w:pStyle w:val="a3"/>
        <w:spacing w:line="240" w:lineRule="auto"/>
        <w:rPr>
          <w:rFonts w:asciiTheme="minorBidi" w:hAnsiTheme="minorBidi" w:cstheme="minorBidi"/>
          <w:sz w:val="24"/>
          <w:szCs w:val="24"/>
        </w:rPr>
      </w:pPr>
    </w:p>
    <w:p w:rsidR="00D25183" w:rsidRPr="00B2439A" w:rsidRDefault="00D25183"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r w:rsidRPr="00B2439A">
        <w:rPr>
          <w:rStyle w:val="jlqj4b"/>
          <w:rFonts w:asciiTheme="minorBidi" w:hAnsiTheme="minorBidi" w:cstheme="minorBidi"/>
          <w:color w:val="000000"/>
          <w:sz w:val="24"/>
          <w:szCs w:val="24"/>
        </w:rPr>
        <w:t>The empty space between the Israel</w:t>
      </w:r>
      <w:r w:rsidR="00302399" w:rsidRPr="00B2439A">
        <w:rPr>
          <w:rStyle w:val="jlqj4b"/>
          <w:rFonts w:asciiTheme="minorBidi" w:hAnsiTheme="minorBidi" w:cstheme="minorBidi"/>
          <w:color w:val="000000"/>
          <w:sz w:val="24"/>
          <w:szCs w:val="24"/>
        </w:rPr>
        <w:t>ite</w:t>
      </w:r>
      <w:r w:rsidRPr="00B2439A">
        <w:rPr>
          <w:rStyle w:val="jlqj4b"/>
          <w:rFonts w:asciiTheme="minorBidi" w:hAnsiTheme="minorBidi" w:cstheme="minorBidi"/>
          <w:color w:val="000000"/>
          <w:sz w:val="24"/>
          <w:szCs w:val="24"/>
        </w:rPr>
        <w:t xml:space="preserve"> camp and </w:t>
      </w:r>
      <w:r w:rsidR="00302399" w:rsidRPr="00B2439A">
        <w:rPr>
          <w:rStyle w:val="jlqj4b"/>
          <w:rFonts w:asciiTheme="minorBidi" w:hAnsiTheme="minorBidi" w:cstheme="minorBidi"/>
          <w:color w:val="000000"/>
          <w:sz w:val="24"/>
          <w:szCs w:val="24"/>
        </w:rPr>
        <w:t>the Torah, Mount Sinai and the a</w:t>
      </w:r>
      <w:r w:rsidRPr="00B2439A">
        <w:rPr>
          <w:rStyle w:val="jlqj4b"/>
          <w:rFonts w:asciiTheme="minorBidi" w:hAnsiTheme="minorBidi" w:cstheme="minorBidi"/>
          <w:color w:val="000000"/>
          <w:sz w:val="24"/>
          <w:szCs w:val="24"/>
        </w:rPr>
        <w:t>rk, is filling up.</w:t>
      </w:r>
      <w:r w:rsidR="00302399" w:rsidRPr="00B2439A">
        <w:rPr>
          <w:rStyle w:val="jlqj4b"/>
          <w:rFonts w:asciiTheme="minorBidi" w:hAnsiTheme="minorBidi" w:cstheme="minorBidi"/>
          <w:color w:val="000000"/>
          <w:sz w:val="24"/>
          <w:szCs w:val="24"/>
        </w:rPr>
        <w:t xml:space="preserve"> It fills up with meat. The very abundance of meat is negative and dangerous. When the abundance of meat </w:t>
      </w:r>
      <w:r w:rsidRPr="00B2439A">
        <w:rPr>
          <w:rStyle w:val="jlqj4b"/>
          <w:rFonts w:asciiTheme="minorBidi" w:hAnsiTheme="minorBidi" w:cstheme="minorBidi"/>
          <w:color w:val="000000"/>
          <w:sz w:val="24"/>
          <w:szCs w:val="24"/>
        </w:rPr>
        <w:t xml:space="preserve">takes </w:t>
      </w:r>
      <w:r w:rsidR="00302399" w:rsidRPr="00B2439A">
        <w:rPr>
          <w:rStyle w:val="jlqj4b"/>
          <w:rFonts w:asciiTheme="minorBidi" w:hAnsiTheme="minorBidi" w:cstheme="minorBidi"/>
          <w:color w:val="000000"/>
          <w:sz w:val="24"/>
          <w:szCs w:val="24"/>
        </w:rPr>
        <w:t>the</w:t>
      </w:r>
      <w:r w:rsidRPr="00B2439A">
        <w:rPr>
          <w:rStyle w:val="jlqj4b"/>
          <w:rFonts w:asciiTheme="minorBidi" w:hAnsiTheme="minorBidi" w:cstheme="minorBidi"/>
          <w:color w:val="000000"/>
          <w:sz w:val="24"/>
          <w:szCs w:val="24"/>
        </w:rPr>
        <w:t xml:space="preserve"> place</w:t>
      </w:r>
      <w:r w:rsidR="00302399" w:rsidRPr="00B2439A">
        <w:rPr>
          <w:rStyle w:val="jlqj4b"/>
          <w:rFonts w:asciiTheme="minorBidi" w:hAnsiTheme="minorBidi" w:cstheme="minorBidi"/>
          <w:color w:val="000000"/>
          <w:sz w:val="24"/>
          <w:szCs w:val="24"/>
        </w:rPr>
        <w:t xml:space="preserve"> of the Torah and of the covenant with God, it is many time</w:t>
      </w:r>
      <w:r w:rsidR="00B2439A">
        <w:rPr>
          <w:rStyle w:val="jlqj4b"/>
          <w:rFonts w:asciiTheme="minorBidi" w:hAnsiTheme="minorBidi" w:cstheme="minorBidi"/>
          <w:color w:val="000000"/>
          <w:sz w:val="24"/>
          <w:szCs w:val="24"/>
        </w:rPr>
        <w:t>s</w:t>
      </w:r>
      <w:r w:rsidR="00302399" w:rsidRPr="00B2439A">
        <w:rPr>
          <w:rStyle w:val="jlqj4b"/>
          <w:rFonts w:asciiTheme="minorBidi" w:hAnsiTheme="minorBidi" w:cstheme="minorBidi"/>
          <w:color w:val="000000"/>
          <w:sz w:val="24"/>
          <w:szCs w:val="24"/>
        </w:rPr>
        <w:t xml:space="preserve"> more dangerous. </w:t>
      </w:r>
    </w:p>
    <w:p w:rsidR="00302399" w:rsidRPr="00B2439A" w:rsidRDefault="00302399"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302399" w:rsidRPr="00B2439A" w:rsidRDefault="00D25183"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r w:rsidRPr="00B2439A">
        <w:rPr>
          <w:rStyle w:val="jlqj4b"/>
          <w:rFonts w:asciiTheme="minorBidi" w:hAnsiTheme="minorBidi" w:cstheme="minorBidi"/>
          <w:color w:val="000000"/>
          <w:sz w:val="24"/>
          <w:szCs w:val="24"/>
        </w:rPr>
        <w:t xml:space="preserve">This </w:t>
      </w:r>
      <w:r w:rsidR="00302399" w:rsidRPr="00B2439A">
        <w:rPr>
          <w:rStyle w:val="jlqj4b"/>
          <w:rFonts w:asciiTheme="minorBidi" w:hAnsiTheme="minorBidi" w:cstheme="minorBidi"/>
          <w:color w:val="000000"/>
          <w:sz w:val="24"/>
          <w:szCs w:val="24"/>
        </w:rPr>
        <w:t xml:space="preserve">reminds us of the problem raised in the book of </w:t>
      </w:r>
      <w:r w:rsidR="00302399" w:rsidRPr="00B2439A">
        <w:rPr>
          <w:rStyle w:val="jlqj4b"/>
          <w:rFonts w:asciiTheme="minorBidi" w:hAnsiTheme="minorBidi" w:cstheme="minorBidi"/>
          <w:i/>
          <w:iCs/>
          <w:color w:val="000000"/>
          <w:sz w:val="24"/>
          <w:szCs w:val="24"/>
        </w:rPr>
        <w:t>Devarim</w:t>
      </w:r>
      <w:r w:rsidR="00302399" w:rsidRPr="00B2439A">
        <w:rPr>
          <w:rStyle w:val="jlqj4b"/>
          <w:rFonts w:asciiTheme="minorBidi" w:hAnsiTheme="minorBidi" w:cstheme="minorBidi"/>
          <w:color w:val="000000"/>
          <w:sz w:val="24"/>
          <w:szCs w:val="24"/>
        </w:rPr>
        <w:t>:</w:t>
      </w:r>
      <w:r w:rsidR="00302399" w:rsidRPr="00B2439A">
        <w:rPr>
          <w:rStyle w:val="jlqj4b"/>
          <w:rFonts w:asciiTheme="minorBidi" w:hAnsiTheme="minorBidi" w:cstheme="minorBidi"/>
          <w:i/>
          <w:iCs/>
          <w:color w:val="000000"/>
          <w:sz w:val="24"/>
          <w:szCs w:val="24"/>
        </w:rPr>
        <w:t xml:space="preserve"> </w:t>
      </w:r>
    </w:p>
    <w:p w:rsidR="00302399" w:rsidRPr="00B2439A" w:rsidRDefault="00302399"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302399" w:rsidRPr="00B2439A" w:rsidRDefault="00302399" w:rsidP="006E13FF">
      <w:pPr>
        <w:pStyle w:val="a3"/>
        <w:spacing w:line="240" w:lineRule="auto"/>
        <w:ind w:left="720"/>
        <w:rPr>
          <w:rStyle w:val="jlqj4b"/>
          <w:rFonts w:asciiTheme="minorBidi" w:hAnsiTheme="minorBidi" w:cstheme="minorBidi"/>
          <w:color w:val="000000"/>
          <w:sz w:val="24"/>
          <w:szCs w:val="24"/>
        </w:rPr>
      </w:pPr>
      <w:r w:rsidRPr="00B2439A">
        <w:rPr>
          <w:rFonts w:asciiTheme="minorBidi" w:hAnsiTheme="minorBidi" w:cstheme="minorBidi"/>
          <w:sz w:val="24"/>
          <w:szCs w:val="24"/>
          <w:shd w:val="clear" w:color="auto" w:fill="FFFFFF"/>
        </w:rPr>
        <w:t xml:space="preserve">When the Lord your God shall enlarge </w:t>
      </w:r>
      <w:r w:rsidR="00B2439A">
        <w:rPr>
          <w:rFonts w:asciiTheme="minorBidi" w:hAnsiTheme="minorBidi" w:cstheme="minorBidi"/>
          <w:sz w:val="24"/>
          <w:szCs w:val="24"/>
          <w:shd w:val="clear" w:color="auto" w:fill="FFFFFF"/>
        </w:rPr>
        <w:t>your</w:t>
      </w:r>
      <w:r w:rsidRPr="00B2439A">
        <w:rPr>
          <w:rFonts w:asciiTheme="minorBidi" w:hAnsiTheme="minorBidi" w:cstheme="minorBidi"/>
          <w:sz w:val="24"/>
          <w:szCs w:val="24"/>
          <w:shd w:val="clear" w:color="auto" w:fill="FFFFFF"/>
        </w:rPr>
        <w:t xml:space="preserve"> border, as He has </w:t>
      </w:r>
      <w:r w:rsidR="002D5377">
        <w:rPr>
          <w:rFonts w:asciiTheme="minorBidi" w:hAnsiTheme="minorBidi" w:cstheme="minorBidi"/>
          <w:sz w:val="24"/>
          <w:szCs w:val="24"/>
          <w:shd w:val="clear" w:color="auto" w:fill="FFFFFF"/>
        </w:rPr>
        <w:t>promised you, and you shall say,</w:t>
      </w:r>
      <w:r w:rsidRPr="00B2439A">
        <w:rPr>
          <w:rFonts w:asciiTheme="minorBidi" w:hAnsiTheme="minorBidi" w:cstheme="minorBidi"/>
          <w:sz w:val="24"/>
          <w:szCs w:val="24"/>
          <w:shd w:val="clear" w:color="auto" w:fill="FFFFFF"/>
        </w:rPr>
        <w:t xml:space="preserve"> </w:t>
      </w:r>
      <w:r w:rsidR="002D5377">
        <w:rPr>
          <w:rFonts w:asciiTheme="minorBidi" w:hAnsiTheme="minorBidi" w:cstheme="minorBidi"/>
          <w:sz w:val="24"/>
          <w:szCs w:val="24"/>
          <w:shd w:val="clear" w:color="auto" w:fill="FFFFFF"/>
        </w:rPr>
        <w:t>“</w:t>
      </w:r>
      <w:r w:rsidRPr="00B2439A">
        <w:rPr>
          <w:rFonts w:asciiTheme="minorBidi" w:hAnsiTheme="minorBidi" w:cstheme="minorBidi"/>
          <w:sz w:val="24"/>
          <w:szCs w:val="24"/>
          <w:shd w:val="clear" w:color="auto" w:fill="FFFFFF"/>
        </w:rPr>
        <w:t>I will eat flesh,</w:t>
      </w:r>
      <w:r w:rsidR="002D5377">
        <w:rPr>
          <w:rFonts w:asciiTheme="minorBidi" w:hAnsiTheme="minorBidi" w:cstheme="minorBidi"/>
          <w:sz w:val="24"/>
          <w:szCs w:val="24"/>
          <w:shd w:val="clear" w:color="auto" w:fill="FFFFFF"/>
        </w:rPr>
        <w:t>”</w:t>
      </w:r>
      <w:r w:rsidRPr="00B2439A">
        <w:rPr>
          <w:rFonts w:asciiTheme="minorBidi" w:hAnsiTheme="minorBidi" w:cstheme="minorBidi"/>
          <w:sz w:val="24"/>
          <w:szCs w:val="24"/>
          <w:shd w:val="clear" w:color="auto" w:fill="FFFFFF"/>
        </w:rPr>
        <w:t xml:space="preserve"> because your soul desires to eat flesh; you may eat flesh, after all the desire of your soul. </w:t>
      </w:r>
      <w:bookmarkStart w:id="8" w:name="21"/>
      <w:bookmarkEnd w:id="8"/>
      <w:r w:rsidRPr="00B2439A">
        <w:rPr>
          <w:rFonts w:asciiTheme="minorBidi" w:hAnsiTheme="minorBidi" w:cstheme="minorBidi"/>
          <w:sz w:val="24"/>
          <w:szCs w:val="24"/>
          <w:shd w:val="clear" w:color="auto" w:fill="FFFFFF"/>
        </w:rPr>
        <w:t>If the place which the Lord your God shall choose to put His</w:t>
      </w:r>
      <w:r w:rsidR="00B2439A">
        <w:rPr>
          <w:rFonts w:asciiTheme="minorBidi" w:hAnsiTheme="minorBidi" w:cstheme="minorBidi"/>
          <w:sz w:val="24"/>
          <w:szCs w:val="24"/>
          <w:shd w:val="clear" w:color="auto" w:fill="FFFFFF"/>
        </w:rPr>
        <w:t xml:space="preserve"> n</w:t>
      </w:r>
      <w:r w:rsidR="00F9550A">
        <w:rPr>
          <w:rFonts w:asciiTheme="minorBidi" w:hAnsiTheme="minorBidi" w:cstheme="minorBidi"/>
          <w:sz w:val="24"/>
          <w:szCs w:val="24"/>
          <w:shd w:val="clear" w:color="auto" w:fill="FFFFFF"/>
        </w:rPr>
        <w:t xml:space="preserve">ame there be too far from you…. </w:t>
      </w:r>
      <w:r w:rsidR="009E6A6E" w:rsidRPr="00B2439A">
        <w:rPr>
          <w:rFonts w:asciiTheme="minorBidi" w:hAnsiTheme="minorBidi" w:cstheme="minorBidi"/>
          <w:sz w:val="24"/>
          <w:szCs w:val="24"/>
          <w:shd w:val="clear" w:color="auto" w:fill="FFFFFF"/>
        </w:rPr>
        <w:t>(</w:t>
      </w:r>
      <w:r w:rsidR="009E6A6E" w:rsidRPr="00B2439A">
        <w:rPr>
          <w:rFonts w:asciiTheme="minorBidi" w:hAnsiTheme="minorBidi" w:cstheme="minorBidi"/>
          <w:i/>
          <w:iCs/>
          <w:sz w:val="24"/>
          <w:szCs w:val="24"/>
          <w:shd w:val="clear" w:color="auto" w:fill="FFFFFF"/>
        </w:rPr>
        <w:t xml:space="preserve">Devarim </w:t>
      </w:r>
      <w:r w:rsidR="009E6A6E" w:rsidRPr="00B2439A">
        <w:rPr>
          <w:rFonts w:asciiTheme="minorBidi" w:hAnsiTheme="minorBidi" w:cstheme="minorBidi"/>
          <w:sz w:val="24"/>
          <w:szCs w:val="24"/>
          <w:shd w:val="clear" w:color="auto" w:fill="FFFFFF"/>
        </w:rPr>
        <w:t xml:space="preserve">12:20-21) </w:t>
      </w:r>
    </w:p>
    <w:p w:rsidR="009E6A6E" w:rsidRPr="00B2439A" w:rsidRDefault="009E6A6E"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p>
    <w:p w:rsidR="00D25183" w:rsidRPr="00B2439A" w:rsidRDefault="00D25183" w:rsidP="006E13FF">
      <w:pPr>
        <w:shd w:val="clear" w:color="auto" w:fill="FFFFFF"/>
        <w:autoSpaceDE/>
        <w:autoSpaceDN/>
        <w:spacing w:line="240" w:lineRule="auto"/>
        <w:ind w:firstLine="720"/>
        <w:rPr>
          <w:rStyle w:val="jlqj4b"/>
          <w:rFonts w:asciiTheme="minorBidi" w:hAnsiTheme="minorBidi" w:cstheme="minorBidi"/>
          <w:color w:val="000000"/>
          <w:sz w:val="24"/>
          <w:szCs w:val="24"/>
        </w:rPr>
      </w:pPr>
      <w:r w:rsidRPr="00B2439A">
        <w:rPr>
          <w:rStyle w:val="jlqj4b"/>
          <w:rFonts w:asciiTheme="minorBidi" w:hAnsiTheme="minorBidi" w:cstheme="minorBidi"/>
          <w:color w:val="000000"/>
          <w:sz w:val="24"/>
          <w:szCs w:val="24"/>
        </w:rPr>
        <w:t>The chassidic reading of the</w:t>
      </w:r>
      <w:r w:rsidR="009E6A6E" w:rsidRPr="00B2439A">
        <w:rPr>
          <w:rStyle w:val="jlqj4b"/>
          <w:rFonts w:asciiTheme="minorBidi" w:hAnsiTheme="minorBidi" w:cstheme="minorBidi"/>
          <w:color w:val="000000"/>
          <w:sz w:val="24"/>
          <w:szCs w:val="24"/>
        </w:rPr>
        <w:t>se</w:t>
      </w:r>
      <w:r w:rsidRPr="00B2439A">
        <w:rPr>
          <w:rStyle w:val="jlqj4b"/>
          <w:rFonts w:asciiTheme="minorBidi" w:hAnsiTheme="minorBidi" w:cstheme="minorBidi"/>
          <w:color w:val="000000"/>
          <w:sz w:val="24"/>
          <w:szCs w:val="24"/>
        </w:rPr>
        <w:t xml:space="preserve"> verses </w:t>
      </w:r>
      <w:r w:rsidR="009E6A6E" w:rsidRPr="00B2439A">
        <w:rPr>
          <w:rStyle w:val="jlqj4b"/>
          <w:rFonts w:asciiTheme="minorBidi" w:hAnsiTheme="minorBidi" w:cstheme="minorBidi"/>
          <w:color w:val="000000"/>
          <w:sz w:val="24"/>
          <w:szCs w:val="24"/>
        </w:rPr>
        <w:t>accounts for</w:t>
      </w:r>
      <w:r w:rsidRPr="00B2439A">
        <w:rPr>
          <w:rStyle w:val="jlqj4b"/>
          <w:rFonts w:asciiTheme="minorBidi" w:hAnsiTheme="minorBidi" w:cstheme="minorBidi"/>
          <w:color w:val="000000"/>
          <w:sz w:val="24"/>
          <w:szCs w:val="24"/>
        </w:rPr>
        <w:t xml:space="preserve"> the lust for eating meat, which</w:t>
      </w:r>
      <w:r w:rsidR="00B2439A">
        <w:rPr>
          <w:rStyle w:val="jlqj4b"/>
          <w:rFonts w:asciiTheme="minorBidi" w:hAnsiTheme="minorBidi" w:cstheme="minorBidi"/>
          <w:color w:val="000000"/>
          <w:sz w:val="24"/>
          <w:szCs w:val="24"/>
        </w:rPr>
        <w:t xml:space="preserve"> is so emphasized in these verses, as following from the fact that the </w:t>
      </w:r>
      <w:r w:rsidR="00B2439A">
        <w:rPr>
          <w:rStyle w:val="jlqj4b"/>
          <w:rFonts w:asciiTheme="minorBidi" w:hAnsiTheme="minorBidi" w:cstheme="minorBidi"/>
          <w:i/>
          <w:iCs/>
          <w:color w:val="000000"/>
          <w:sz w:val="24"/>
          <w:szCs w:val="24"/>
        </w:rPr>
        <w:t>Shekhina</w:t>
      </w:r>
      <w:r w:rsidR="00B2439A">
        <w:rPr>
          <w:rStyle w:val="jlqj4b"/>
          <w:rFonts w:asciiTheme="minorBidi" w:hAnsiTheme="minorBidi" w:cstheme="minorBidi"/>
          <w:color w:val="000000"/>
          <w:sz w:val="24"/>
          <w:szCs w:val="24"/>
        </w:rPr>
        <w:t xml:space="preserve"> is at such a distance. </w:t>
      </w:r>
      <w:r w:rsidR="009E6A6E" w:rsidRPr="00B2439A">
        <w:rPr>
          <w:rStyle w:val="jlqj4b"/>
          <w:rFonts w:asciiTheme="minorBidi" w:hAnsiTheme="minorBidi" w:cstheme="minorBidi"/>
          <w:color w:val="000000"/>
          <w:sz w:val="24"/>
          <w:szCs w:val="24"/>
        </w:rPr>
        <w:t xml:space="preserve">A person who is close to the </w:t>
      </w:r>
      <w:r w:rsidR="009E6A6E" w:rsidRPr="00B2439A">
        <w:rPr>
          <w:rStyle w:val="jlqj4b"/>
          <w:rFonts w:asciiTheme="minorBidi" w:hAnsiTheme="minorBidi" w:cstheme="minorBidi"/>
          <w:i/>
          <w:iCs/>
          <w:color w:val="000000"/>
          <w:sz w:val="24"/>
          <w:szCs w:val="24"/>
        </w:rPr>
        <w:t xml:space="preserve">Shekhina </w:t>
      </w:r>
      <w:r w:rsidRPr="00B2439A">
        <w:rPr>
          <w:rStyle w:val="jlqj4b"/>
          <w:rFonts w:asciiTheme="minorBidi" w:hAnsiTheme="minorBidi" w:cstheme="minorBidi"/>
          <w:color w:val="000000"/>
          <w:sz w:val="24"/>
          <w:szCs w:val="24"/>
        </w:rPr>
        <w:t xml:space="preserve">does not indulge in </w:t>
      </w:r>
      <w:r w:rsidR="009E6A6E" w:rsidRPr="00B2439A">
        <w:rPr>
          <w:rStyle w:val="jlqj4b"/>
          <w:rFonts w:asciiTheme="minorBidi" w:hAnsiTheme="minorBidi" w:cstheme="minorBidi"/>
          <w:color w:val="000000"/>
          <w:sz w:val="24"/>
          <w:szCs w:val="24"/>
        </w:rPr>
        <w:t xml:space="preserve">eating meat. The verses in our </w:t>
      </w:r>
      <w:r w:rsidR="009E6A6E" w:rsidRPr="00B2439A">
        <w:rPr>
          <w:rStyle w:val="jlqj4b"/>
          <w:rFonts w:asciiTheme="minorBidi" w:hAnsiTheme="minorBidi" w:cstheme="minorBidi"/>
          <w:i/>
          <w:iCs/>
          <w:color w:val="000000"/>
          <w:sz w:val="24"/>
          <w:szCs w:val="24"/>
        </w:rPr>
        <w:t xml:space="preserve">parasha </w:t>
      </w:r>
      <w:r w:rsidR="009E6A6E" w:rsidRPr="00B2439A">
        <w:rPr>
          <w:rStyle w:val="jlqj4b"/>
          <w:rFonts w:asciiTheme="minorBidi" w:hAnsiTheme="minorBidi" w:cstheme="minorBidi"/>
          <w:color w:val="000000"/>
          <w:sz w:val="24"/>
          <w:szCs w:val="24"/>
        </w:rPr>
        <w:t>mention lust and meat on multiple occasions. Here too it is because "the place is too far from you." T</w:t>
      </w:r>
      <w:r w:rsidR="00B2439A">
        <w:rPr>
          <w:rStyle w:val="jlqj4b"/>
          <w:rFonts w:asciiTheme="minorBidi" w:hAnsiTheme="minorBidi" w:cstheme="minorBidi"/>
          <w:color w:val="000000"/>
          <w:sz w:val="24"/>
          <w:szCs w:val="24"/>
        </w:rPr>
        <w:t>he mount of the Lord is a three-</w:t>
      </w:r>
      <w:r w:rsidR="009E6A6E" w:rsidRPr="00B2439A">
        <w:rPr>
          <w:rStyle w:val="jlqj4b"/>
          <w:rFonts w:asciiTheme="minorBidi" w:hAnsiTheme="minorBidi" w:cstheme="minorBidi"/>
          <w:color w:val="000000"/>
          <w:sz w:val="24"/>
          <w:szCs w:val="24"/>
        </w:rPr>
        <w:t xml:space="preserve">day journey behind them, and the ark of the </w:t>
      </w:r>
      <w:r w:rsidR="00B2439A">
        <w:rPr>
          <w:rStyle w:val="jlqj4b"/>
          <w:rFonts w:asciiTheme="minorBidi" w:hAnsiTheme="minorBidi" w:cstheme="minorBidi"/>
          <w:color w:val="000000"/>
          <w:sz w:val="24"/>
          <w:szCs w:val="24"/>
        </w:rPr>
        <w:t>covenant of the Lord is a three-</w:t>
      </w:r>
      <w:r w:rsidR="009E6A6E" w:rsidRPr="00B2439A">
        <w:rPr>
          <w:rStyle w:val="jlqj4b"/>
          <w:rFonts w:asciiTheme="minorBidi" w:hAnsiTheme="minorBidi" w:cstheme="minorBidi"/>
          <w:color w:val="000000"/>
          <w:sz w:val="24"/>
          <w:szCs w:val="24"/>
        </w:rPr>
        <w:t xml:space="preserve">day journey ahead of them. This was a </w:t>
      </w:r>
      <w:r w:rsidR="00D66798">
        <w:rPr>
          <w:rStyle w:val="jlqj4b"/>
          <w:rFonts w:asciiTheme="minorBidi" w:hAnsiTheme="minorBidi" w:cstheme="minorBidi"/>
          <w:color w:val="000000"/>
          <w:sz w:val="24"/>
          <w:szCs w:val="24"/>
        </w:rPr>
        <w:t>ca</w:t>
      </w:r>
      <w:r w:rsidR="002D5377">
        <w:rPr>
          <w:rStyle w:val="jlqj4b"/>
          <w:rFonts w:asciiTheme="minorBidi" w:hAnsiTheme="minorBidi" w:cstheme="minorBidi"/>
          <w:color w:val="000000"/>
          <w:sz w:val="24"/>
          <w:szCs w:val="24"/>
        </w:rPr>
        <w:t>lamity that required temperance.</w:t>
      </w:r>
      <w:r w:rsidR="00D66798">
        <w:rPr>
          <w:rStyle w:val="jlqj4b"/>
          <w:rFonts w:asciiTheme="minorBidi" w:hAnsiTheme="minorBidi" w:cstheme="minorBidi"/>
          <w:color w:val="000000"/>
          <w:sz w:val="24"/>
          <w:szCs w:val="24"/>
        </w:rPr>
        <w:t xml:space="preserve"> </w:t>
      </w:r>
      <w:r w:rsidR="002D5377">
        <w:rPr>
          <w:rStyle w:val="jlqj4b"/>
          <w:rFonts w:asciiTheme="minorBidi" w:hAnsiTheme="minorBidi" w:cstheme="minorBidi"/>
          <w:color w:val="000000"/>
          <w:sz w:val="24"/>
          <w:szCs w:val="24"/>
        </w:rPr>
        <w:t>T</w:t>
      </w:r>
      <w:r w:rsidR="009E6A6E" w:rsidRPr="00B2439A">
        <w:rPr>
          <w:rStyle w:val="jlqj4b"/>
          <w:rFonts w:asciiTheme="minorBidi" w:hAnsiTheme="minorBidi" w:cstheme="minorBidi"/>
          <w:color w:val="000000"/>
          <w:sz w:val="24"/>
          <w:szCs w:val="24"/>
        </w:rPr>
        <w:t>he song of "</w:t>
      </w:r>
      <w:r w:rsidR="009E6A6E" w:rsidRPr="00B2439A">
        <w:rPr>
          <w:rStyle w:val="jlqj4b"/>
          <w:rFonts w:asciiTheme="minorBidi" w:hAnsiTheme="minorBidi" w:cstheme="minorBidi"/>
          <w:i/>
          <w:iCs/>
          <w:color w:val="000000"/>
          <w:sz w:val="24"/>
          <w:szCs w:val="24"/>
        </w:rPr>
        <w:t>Va-yehi bi-neso'a</w:t>
      </w:r>
      <w:r w:rsidR="009E6A6E" w:rsidRPr="00B2439A">
        <w:rPr>
          <w:rStyle w:val="jlqj4b"/>
          <w:rFonts w:asciiTheme="minorBidi" w:hAnsiTheme="minorBidi" w:cstheme="minorBidi"/>
          <w:color w:val="000000"/>
          <w:sz w:val="24"/>
          <w:szCs w:val="24"/>
        </w:rPr>
        <w:t>" separate</w:t>
      </w:r>
      <w:r w:rsidR="002D5377">
        <w:rPr>
          <w:rStyle w:val="jlqj4b"/>
          <w:rFonts w:asciiTheme="minorBidi" w:hAnsiTheme="minorBidi" w:cstheme="minorBidi"/>
          <w:color w:val="000000"/>
          <w:sz w:val="24"/>
          <w:szCs w:val="24"/>
        </w:rPr>
        <w:t>s</w:t>
      </w:r>
      <w:r w:rsidR="009E6A6E" w:rsidRPr="00B2439A">
        <w:rPr>
          <w:rStyle w:val="jlqj4b"/>
          <w:rFonts w:asciiTheme="minorBidi" w:hAnsiTheme="minorBidi" w:cstheme="minorBidi"/>
          <w:color w:val="000000"/>
          <w:sz w:val="24"/>
          <w:szCs w:val="24"/>
        </w:rPr>
        <w:t xml:space="preserve"> between their separation from God's Torah by way of a three-day journey from the mount of the Lord and from the ark of the Lord, before the section of "</w:t>
      </w:r>
      <w:r w:rsidR="009E6A6E" w:rsidRPr="00B2439A">
        <w:rPr>
          <w:rStyle w:val="jlqj4b"/>
          <w:rFonts w:asciiTheme="minorBidi" w:hAnsiTheme="minorBidi" w:cstheme="minorBidi"/>
          <w:i/>
          <w:iCs/>
          <w:color w:val="000000"/>
          <w:sz w:val="24"/>
          <w:szCs w:val="24"/>
        </w:rPr>
        <w:t>Va-yehi bi-neso'a</w:t>
      </w:r>
      <w:r w:rsidR="009E6A6E" w:rsidRPr="00B2439A">
        <w:rPr>
          <w:rStyle w:val="jlqj4b"/>
          <w:rFonts w:asciiTheme="minorBidi" w:hAnsiTheme="minorBidi" w:cstheme="minorBidi"/>
          <w:color w:val="000000"/>
          <w:sz w:val="24"/>
          <w:szCs w:val="24"/>
        </w:rPr>
        <w:t xml:space="preserve">," and their clinging </w:t>
      </w:r>
      <w:r w:rsidR="00B9076E" w:rsidRPr="00B2439A">
        <w:rPr>
          <w:rStyle w:val="jlqj4b"/>
          <w:rFonts w:asciiTheme="minorBidi" w:hAnsiTheme="minorBidi" w:cstheme="minorBidi"/>
          <w:color w:val="000000"/>
          <w:sz w:val="24"/>
          <w:szCs w:val="24"/>
        </w:rPr>
        <w:t>to meat on all sides of the camp, one-day's journey in this direction and one-day's journey in the other direction, after the section of "</w:t>
      </w:r>
      <w:r w:rsidR="00B9076E" w:rsidRPr="00B2439A">
        <w:rPr>
          <w:rStyle w:val="jlqj4b"/>
          <w:rFonts w:asciiTheme="minorBidi" w:hAnsiTheme="minorBidi" w:cstheme="minorBidi"/>
          <w:i/>
          <w:iCs/>
          <w:color w:val="000000"/>
          <w:sz w:val="24"/>
          <w:szCs w:val="24"/>
        </w:rPr>
        <w:t>Va-yehi bi-neso'a</w:t>
      </w:r>
      <w:r w:rsidR="00B9076E" w:rsidRPr="00B2439A">
        <w:rPr>
          <w:rStyle w:val="jlqj4b"/>
          <w:rFonts w:asciiTheme="minorBidi" w:hAnsiTheme="minorBidi" w:cstheme="minorBidi"/>
          <w:color w:val="000000"/>
          <w:sz w:val="24"/>
          <w:szCs w:val="24"/>
        </w:rPr>
        <w:t>."</w:t>
      </w:r>
    </w:p>
    <w:p w:rsidR="00B9076E" w:rsidRPr="00B2439A" w:rsidRDefault="00B9076E" w:rsidP="006E13FF">
      <w:pPr>
        <w:shd w:val="clear" w:color="auto" w:fill="FFFFFF"/>
        <w:autoSpaceDE/>
        <w:autoSpaceDN/>
        <w:spacing w:line="240" w:lineRule="auto"/>
        <w:rPr>
          <w:rStyle w:val="jlqj4b"/>
          <w:rFonts w:asciiTheme="minorBidi" w:hAnsiTheme="minorBidi" w:cstheme="minorBidi"/>
          <w:color w:val="000000"/>
          <w:sz w:val="24"/>
          <w:szCs w:val="24"/>
        </w:rPr>
      </w:pPr>
    </w:p>
    <w:p w:rsidR="00B9076E" w:rsidRPr="00B2439A" w:rsidRDefault="00B9076E" w:rsidP="006E13FF">
      <w:pPr>
        <w:shd w:val="clear" w:color="auto" w:fill="FFFFFF"/>
        <w:autoSpaceDE/>
        <w:autoSpaceDN/>
        <w:spacing w:line="240" w:lineRule="auto"/>
        <w:rPr>
          <w:rStyle w:val="jlqj4b"/>
          <w:rFonts w:asciiTheme="minorBidi" w:hAnsiTheme="minorBidi" w:cstheme="minorBidi"/>
          <w:color w:val="000000"/>
          <w:sz w:val="24"/>
          <w:szCs w:val="24"/>
        </w:rPr>
      </w:pPr>
      <w:r w:rsidRPr="00B2439A">
        <w:rPr>
          <w:rStyle w:val="jlqj4b"/>
          <w:rFonts w:asciiTheme="minorBidi" w:hAnsiTheme="minorBidi" w:cstheme="minorBidi"/>
          <w:color w:val="000000"/>
          <w:sz w:val="24"/>
          <w:szCs w:val="24"/>
        </w:rPr>
        <w:t>(Translated by David Strauss)</w:t>
      </w:r>
    </w:p>
    <w:sectPr w:rsidR="00B9076E" w:rsidRPr="00B2439A">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B50" w:rsidRDefault="00826B50">
      <w:r>
        <w:separator/>
      </w:r>
    </w:p>
  </w:endnote>
  <w:endnote w:type="continuationSeparator" w:id="0">
    <w:p w:rsidR="00826B50" w:rsidRDefault="0082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B50" w:rsidRDefault="00826B50">
      <w:r>
        <w:separator/>
      </w:r>
    </w:p>
  </w:footnote>
  <w:footnote w:type="continuationSeparator" w:id="0">
    <w:p w:rsidR="00826B50" w:rsidRDefault="00826B50">
      <w:r>
        <w:continuationSeparator/>
      </w:r>
    </w:p>
  </w:footnote>
  <w:footnote w:id="1">
    <w:p w:rsidR="00B9076E" w:rsidRPr="00F9550A" w:rsidRDefault="002D7D2D" w:rsidP="006E13FF">
      <w:pPr>
        <w:pStyle w:val="a7"/>
        <w:spacing w:line="240" w:lineRule="auto"/>
        <w:rPr>
          <w:rFonts w:ascii="Arial" w:hAnsi="Arial" w:cs="Arial"/>
        </w:rPr>
      </w:pPr>
      <w:r w:rsidRPr="00F9550A">
        <w:rPr>
          <w:rStyle w:val="a9"/>
          <w:rFonts w:ascii="Arial" w:hAnsi="Arial" w:cs="Arial"/>
        </w:rPr>
        <w:footnoteRef/>
      </w:r>
      <w:r w:rsidRPr="00F9550A">
        <w:rPr>
          <w:rFonts w:ascii="Arial" w:hAnsi="Arial" w:cs="Arial"/>
        </w:rPr>
        <w:t xml:space="preserve"> </w:t>
      </w:r>
      <w:r w:rsidR="00B9076E" w:rsidRPr="00F9550A">
        <w:rPr>
          <w:rFonts w:ascii="Arial" w:hAnsi="Arial" w:cs="Arial"/>
        </w:rPr>
        <w:t xml:space="preserve">The accepted explanation of Rashi, the commentary attributed to the Ran, and others, is that the book of </w:t>
      </w:r>
      <w:r w:rsidR="00B9076E" w:rsidRPr="00F9550A">
        <w:rPr>
          <w:rFonts w:ascii="Arial" w:hAnsi="Arial" w:cs="Arial"/>
          <w:i/>
          <w:iCs/>
        </w:rPr>
        <w:t>B</w:t>
      </w:r>
      <w:r w:rsidR="002D5377">
        <w:rPr>
          <w:rFonts w:ascii="Arial" w:hAnsi="Arial" w:cs="Arial"/>
          <w:i/>
          <w:iCs/>
        </w:rPr>
        <w:t>a</w:t>
      </w:r>
      <w:r w:rsidR="00B9076E" w:rsidRPr="00F9550A">
        <w:rPr>
          <w:rFonts w:ascii="Arial" w:hAnsi="Arial" w:cs="Arial"/>
          <w:i/>
          <w:iCs/>
        </w:rPr>
        <w:t>midbar</w:t>
      </w:r>
      <w:r w:rsidR="00B9076E" w:rsidRPr="00F9550A">
        <w:rPr>
          <w:rFonts w:ascii="Arial" w:hAnsi="Arial" w:cs="Arial"/>
        </w:rPr>
        <w:t xml:space="preserve"> is divided into three parts: </w:t>
      </w:r>
      <w:r w:rsidR="002D5377">
        <w:rPr>
          <w:rFonts w:ascii="Arial" w:hAnsi="Arial" w:cs="Arial"/>
        </w:rPr>
        <w:t>u</w:t>
      </w:r>
      <w:r w:rsidR="00B9076E" w:rsidRPr="00F9550A">
        <w:rPr>
          <w:rFonts w:ascii="Arial" w:hAnsi="Arial" w:cs="Arial"/>
        </w:rPr>
        <w:t>ntil the section of "</w:t>
      </w:r>
      <w:r w:rsidR="00B9076E" w:rsidRPr="00F9550A">
        <w:rPr>
          <w:rFonts w:ascii="Arial" w:hAnsi="Arial" w:cs="Arial"/>
          <w:i/>
          <w:iCs/>
        </w:rPr>
        <w:t>Va-yehi bi-neso'a</w:t>
      </w:r>
      <w:r w:rsidR="00B9076E" w:rsidRPr="00F9550A">
        <w:rPr>
          <w:rFonts w:ascii="Arial" w:hAnsi="Arial" w:cs="Arial"/>
        </w:rPr>
        <w:t>," th</w:t>
      </w:r>
      <w:r w:rsidR="00D66798" w:rsidRPr="00F9550A">
        <w:rPr>
          <w:rFonts w:ascii="Arial" w:hAnsi="Arial" w:cs="Arial"/>
        </w:rPr>
        <w:t>at</w:t>
      </w:r>
      <w:r w:rsidR="00B9076E" w:rsidRPr="00F9550A">
        <w:rPr>
          <w:rFonts w:ascii="Arial" w:hAnsi="Arial" w:cs="Arial"/>
        </w:rPr>
        <w:t xml:space="preserve"> section itself, and the rest of the book after it. In my opinion, the fact that the section of "</w:t>
      </w:r>
      <w:r w:rsidR="00B9076E" w:rsidRPr="00F9550A">
        <w:rPr>
          <w:rFonts w:ascii="Arial" w:hAnsi="Arial" w:cs="Arial"/>
          <w:i/>
          <w:iCs/>
        </w:rPr>
        <w:t>Va-yehi bi-neso'a</w:t>
      </w:r>
      <w:r w:rsidR="00B9076E" w:rsidRPr="00F9550A">
        <w:rPr>
          <w:rFonts w:ascii="Arial" w:hAnsi="Arial" w:cs="Arial"/>
        </w:rPr>
        <w:t xml:space="preserve">" constitutes a book of its own does not necessarily mean that we must divide up the book of </w:t>
      </w:r>
      <w:r w:rsidR="00B9076E" w:rsidRPr="00F9550A">
        <w:rPr>
          <w:rFonts w:ascii="Arial" w:hAnsi="Arial" w:cs="Arial"/>
          <w:i/>
          <w:iCs/>
        </w:rPr>
        <w:t>B</w:t>
      </w:r>
      <w:r w:rsidR="002D5377">
        <w:rPr>
          <w:rFonts w:ascii="Arial" w:hAnsi="Arial" w:cs="Arial"/>
          <w:i/>
          <w:iCs/>
        </w:rPr>
        <w:t>a</w:t>
      </w:r>
      <w:r w:rsidR="00B9076E" w:rsidRPr="00F9550A">
        <w:rPr>
          <w:rFonts w:ascii="Arial" w:hAnsi="Arial" w:cs="Arial"/>
          <w:i/>
          <w:iCs/>
        </w:rPr>
        <w:t>midbar</w:t>
      </w:r>
      <w:r w:rsidR="00B9076E" w:rsidRPr="00F9550A">
        <w:rPr>
          <w:rFonts w:ascii="Arial" w:hAnsi="Arial" w:cs="Arial"/>
        </w:rPr>
        <w:t>. It is possible that this small book, the section of "</w:t>
      </w:r>
      <w:r w:rsidR="00B9076E" w:rsidRPr="00F9550A">
        <w:rPr>
          <w:rFonts w:ascii="Arial" w:hAnsi="Arial" w:cs="Arial"/>
          <w:i/>
          <w:iCs/>
        </w:rPr>
        <w:t>Va-yehi bi-neso'a</w:t>
      </w:r>
      <w:r w:rsidR="00B9076E" w:rsidRPr="00F9550A">
        <w:rPr>
          <w:rFonts w:ascii="Arial" w:hAnsi="Arial" w:cs="Arial"/>
        </w:rPr>
        <w:t xml:space="preserve">," was </w:t>
      </w:r>
      <w:r w:rsidR="00D66798" w:rsidRPr="00F9550A">
        <w:rPr>
          <w:rFonts w:ascii="Arial" w:hAnsi="Arial" w:cs="Arial"/>
        </w:rPr>
        <w:t>integated int</w:t>
      </w:r>
      <w:r w:rsidR="00B9076E" w:rsidRPr="00F9550A">
        <w:rPr>
          <w:rFonts w:ascii="Arial" w:hAnsi="Arial" w:cs="Arial"/>
        </w:rPr>
        <w:t xml:space="preserve">o the book of </w:t>
      </w:r>
      <w:r w:rsidR="00B9076E" w:rsidRPr="00F9550A">
        <w:rPr>
          <w:rFonts w:ascii="Arial" w:hAnsi="Arial" w:cs="Arial"/>
          <w:i/>
          <w:iCs/>
        </w:rPr>
        <w:t>B</w:t>
      </w:r>
      <w:r w:rsidR="002D5377">
        <w:rPr>
          <w:rFonts w:ascii="Arial" w:hAnsi="Arial" w:cs="Arial"/>
          <w:i/>
          <w:iCs/>
        </w:rPr>
        <w:t>a</w:t>
      </w:r>
      <w:r w:rsidR="00B9076E" w:rsidRPr="00F9550A">
        <w:rPr>
          <w:rFonts w:ascii="Arial" w:hAnsi="Arial" w:cs="Arial"/>
          <w:i/>
          <w:iCs/>
        </w:rPr>
        <w:t>midbar</w:t>
      </w:r>
      <w:r w:rsidR="00B9076E" w:rsidRPr="00F9550A">
        <w:rPr>
          <w:rFonts w:ascii="Arial" w:hAnsi="Arial" w:cs="Arial"/>
        </w:rPr>
        <w:t xml:space="preserve">, but the </w:t>
      </w:r>
      <w:r w:rsidR="002D5377">
        <w:rPr>
          <w:rFonts w:ascii="Arial" w:hAnsi="Arial" w:cs="Arial"/>
        </w:rPr>
        <w:t xml:space="preserve">rest of the </w:t>
      </w:r>
      <w:r w:rsidR="00B9076E" w:rsidRPr="00F9550A">
        <w:rPr>
          <w:rFonts w:ascii="Arial" w:hAnsi="Arial" w:cs="Arial"/>
        </w:rPr>
        <w:t xml:space="preserve">book of </w:t>
      </w:r>
      <w:r w:rsidR="002D5377">
        <w:rPr>
          <w:rFonts w:ascii="Arial" w:hAnsi="Arial" w:cs="Arial"/>
          <w:i/>
          <w:iCs/>
        </w:rPr>
        <w:t>Ba</w:t>
      </w:r>
      <w:r w:rsidR="00B9076E" w:rsidRPr="00F9550A">
        <w:rPr>
          <w:rFonts w:ascii="Arial" w:hAnsi="Arial" w:cs="Arial"/>
          <w:i/>
          <w:iCs/>
        </w:rPr>
        <w:t xml:space="preserve">midbar </w:t>
      </w:r>
      <w:r w:rsidR="00B9076E" w:rsidRPr="00F9550A">
        <w:rPr>
          <w:rFonts w:ascii="Arial" w:hAnsi="Arial" w:cs="Arial"/>
        </w:rPr>
        <w:t xml:space="preserve">remains one book, not two. According to this, the Torah is made up of six books: </w:t>
      </w:r>
      <w:r w:rsidR="00B9076E" w:rsidRPr="00F9550A">
        <w:rPr>
          <w:rFonts w:ascii="Arial" w:hAnsi="Arial" w:cs="Arial"/>
          <w:i/>
          <w:iCs/>
        </w:rPr>
        <w:t>Bereishit</w:t>
      </w:r>
      <w:r w:rsidR="00B9076E" w:rsidRPr="00F9550A">
        <w:rPr>
          <w:rFonts w:ascii="Arial" w:hAnsi="Arial" w:cs="Arial"/>
        </w:rPr>
        <w:t xml:space="preserve">, </w:t>
      </w:r>
      <w:r w:rsidR="00B9076E" w:rsidRPr="00F9550A">
        <w:rPr>
          <w:rFonts w:ascii="Arial" w:hAnsi="Arial" w:cs="Arial"/>
          <w:i/>
          <w:iCs/>
        </w:rPr>
        <w:t>Shemot</w:t>
      </w:r>
      <w:r w:rsidR="00B9076E" w:rsidRPr="00F9550A">
        <w:rPr>
          <w:rFonts w:ascii="Arial" w:hAnsi="Arial" w:cs="Arial"/>
        </w:rPr>
        <w:t xml:space="preserve">, </w:t>
      </w:r>
      <w:r w:rsidR="00B9076E" w:rsidRPr="00F9550A">
        <w:rPr>
          <w:rFonts w:ascii="Arial" w:hAnsi="Arial" w:cs="Arial"/>
          <w:i/>
          <w:iCs/>
        </w:rPr>
        <w:t>Vayikra</w:t>
      </w:r>
      <w:r w:rsidR="00B9076E" w:rsidRPr="00F9550A">
        <w:rPr>
          <w:rFonts w:ascii="Arial" w:hAnsi="Arial" w:cs="Arial"/>
        </w:rPr>
        <w:t xml:space="preserve">, </w:t>
      </w:r>
      <w:r w:rsidR="00B9076E" w:rsidRPr="00F9550A">
        <w:rPr>
          <w:rFonts w:ascii="Arial" w:hAnsi="Arial" w:cs="Arial"/>
          <w:i/>
          <w:iCs/>
        </w:rPr>
        <w:t>B</w:t>
      </w:r>
      <w:r w:rsidR="002D5377">
        <w:rPr>
          <w:rFonts w:ascii="Arial" w:hAnsi="Arial" w:cs="Arial"/>
          <w:i/>
          <w:iCs/>
        </w:rPr>
        <w:t>a</w:t>
      </w:r>
      <w:r w:rsidR="00B9076E" w:rsidRPr="00F9550A">
        <w:rPr>
          <w:rFonts w:ascii="Arial" w:hAnsi="Arial" w:cs="Arial"/>
          <w:i/>
          <w:iCs/>
        </w:rPr>
        <w:t>midbar</w:t>
      </w:r>
      <w:r w:rsidR="00B9076E" w:rsidRPr="00F9550A">
        <w:rPr>
          <w:rFonts w:ascii="Arial" w:hAnsi="Arial" w:cs="Arial"/>
        </w:rPr>
        <w:t>, the section of "</w:t>
      </w:r>
      <w:r w:rsidR="00B9076E" w:rsidRPr="00F9550A">
        <w:rPr>
          <w:rFonts w:ascii="Arial" w:hAnsi="Arial" w:cs="Arial"/>
          <w:i/>
          <w:iCs/>
        </w:rPr>
        <w:t>Va-yehi bi-neso'a</w:t>
      </w:r>
      <w:r w:rsidR="00B9076E" w:rsidRPr="00F9550A">
        <w:rPr>
          <w:rFonts w:ascii="Arial" w:hAnsi="Arial" w:cs="Arial"/>
        </w:rPr>
        <w:t xml:space="preserve">," and </w:t>
      </w:r>
      <w:r w:rsidR="00B9076E" w:rsidRPr="00F9550A">
        <w:rPr>
          <w:rFonts w:ascii="Arial" w:hAnsi="Arial" w:cs="Arial"/>
          <w:i/>
          <w:iCs/>
        </w:rPr>
        <w:t>Devarim</w:t>
      </w:r>
      <w:r w:rsidR="00B9076E" w:rsidRPr="00F9550A">
        <w:rPr>
          <w:rFonts w:ascii="Arial" w:hAnsi="Arial" w:cs="Arial"/>
        </w:rPr>
        <w:t xml:space="preserve">. The seventh book might be the book of </w:t>
      </w:r>
      <w:r w:rsidR="00B9076E" w:rsidRPr="00F9550A">
        <w:rPr>
          <w:rFonts w:ascii="Arial" w:hAnsi="Arial" w:cs="Arial"/>
          <w:i/>
          <w:iCs/>
        </w:rPr>
        <w:t>Yehoshua</w:t>
      </w:r>
      <w:r w:rsidR="00B9076E" w:rsidRPr="00F9550A">
        <w:rPr>
          <w:rFonts w:ascii="Arial" w:hAnsi="Arial" w:cs="Arial"/>
        </w:rPr>
        <w:t>, based on what is written at the end of his book: "And Yehoshua wrote these words in the book of the law of God" (</w:t>
      </w:r>
      <w:r w:rsidR="00B9076E" w:rsidRPr="00F9550A">
        <w:rPr>
          <w:rFonts w:ascii="Arial" w:hAnsi="Arial" w:cs="Arial"/>
          <w:i/>
          <w:iCs/>
        </w:rPr>
        <w:t>Yehoshua</w:t>
      </w:r>
      <w:r w:rsidR="00B9076E" w:rsidRPr="00F9550A">
        <w:rPr>
          <w:rFonts w:ascii="Arial" w:hAnsi="Arial" w:cs="Arial"/>
        </w:rPr>
        <w:t xml:space="preserve"> 2</w:t>
      </w:r>
      <w:r w:rsidR="00B36F30" w:rsidRPr="00F9550A">
        <w:rPr>
          <w:rFonts w:ascii="Arial" w:hAnsi="Arial" w:cs="Arial"/>
        </w:rPr>
        <w:t xml:space="preserve">4:26). In several respects, and also in its style, the book of </w:t>
      </w:r>
      <w:r w:rsidR="00B36F30" w:rsidRPr="00F9550A">
        <w:rPr>
          <w:rFonts w:ascii="Arial" w:hAnsi="Arial" w:cs="Arial"/>
          <w:i/>
          <w:iCs/>
        </w:rPr>
        <w:t>Yehoshua</w:t>
      </w:r>
      <w:r w:rsidR="00B36F30" w:rsidRPr="00F9550A">
        <w:rPr>
          <w:rFonts w:ascii="Arial" w:hAnsi="Arial" w:cs="Arial"/>
        </w:rPr>
        <w:t xml:space="preserve"> is connected to the Torah of Moshe, </w:t>
      </w:r>
      <w:r w:rsidR="00F10F40" w:rsidRPr="00F9550A">
        <w:rPr>
          <w:rFonts w:ascii="Arial" w:hAnsi="Arial" w:cs="Arial"/>
        </w:rPr>
        <w:t xml:space="preserve">as in, </w:t>
      </w:r>
      <w:r w:rsidR="00B36F30" w:rsidRPr="00F9550A">
        <w:rPr>
          <w:rFonts w:ascii="Arial" w:hAnsi="Arial" w:cs="Arial"/>
        </w:rPr>
        <w:t>for example</w:t>
      </w:r>
      <w:r w:rsidR="00F10F40" w:rsidRPr="00F9550A">
        <w:rPr>
          <w:rFonts w:ascii="Arial" w:hAnsi="Arial" w:cs="Arial"/>
        </w:rPr>
        <w:t>:</w:t>
      </w:r>
      <w:r w:rsidR="00F10F40" w:rsidRPr="00F9550A">
        <w:rPr>
          <w:rFonts w:ascii="Arial" w:hAnsi="Arial" w:cs="Arial"/>
          <w:color w:val="000000"/>
          <w:shd w:val="clear" w:color="auto" w:fill="FFFFFF"/>
        </w:rPr>
        <w:t xml:space="preserve"> "And the Lord spoke to Yehoshua, saying: </w:t>
      </w:r>
      <w:bookmarkStart w:id="2" w:name="2"/>
      <w:bookmarkEnd w:id="2"/>
      <w:r w:rsidR="00F10F40" w:rsidRPr="00F9550A">
        <w:rPr>
          <w:rFonts w:ascii="Arial" w:hAnsi="Arial" w:cs="Arial"/>
          <w:color w:val="000000"/>
          <w:shd w:val="clear" w:color="auto" w:fill="FFFFFF"/>
        </w:rPr>
        <w:t>Speak to the children of Israel, saying</w:t>
      </w:r>
      <w:r w:rsidR="00F10F40" w:rsidRPr="00F9550A">
        <w:rPr>
          <w:rFonts w:ascii="Arial" w:hAnsi="Arial" w:cs="Arial"/>
        </w:rPr>
        <w:t>" (</w:t>
      </w:r>
      <w:r w:rsidR="00F10F40" w:rsidRPr="00F9550A">
        <w:rPr>
          <w:rFonts w:ascii="Arial" w:hAnsi="Arial" w:cs="Arial"/>
          <w:i/>
          <w:iCs/>
        </w:rPr>
        <w:t xml:space="preserve">Yehoshua </w:t>
      </w:r>
      <w:r w:rsidR="00F10F40" w:rsidRPr="00F9550A">
        <w:rPr>
          <w:rFonts w:ascii="Arial" w:hAnsi="Arial" w:cs="Arial"/>
        </w:rPr>
        <w:t xml:space="preserve">20:1-2), and elsewhere. The book of </w:t>
      </w:r>
      <w:r w:rsidR="00F10F40" w:rsidRPr="00F9550A">
        <w:rPr>
          <w:rFonts w:ascii="Arial" w:hAnsi="Arial" w:cs="Arial"/>
          <w:i/>
          <w:iCs/>
        </w:rPr>
        <w:t xml:space="preserve">Yehoshua </w:t>
      </w:r>
      <w:r w:rsidR="00F10F40" w:rsidRPr="00F9550A">
        <w:rPr>
          <w:rFonts w:ascii="Arial" w:hAnsi="Arial" w:cs="Arial"/>
        </w:rPr>
        <w:t>continues the section dealing with the cities of refuge that begins in the Torah. S</w:t>
      </w:r>
      <w:r w:rsidR="002D5377">
        <w:rPr>
          <w:rFonts w:ascii="Arial" w:hAnsi="Arial" w:cs="Arial"/>
        </w:rPr>
        <w:t>imilarly,</w:t>
      </w:r>
      <w:r w:rsidR="00F10F40" w:rsidRPr="00F9550A">
        <w:rPr>
          <w:rFonts w:ascii="Arial" w:hAnsi="Arial" w:cs="Arial"/>
        </w:rPr>
        <w:t xml:space="preserve"> it realizes the words of the book of the covenant at Arvot Moav concerning the assembly at Mount Gerizim and Mount Eival. There is no fundamental problem with saying that the entire book of </w:t>
      </w:r>
      <w:r w:rsidR="00F10F40" w:rsidRPr="00F9550A">
        <w:rPr>
          <w:rFonts w:ascii="Arial" w:hAnsi="Arial" w:cs="Arial"/>
          <w:i/>
          <w:iCs/>
        </w:rPr>
        <w:t xml:space="preserve">Yehoshua </w:t>
      </w:r>
      <w:r w:rsidR="00F10F40" w:rsidRPr="00F9550A">
        <w:rPr>
          <w:rFonts w:ascii="Arial" w:hAnsi="Arial" w:cs="Arial"/>
        </w:rPr>
        <w:t xml:space="preserve">should be treated in the same way and that it is a continuation of the Torah of Moshe, just as Yehoshua is the continuation of </w:t>
      </w:r>
      <w:r w:rsidR="00C345B4" w:rsidRPr="00F9550A">
        <w:rPr>
          <w:rFonts w:ascii="Arial" w:hAnsi="Arial" w:cs="Arial"/>
        </w:rPr>
        <w:t xml:space="preserve">Moshe. </w:t>
      </w:r>
      <w:r w:rsidR="00D66798" w:rsidRPr="00F9550A">
        <w:rPr>
          <w:rFonts w:ascii="Arial" w:hAnsi="Arial" w:cs="Arial"/>
        </w:rPr>
        <w:t xml:space="preserve">Moreover, </w:t>
      </w:r>
      <w:r w:rsidR="002D5377">
        <w:rPr>
          <w:rFonts w:ascii="Arial" w:hAnsi="Arial" w:cs="Arial"/>
        </w:rPr>
        <w:t>R.</w:t>
      </w:r>
      <w:r w:rsidR="00C345B4" w:rsidRPr="00F9550A">
        <w:rPr>
          <w:rFonts w:ascii="Arial" w:hAnsi="Arial" w:cs="Arial"/>
        </w:rPr>
        <w:t xml:space="preserve"> Adda bar R</w:t>
      </w:r>
      <w:r w:rsidR="002D5377">
        <w:rPr>
          <w:rFonts w:ascii="Arial" w:hAnsi="Arial" w:cs="Arial"/>
        </w:rPr>
        <w:t>.</w:t>
      </w:r>
      <w:r w:rsidR="00C345B4" w:rsidRPr="00F9550A">
        <w:rPr>
          <w:rFonts w:ascii="Arial" w:hAnsi="Arial" w:cs="Arial"/>
        </w:rPr>
        <w:t xml:space="preserve"> Chanina</w:t>
      </w:r>
      <w:r w:rsidR="00D66798" w:rsidRPr="00F9550A">
        <w:rPr>
          <w:rFonts w:ascii="Arial" w:hAnsi="Arial" w:cs="Arial"/>
        </w:rPr>
        <w:t xml:space="preserve"> maintained</w:t>
      </w:r>
      <w:r w:rsidR="00C345B4" w:rsidRPr="00F9550A">
        <w:rPr>
          <w:rFonts w:ascii="Arial" w:hAnsi="Arial" w:cs="Arial"/>
        </w:rPr>
        <w:t xml:space="preserve"> (</w:t>
      </w:r>
      <w:r w:rsidR="00C345B4" w:rsidRPr="00F9550A">
        <w:rPr>
          <w:rFonts w:ascii="Arial" w:hAnsi="Arial" w:cs="Arial"/>
          <w:i/>
          <w:iCs/>
        </w:rPr>
        <w:t xml:space="preserve">Nedarim </w:t>
      </w:r>
      <w:r w:rsidR="00C345B4" w:rsidRPr="00F9550A">
        <w:rPr>
          <w:rFonts w:ascii="Arial" w:hAnsi="Arial" w:cs="Arial"/>
        </w:rPr>
        <w:t>22b) that had Israel not sinned</w:t>
      </w:r>
      <w:r w:rsidR="002D5377">
        <w:rPr>
          <w:rFonts w:ascii="Arial" w:hAnsi="Arial" w:cs="Arial"/>
        </w:rPr>
        <w:t>,</w:t>
      </w:r>
      <w:r w:rsidR="00C345B4" w:rsidRPr="00F9550A">
        <w:rPr>
          <w:rFonts w:ascii="Arial" w:hAnsi="Arial" w:cs="Arial"/>
        </w:rPr>
        <w:t xml:space="preserve"> they would have been given only the five books of Moshe and the book of </w:t>
      </w:r>
      <w:r w:rsidR="00C345B4" w:rsidRPr="00F9550A">
        <w:rPr>
          <w:rFonts w:ascii="Arial" w:hAnsi="Arial" w:cs="Arial"/>
          <w:i/>
          <w:iCs/>
        </w:rPr>
        <w:t>Yehoshua</w:t>
      </w:r>
      <w:r w:rsidR="00C345B4" w:rsidRPr="00F9550A">
        <w:rPr>
          <w:rFonts w:ascii="Arial" w:hAnsi="Arial" w:cs="Arial"/>
        </w:rPr>
        <w:t>.</w:t>
      </w:r>
    </w:p>
  </w:footnote>
  <w:footnote w:id="2">
    <w:p w:rsidR="00656DF8" w:rsidRPr="00F9550A" w:rsidRDefault="00656DF8" w:rsidP="006E13FF">
      <w:pPr>
        <w:pStyle w:val="a7"/>
        <w:spacing w:line="240" w:lineRule="auto"/>
        <w:rPr>
          <w:rFonts w:ascii="Arial" w:hAnsi="Arial" w:cs="Arial"/>
        </w:rPr>
      </w:pPr>
      <w:r w:rsidRPr="00F9550A">
        <w:rPr>
          <w:rStyle w:val="a9"/>
          <w:rFonts w:ascii="Arial" w:hAnsi="Arial" w:cs="Arial"/>
        </w:rPr>
        <w:footnoteRef/>
      </w:r>
      <w:r w:rsidR="00C345B4" w:rsidRPr="00F9550A">
        <w:rPr>
          <w:rFonts w:ascii="Arial" w:hAnsi="Arial" w:cs="Arial"/>
        </w:rPr>
        <w:t xml:space="preserve"> </w:t>
      </w:r>
      <w:r w:rsidR="00B57EF5" w:rsidRPr="00F9550A">
        <w:rPr>
          <w:rFonts w:ascii="Arial" w:hAnsi="Arial" w:cs="Arial"/>
        </w:rPr>
        <w:t>Perhaps this verse refers to the future resting of the ark in the Temple of</w:t>
      </w:r>
      <w:r w:rsidR="00D66798" w:rsidRPr="00F9550A">
        <w:rPr>
          <w:rFonts w:ascii="Arial" w:hAnsi="Arial" w:cs="Arial"/>
        </w:rPr>
        <w:t xml:space="preserve"> </w:t>
      </w:r>
      <w:r w:rsidR="00B57EF5" w:rsidRPr="00F9550A">
        <w:rPr>
          <w:rFonts w:ascii="Arial" w:hAnsi="Arial" w:cs="Arial"/>
        </w:rPr>
        <w:t>Shlomo, about whom it is state</w:t>
      </w:r>
      <w:r w:rsidR="00D66798" w:rsidRPr="00F9550A">
        <w:rPr>
          <w:rFonts w:ascii="Arial" w:hAnsi="Arial" w:cs="Arial"/>
        </w:rPr>
        <w:t>d</w:t>
      </w:r>
      <w:r w:rsidR="00B57EF5" w:rsidRPr="00F9550A">
        <w:rPr>
          <w:rFonts w:ascii="Arial" w:hAnsi="Arial" w:cs="Arial"/>
        </w:rPr>
        <w:t xml:space="preserve">: "And I will give peace and quiet to Israel in his days" (I </w:t>
      </w:r>
      <w:r w:rsidR="00B57EF5" w:rsidRPr="00F9550A">
        <w:rPr>
          <w:rFonts w:ascii="Arial" w:hAnsi="Arial" w:cs="Arial"/>
          <w:i/>
          <w:iCs/>
        </w:rPr>
        <w:t xml:space="preserve">Divrei </w:t>
      </w:r>
      <w:r w:rsidR="002D5377">
        <w:rPr>
          <w:rFonts w:ascii="Arial" w:hAnsi="Arial" w:cs="Arial"/>
          <w:i/>
          <w:iCs/>
        </w:rPr>
        <w:t>H</w:t>
      </w:r>
      <w:r w:rsidR="00B57EF5" w:rsidRPr="00F9550A">
        <w:rPr>
          <w:rFonts w:ascii="Arial" w:hAnsi="Arial" w:cs="Arial"/>
          <w:i/>
          <w:iCs/>
        </w:rPr>
        <w:t xml:space="preserve">a-Yamim </w:t>
      </w:r>
      <w:r w:rsidR="00B57EF5" w:rsidRPr="00F9550A">
        <w:rPr>
          <w:rFonts w:ascii="Arial" w:hAnsi="Arial" w:cs="Arial"/>
        </w:rPr>
        <w:t>22:9).</w:t>
      </w:r>
    </w:p>
  </w:footnote>
  <w:footnote w:id="3">
    <w:p w:rsidR="0022630F" w:rsidRPr="00F9550A" w:rsidRDefault="0022630F" w:rsidP="006E13FF">
      <w:pPr>
        <w:pStyle w:val="a7"/>
        <w:spacing w:line="240" w:lineRule="auto"/>
        <w:rPr>
          <w:rFonts w:ascii="Arial" w:hAnsi="Arial" w:cs="Arial"/>
        </w:rPr>
      </w:pPr>
      <w:r w:rsidRPr="00F9550A">
        <w:rPr>
          <w:rStyle w:val="a9"/>
          <w:rFonts w:ascii="Arial" w:hAnsi="Arial" w:cs="Arial"/>
        </w:rPr>
        <w:footnoteRef/>
      </w:r>
      <w:r w:rsidR="00B57EF5" w:rsidRPr="00F9550A">
        <w:rPr>
          <w:rFonts w:ascii="Arial" w:hAnsi="Arial" w:cs="Arial"/>
        </w:rPr>
        <w:t xml:space="preserve"> While it is true that that incident involved a sin, the sin related to one particular element, but not necessarily to the very taking of the ark out to battle. There are also other examples. See </w:t>
      </w:r>
      <w:r w:rsidR="00B57EF5" w:rsidRPr="00F9550A">
        <w:rPr>
          <w:rFonts w:ascii="Arial" w:hAnsi="Arial" w:cs="Arial"/>
          <w:i/>
          <w:iCs/>
        </w:rPr>
        <w:t xml:space="preserve">Yerushalmi Shekalim </w:t>
      </w:r>
      <w:r w:rsidR="00B57EF5" w:rsidRPr="00F9550A">
        <w:rPr>
          <w:rFonts w:ascii="Arial" w:hAnsi="Arial" w:cs="Arial"/>
        </w:rPr>
        <w:t xml:space="preserve">6:1; </w:t>
      </w:r>
      <w:r w:rsidR="00B57EF5" w:rsidRPr="00F9550A">
        <w:rPr>
          <w:rFonts w:ascii="Arial" w:hAnsi="Arial" w:cs="Arial"/>
          <w:i/>
          <w:iCs/>
        </w:rPr>
        <w:t>Sifrei B</w:t>
      </w:r>
      <w:r w:rsidR="00F9550A">
        <w:rPr>
          <w:rFonts w:ascii="Arial" w:hAnsi="Arial" w:cs="Arial"/>
          <w:i/>
          <w:iCs/>
        </w:rPr>
        <w:t>a</w:t>
      </w:r>
      <w:r w:rsidR="00B57EF5" w:rsidRPr="00F9550A">
        <w:rPr>
          <w:rFonts w:ascii="Arial" w:hAnsi="Arial" w:cs="Arial"/>
          <w:i/>
          <w:iCs/>
        </w:rPr>
        <w:t>midbar</w:t>
      </w:r>
      <w:r w:rsidR="002D5377">
        <w:rPr>
          <w:rFonts w:ascii="Arial" w:hAnsi="Arial" w:cs="Arial"/>
        </w:rPr>
        <w:t>,</w:t>
      </w:r>
      <w:r w:rsidR="00B57EF5" w:rsidRPr="00F9550A">
        <w:rPr>
          <w:rFonts w:ascii="Arial" w:hAnsi="Arial" w:cs="Arial"/>
          <w:i/>
          <w:iCs/>
        </w:rPr>
        <w:t xml:space="preserve"> </w:t>
      </w:r>
      <w:r w:rsidR="00B57EF5" w:rsidRPr="00F9550A">
        <w:rPr>
          <w:rFonts w:ascii="Arial" w:hAnsi="Arial" w:cs="Arial"/>
        </w:rPr>
        <w:t xml:space="preserve">chap. 2.  </w:t>
      </w:r>
      <w:r w:rsidRPr="00F9550A">
        <w:rPr>
          <w:rFonts w:ascii="Arial" w:hAnsi="Arial" w:cs="Arial"/>
        </w:rPr>
        <w:t xml:space="preserve"> </w:t>
      </w:r>
    </w:p>
  </w:footnote>
  <w:footnote w:id="4">
    <w:p w:rsidR="006D6692" w:rsidRPr="00F9550A" w:rsidRDefault="006D6692" w:rsidP="006E13FF">
      <w:pPr>
        <w:pStyle w:val="a7"/>
        <w:spacing w:line="240" w:lineRule="auto"/>
        <w:rPr>
          <w:rFonts w:ascii="Arial" w:hAnsi="Arial" w:cs="Arial"/>
        </w:rPr>
      </w:pPr>
      <w:r w:rsidRPr="00F9550A">
        <w:rPr>
          <w:rStyle w:val="a9"/>
          <w:rFonts w:ascii="Arial" w:hAnsi="Arial" w:cs="Arial"/>
        </w:rPr>
        <w:footnoteRef/>
      </w:r>
      <w:r w:rsidR="00B57EF5" w:rsidRPr="00F9550A">
        <w:rPr>
          <w:rFonts w:ascii="Arial" w:hAnsi="Arial" w:cs="Arial"/>
        </w:rPr>
        <w:t xml:space="preserve"> </w:t>
      </w:r>
      <w:r w:rsidR="00B57EF5" w:rsidRPr="00F9550A">
        <w:rPr>
          <w:rFonts w:ascii="Arial" w:hAnsi="Arial" w:cs="Arial"/>
          <w:i/>
          <w:iCs/>
        </w:rPr>
        <w:t xml:space="preserve">Chazal </w:t>
      </w:r>
      <w:r w:rsidR="00B57EF5" w:rsidRPr="00F9550A">
        <w:rPr>
          <w:rFonts w:ascii="Arial" w:hAnsi="Arial" w:cs="Arial"/>
        </w:rPr>
        <w:t>explained (</w:t>
      </w:r>
      <w:r w:rsidR="00B57EF5" w:rsidRPr="00F9550A">
        <w:rPr>
          <w:rFonts w:ascii="Arial" w:hAnsi="Arial" w:cs="Arial"/>
          <w:i/>
          <w:iCs/>
        </w:rPr>
        <w:t>Yalkut Shimoni</w:t>
      </w:r>
      <w:r w:rsidR="00B57EF5" w:rsidRPr="00F9550A">
        <w:rPr>
          <w:rFonts w:ascii="Arial" w:hAnsi="Arial" w:cs="Arial"/>
        </w:rPr>
        <w:t xml:space="preserve"> 729 from </w:t>
      </w:r>
      <w:r w:rsidR="00B57EF5" w:rsidRPr="00F9550A">
        <w:rPr>
          <w:rFonts w:ascii="Arial" w:hAnsi="Arial" w:cs="Arial"/>
          <w:i/>
          <w:iCs/>
        </w:rPr>
        <w:t>Midrash Yelamdeinu</w:t>
      </w:r>
      <w:r w:rsidR="00B57EF5" w:rsidRPr="00F9550A">
        <w:rPr>
          <w:rFonts w:ascii="Arial" w:hAnsi="Arial" w:cs="Arial"/>
        </w:rPr>
        <w:t>; see also Ramban) that the</w:t>
      </w:r>
      <w:r w:rsidR="00083F14" w:rsidRPr="00F9550A">
        <w:rPr>
          <w:rFonts w:ascii="Arial" w:hAnsi="Arial" w:cs="Arial"/>
        </w:rPr>
        <w:t>y</w:t>
      </w:r>
      <w:r w:rsidR="00B57EF5" w:rsidRPr="00F9550A">
        <w:rPr>
          <w:rFonts w:ascii="Arial" w:hAnsi="Arial" w:cs="Arial"/>
        </w:rPr>
        <w:t xml:space="preserve"> set forward "like a child running away fro</w:t>
      </w:r>
      <w:r w:rsidR="00083F14" w:rsidRPr="00F9550A">
        <w:rPr>
          <w:rFonts w:ascii="Arial" w:hAnsi="Arial" w:cs="Arial"/>
        </w:rPr>
        <w:t>m</w:t>
      </w:r>
      <w:r w:rsidR="00D66798" w:rsidRPr="00F9550A">
        <w:rPr>
          <w:rFonts w:ascii="Arial" w:hAnsi="Arial" w:cs="Arial"/>
        </w:rPr>
        <w:t xml:space="preserve"> school,</w:t>
      </w:r>
      <w:r w:rsidR="00083F14" w:rsidRPr="00F9550A">
        <w:rPr>
          <w:rFonts w:ascii="Arial" w:hAnsi="Arial" w:cs="Arial"/>
        </w:rPr>
        <w:t xml:space="preserve">" </w:t>
      </w:r>
      <w:r w:rsidR="00D66798" w:rsidRPr="00F9550A">
        <w:rPr>
          <w:rFonts w:ascii="Arial" w:hAnsi="Arial" w:cs="Arial"/>
        </w:rPr>
        <w:t xml:space="preserve">but </w:t>
      </w:r>
      <w:r w:rsidR="00083F14" w:rsidRPr="00F9550A">
        <w:rPr>
          <w:rFonts w:ascii="Arial" w:hAnsi="Arial" w:cs="Arial"/>
        </w:rPr>
        <w:t xml:space="preserve">the calamity and punishment </w:t>
      </w:r>
      <w:r w:rsidR="00D66798" w:rsidRPr="00F9550A">
        <w:rPr>
          <w:rFonts w:ascii="Arial" w:hAnsi="Arial" w:cs="Arial"/>
        </w:rPr>
        <w:t xml:space="preserve">still seem to be </w:t>
      </w:r>
      <w:r w:rsidR="00083F14" w:rsidRPr="00F9550A">
        <w:rPr>
          <w:rFonts w:ascii="Arial" w:hAnsi="Arial" w:cs="Arial"/>
        </w:rPr>
        <w:t>obscure.</w:t>
      </w:r>
    </w:p>
  </w:footnote>
  <w:footnote w:id="5">
    <w:p w:rsidR="00F433B1" w:rsidRPr="00F9550A" w:rsidRDefault="00F433B1" w:rsidP="006E13FF">
      <w:pPr>
        <w:pStyle w:val="a7"/>
        <w:spacing w:line="240" w:lineRule="auto"/>
        <w:rPr>
          <w:rFonts w:ascii="Arial" w:hAnsi="Arial" w:cs="Arial"/>
        </w:rPr>
      </w:pPr>
      <w:r w:rsidRPr="00F9550A">
        <w:rPr>
          <w:rStyle w:val="a9"/>
          <w:rFonts w:ascii="Arial" w:hAnsi="Arial" w:cs="Arial"/>
        </w:rPr>
        <w:footnoteRef/>
      </w:r>
      <w:r w:rsidR="00083F14" w:rsidRPr="00F9550A">
        <w:rPr>
          <w:rFonts w:ascii="Arial" w:hAnsi="Arial" w:cs="Arial"/>
        </w:rPr>
        <w:t xml:space="preserve"> The explanation that we have brougt here concerning the great distance between the camp and the mount of the Lord, on the one hand, and between the camp and the ark of the covenant of the Lord, on the other, is correct according to the position </w:t>
      </w:r>
      <w:r w:rsidR="002D5377">
        <w:rPr>
          <w:rFonts w:ascii="Arial" w:hAnsi="Arial" w:cs="Arial"/>
        </w:rPr>
        <w:t xml:space="preserve">of the Sages in the </w:t>
      </w:r>
      <w:r w:rsidR="002D5377" w:rsidRPr="002D5377">
        <w:rPr>
          <w:rFonts w:ascii="Arial" w:hAnsi="Arial" w:cs="Arial"/>
          <w:i/>
          <w:iCs/>
        </w:rPr>
        <w:t>b</w:t>
      </w:r>
      <w:r w:rsidR="00083F14" w:rsidRPr="002D5377">
        <w:rPr>
          <w:rFonts w:ascii="Arial" w:hAnsi="Arial" w:cs="Arial"/>
          <w:i/>
          <w:iCs/>
        </w:rPr>
        <w:t>araita</w:t>
      </w:r>
      <w:r w:rsidR="00083F14" w:rsidRPr="00F9550A">
        <w:rPr>
          <w:rFonts w:ascii="Arial" w:hAnsi="Arial" w:cs="Arial"/>
        </w:rPr>
        <w:t xml:space="preserve"> in </w:t>
      </w:r>
      <w:r w:rsidR="00083F14" w:rsidRPr="00F9550A">
        <w:rPr>
          <w:rFonts w:ascii="Arial" w:hAnsi="Arial" w:cs="Arial"/>
          <w:i/>
          <w:iCs/>
        </w:rPr>
        <w:t>Shekalim</w:t>
      </w:r>
      <w:r w:rsidR="00083F14" w:rsidRPr="00F9550A">
        <w:rPr>
          <w:rFonts w:ascii="Arial" w:hAnsi="Arial" w:cs="Arial"/>
        </w:rPr>
        <w:t xml:space="preserve"> (6:</w:t>
      </w:r>
      <w:r w:rsidR="002D5377">
        <w:rPr>
          <w:rFonts w:ascii="Arial" w:hAnsi="Arial" w:cs="Arial"/>
        </w:rPr>
        <w:t xml:space="preserve">1) that there was only one ark – </w:t>
      </w:r>
      <w:r w:rsidR="00083F14" w:rsidRPr="00F9550A">
        <w:rPr>
          <w:rFonts w:ascii="Arial" w:hAnsi="Arial" w:cs="Arial"/>
        </w:rPr>
        <w:t xml:space="preserve">the ark of the covenant on which rested the </w:t>
      </w:r>
      <w:r w:rsidR="00083F14" w:rsidRPr="00F9550A">
        <w:rPr>
          <w:rFonts w:ascii="Arial" w:hAnsi="Arial" w:cs="Arial"/>
          <w:i/>
          <w:iCs/>
        </w:rPr>
        <w:t xml:space="preserve">kaporet </w:t>
      </w:r>
      <w:r w:rsidR="00083F14" w:rsidRPr="00F9550A">
        <w:rPr>
          <w:rFonts w:ascii="Arial" w:hAnsi="Arial" w:cs="Arial"/>
        </w:rPr>
        <w:t xml:space="preserve">and the two </w:t>
      </w:r>
      <w:r w:rsidR="00083F14" w:rsidRPr="00F9550A">
        <w:rPr>
          <w:rFonts w:ascii="Arial" w:hAnsi="Arial" w:cs="Arial"/>
          <w:i/>
          <w:iCs/>
        </w:rPr>
        <w:t>keruvim</w:t>
      </w:r>
      <w:r w:rsidR="002D5377">
        <w:rPr>
          <w:rFonts w:ascii="Arial" w:hAnsi="Arial" w:cs="Arial"/>
        </w:rPr>
        <w:t xml:space="preserve"> –</w:t>
      </w:r>
      <w:r w:rsidR="00083F14" w:rsidRPr="00F9550A">
        <w:rPr>
          <w:rFonts w:ascii="Arial" w:hAnsi="Arial" w:cs="Arial"/>
        </w:rPr>
        <w:t xml:space="preserve"> and here it advanced before them and not among them, in its natural place, between the first two sets of banners and the last two sets. However, according to the opinion of R</w:t>
      </w:r>
      <w:r w:rsidR="002D5377">
        <w:rPr>
          <w:rFonts w:ascii="Arial" w:hAnsi="Arial" w:cs="Arial"/>
        </w:rPr>
        <w:t xml:space="preserve">eish </w:t>
      </w:r>
      <w:r w:rsidR="00083F14" w:rsidRPr="00F9550A">
        <w:rPr>
          <w:rFonts w:ascii="Arial" w:hAnsi="Arial" w:cs="Arial"/>
        </w:rPr>
        <w:t xml:space="preserve">Lakish, </w:t>
      </w:r>
      <w:r w:rsidR="002D5377">
        <w:rPr>
          <w:rFonts w:ascii="Arial" w:hAnsi="Arial" w:cs="Arial"/>
        </w:rPr>
        <w:t>there were two arks – a</w:t>
      </w:r>
      <w:r w:rsidR="00083F14" w:rsidRPr="00F9550A">
        <w:rPr>
          <w:rFonts w:ascii="Arial" w:hAnsi="Arial" w:cs="Arial"/>
        </w:rPr>
        <w:t xml:space="preserve"> </w:t>
      </w:r>
      <w:r w:rsidR="003739CE" w:rsidRPr="00F9550A">
        <w:rPr>
          <w:rFonts w:ascii="Arial" w:hAnsi="Arial" w:cs="Arial"/>
        </w:rPr>
        <w:t xml:space="preserve">wooden ark in which lay the broken tablets went before the camp to seek a resting place for them, and the ark of the covenant with the </w:t>
      </w:r>
      <w:r w:rsidR="003739CE" w:rsidRPr="00F9550A">
        <w:rPr>
          <w:rFonts w:ascii="Arial" w:hAnsi="Arial" w:cs="Arial"/>
          <w:i/>
          <w:iCs/>
        </w:rPr>
        <w:t>kaporet</w:t>
      </w:r>
      <w:r w:rsidR="003739CE" w:rsidRPr="00F9550A">
        <w:rPr>
          <w:rFonts w:ascii="Arial" w:hAnsi="Arial" w:cs="Arial"/>
        </w:rPr>
        <w:t>, in which lay the second set of tablets</w:t>
      </w:r>
      <w:r w:rsidR="009869E3" w:rsidRPr="00F9550A">
        <w:rPr>
          <w:rFonts w:ascii="Arial" w:hAnsi="Arial" w:cs="Arial"/>
        </w:rPr>
        <w:t xml:space="preserve">, </w:t>
      </w:r>
      <w:r w:rsidR="002D5377">
        <w:rPr>
          <w:rFonts w:ascii="Arial" w:hAnsi="Arial" w:cs="Arial"/>
        </w:rPr>
        <w:t xml:space="preserve">that went among them – </w:t>
      </w:r>
      <w:r w:rsidR="009869E3" w:rsidRPr="00F9550A">
        <w:rPr>
          <w:rFonts w:ascii="Arial" w:hAnsi="Arial" w:cs="Arial"/>
        </w:rPr>
        <w:t xml:space="preserve">and they were not far from </w:t>
      </w:r>
      <w:r w:rsidR="002D5377">
        <w:rPr>
          <w:rFonts w:ascii="Arial" w:hAnsi="Arial" w:cs="Arial"/>
        </w:rPr>
        <w:t>the latter.</w:t>
      </w:r>
      <w:r w:rsidR="009869E3" w:rsidRPr="00F9550A">
        <w:rPr>
          <w:rFonts w:ascii="Arial" w:hAnsi="Arial" w:cs="Arial"/>
        </w:rPr>
        <w:t xml:space="preserve"> (</w:t>
      </w:r>
      <w:r w:rsidR="002D5377">
        <w:rPr>
          <w:rFonts w:ascii="Arial" w:hAnsi="Arial" w:cs="Arial"/>
        </w:rPr>
        <w:t>I</w:t>
      </w:r>
      <w:r w:rsidR="009869E3" w:rsidRPr="00F9550A">
        <w:rPr>
          <w:rFonts w:ascii="Arial" w:hAnsi="Arial" w:cs="Arial"/>
        </w:rPr>
        <w:t xml:space="preserve">n </w:t>
      </w:r>
      <w:r w:rsidR="009869E3" w:rsidRPr="00F9550A">
        <w:rPr>
          <w:rFonts w:ascii="Arial" w:hAnsi="Arial" w:cs="Arial"/>
          <w:i/>
          <w:iCs/>
        </w:rPr>
        <w:t xml:space="preserve">Sifrei Zuta </w:t>
      </w:r>
      <w:r w:rsidR="009869E3" w:rsidRPr="00F9550A">
        <w:rPr>
          <w:rFonts w:ascii="Arial" w:hAnsi="Arial" w:cs="Arial"/>
        </w:rPr>
        <w:t>on our chapter</w:t>
      </w:r>
      <w:r w:rsidR="002D5377">
        <w:rPr>
          <w:rFonts w:ascii="Arial" w:hAnsi="Arial" w:cs="Arial"/>
        </w:rPr>
        <w:t>,</w:t>
      </w:r>
      <w:r w:rsidR="009869E3" w:rsidRPr="00F9550A">
        <w:rPr>
          <w:rFonts w:ascii="Arial" w:hAnsi="Arial" w:cs="Arial"/>
        </w:rPr>
        <w:t xml:space="preserve"> the reading is reversed, and it was precisely the ark with the broken tablets that</w:t>
      </w:r>
      <w:r w:rsidR="002D5377">
        <w:rPr>
          <w:rFonts w:ascii="Arial" w:hAnsi="Arial" w:cs="Arial"/>
        </w:rPr>
        <w:t xml:space="preserve"> went in the heart of the camp.)</w:t>
      </w:r>
      <w:r w:rsidR="009869E3" w:rsidRPr="00F9550A">
        <w:rPr>
          <w:rFonts w:ascii="Arial" w:hAnsi="Arial" w:cs="Arial"/>
        </w:rPr>
        <w:t xml:space="preserve"> The position of R</w:t>
      </w:r>
      <w:r w:rsidR="002D5377">
        <w:rPr>
          <w:rFonts w:ascii="Arial" w:hAnsi="Arial" w:cs="Arial"/>
        </w:rPr>
        <w:t xml:space="preserve">eish </w:t>
      </w:r>
      <w:r w:rsidR="009869E3" w:rsidRPr="00F9550A">
        <w:rPr>
          <w:rFonts w:ascii="Arial" w:hAnsi="Arial" w:cs="Arial"/>
        </w:rPr>
        <w:t xml:space="preserve">Lakish according to our </w:t>
      </w:r>
      <w:r w:rsidR="002D5377">
        <w:rPr>
          <w:rFonts w:ascii="Arial" w:hAnsi="Arial" w:cs="Arial"/>
        </w:rPr>
        <w:t>text</w:t>
      </w:r>
      <w:r w:rsidR="009869E3" w:rsidRPr="00F9550A">
        <w:rPr>
          <w:rFonts w:ascii="Arial" w:hAnsi="Arial" w:cs="Arial"/>
        </w:rPr>
        <w:t xml:space="preserve"> </w:t>
      </w:r>
      <w:r w:rsidR="002D5377">
        <w:rPr>
          <w:rFonts w:ascii="Arial" w:hAnsi="Arial" w:cs="Arial"/>
        </w:rPr>
        <w:t>of</w:t>
      </w:r>
      <w:r w:rsidR="009869E3" w:rsidRPr="00F9550A">
        <w:rPr>
          <w:rFonts w:ascii="Arial" w:hAnsi="Arial" w:cs="Arial"/>
        </w:rPr>
        <w:t xml:space="preserve"> the Tosefta (</w:t>
      </w:r>
      <w:r w:rsidR="009869E3" w:rsidRPr="00F9550A">
        <w:rPr>
          <w:rFonts w:ascii="Arial" w:hAnsi="Arial" w:cs="Arial"/>
          <w:i/>
          <w:iCs/>
        </w:rPr>
        <w:t xml:space="preserve">Sota </w:t>
      </w:r>
      <w:r w:rsidR="009869E3" w:rsidRPr="00F9550A">
        <w:rPr>
          <w:rFonts w:ascii="Arial" w:hAnsi="Arial" w:cs="Arial"/>
        </w:rPr>
        <w:t>7:18) is different: Both the whole tablets and the broken tablets rested in the ark of the covenant, as argued by the Sages, and in the ark that went before them there was only the scro</w:t>
      </w:r>
      <w:r w:rsidR="002D5377">
        <w:rPr>
          <w:rFonts w:ascii="Arial" w:hAnsi="Arial" w:cs="Arial"/>
        </w:rPr>
        <w:t>l</w:t>
      </w:r>
      <w:r w:rsidR="009869E3" w:rsidRPr="00F9550A">
        <w:rPr>
          <w:rFonts w:ascii="Arial" w:hAnsi="Arial" w:cs="Arial"/>
        </w:rPr>
        <w:t xml:space="preserve">l of the Torah (which was still </w:t>
      </w:r>
      <w:r w:rsidR="00D66798" w:rsidRPr="00F9550A">
        <w:rPr>
          <w:rFonts w:ascii="Arial" w:hAnsi="Arial" w:cs="Arial"/>
        </w:rPr>
        <w:t>in</w:t>
      </w:r>
      <w:r w:rsidR="009869E3" w:rsidRPr="00F9550A">
        <w:rPr>
          <w:rFonts w:ascii="Arial" w:hAnsi="Arial" w:cs="Arial"/>
        </w:rPr>
        <w:t>complete). See R. Saul Lieberman (</w:t>
      </w:r>
      <w:r w:rsidR="002D5377">
        <w:rPr>
          <w:rFonts w:ascii="Arial" w:hAnsi="Arial" w:cs="Arial"/>
          <w:i/>
          <w:iCs/>
        </w:rPr>
        <w:t>Tosefta Ke</w:t>
      </w:r>
      <w:r w:rsidR="009869E3" w:rsidRPr="00F9550A">
        <w:rPr>
          <w:rFonts w:ascii="Arial" w:hAnsi="Arial" w:cs="Arial"/>
          <w:i/>
          <w:iCs/>
        </w:rPr>
        <w:t>-Peshuta</w:t>
      </w:r>
      <w:r w:rsidR="009869E3" w:rsidRPr="00F9550A">
        <w:rPr>
          <w:rFonts w:ascii="Arial" w:hAnsi="Arial" w:cs="Arial"/>
        </w:rPr>
        <w:t xml:space="preserve">, ad loc.), who </w:t>
      </w:r>
      <w:r w:rsidR="002D5377">
        <w:rPr>
          <w:rFonts w:ascii="Arial" w:hAnsi="Arial" w:cs="Arial"/>
        </w:rPr>
        <w:t>cite</w:t>
      </w:r>
      <w:r w:rsidR="009869E3" w:rsidRPr="00F9550A">
        <w:rPr>
          <w:rFonts w:ascii="Arial" w:hAnsi="Arial" w:cs="Arial"/>
        </w:rPr>
        <w:t xml:space="preserve">s </w:t>
      </w:r>
      <w:r w:rsidR="002D5377">
        <w:rPr>
          <w:rFonts w:ascii="Arial" w:hAnsi="Arial" w:cs="Arial"/>
        </w:rPr>
        <w:t>texts</w:t>
      </w:r>
      <w:r w:rsidR="009869E3" w:rsidRPr="00F9550A">
        <w:rPr>
          <w:rFonts w:ascii="Arial" w:hAnsi="Arial" w:cs="Arial"/>
        </w:rPr>
        <w:t xml:space="preserve"> </w:t>
      </w:r>
      <w:r w:rsidR="002D5377">
        <w:rPr>
          <w:rFonts w:ascii="Arial" w:hAnsi="Arial" w:cs="Arial"/>
        </w:rPr>
        <w:t>of</w:t>
      </w:r>
      <w:r w:rsidR="009869E3" w:rsidRPr="00F9550A">
        <w:rPr>
          <w:rFonts w:ascii="Arial" w:hAnsi="Arial" w:cs="Arial"/>
        </w:rPr>
        <w:t xml:space="preserve"> the Tosefta</w:t>
      </w:r>
      <w:r w:rsidR="002D5377">
        <w:rPr>
          <w:rFonts w:ascii="Arial" w:hAnsi="Arial" w:cs="Arial"/>
        </w:rPr>
        <w:t xml:space="preserve"> that</w:t>
      </w:r>
      <w:r w:rsidR="009869E3" w:rsidRPr="00F9550A">
        <w:rPr>
          <w:rFonts w:ascii="Arial" w:hAnsi="Arial" w:cs="Arial"/>
        </w:rPr>
        <w:t xml:space="preserve"> make it parallel to the Talmud and the </w:t>
      </w:r>
      <w:r w:rsidR="009869E3" w:rsidRPr="00F9550A">
        <w:rPr>
          <w:rFonts w:ascii="Arial" w:hAnsi="Arial" w:cs="Arial"/>
          <w:i/>
          <w:iCs/>
        </w:rPr>
        <w:t>Sifrei</w:t>
      </w:r>
      <w:r w:rsidR="009869E3" w:rsidRPr="00F9550A">
        <w:rPr>
          <w:rFonts w:ascii="Arial" w:hAnsi="Arial" w:cs="Arial"/>
        </w:rPr>
        <w:t>, as we wrote above.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5"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1"/>
  </w:num>
  <w:num w:numId="3">
    <w:abstractNumId w:val="23"/>
  </w:num>
  <w:num w:numId="4">
    <w:abstractNumId w:val="24"/>
  </w:num>
  <w:num w:numId="5">
    <w:abstractNumId w:val="32"/>
  </w:num>
  <w:num w:numId="6">
    <w:abstractNumId w:val="22"/>
  </w:num>
  <w:num w:numId="7">
    <w:abstractNumId w:val="9"/>
  </w:num>
  <w:num w:numId="8">
    <w:abstractNumId w:val="11"/>
  </w:num>
  <w:num w:numId="9">
    <w:abstractNumId w:val="35"/>
  </w:num>
  <w:num w:numId="10">
    <w:abstractNumId w:val="27"/>
  </w:num>
  <w:num w:numId="11">
    <w:abstractNumId w:val="1"/>
  </w:num>
  <w:num w:numId="12">
    <w:abstractNumId w:val="28"/>
  </w:num>
  <w:num w:numId="13">
    <w:abstractNumId w:val="18"/>
  </w:num>
  <w:num w:numId="14">
    <w:abstractNumId w:val="39"/>
  </w:num>
  <w:num w:numId="15">
    <w:abstractNumId w:val="10"/>
  </w:num>
  <w:num w:numId="16">
    <w:abstractNumId w:val="31"/>
  </w:num>
  <w:num w:numId="17">
    <w:abstractNumId w:val="25"/>
  </w:num>
  <w:num w:numId="18">
    <w:abstractNumId w:val="40"/>
  </w:num>
  <w:num w:numId="19">
    <w:abstractNumId w:val="26"/>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6"/>
  </w:num>
  <w:num w:numId="29">
    <w:abstractNumId w:val="29"/>
  </w:num>
  <w:num w:numId="30">
    <w:abstractNumId w:val="16"/>
  </w:num>
  <w:num w:numId="31">
    <w:abstractNumId w:val="37"/>
  </w:num>
  <w:num w:numId="32">
    <w:abstractNumId w:val="42"/>
  </w:num>
  <w:num w:numId="33">
    <w:abstractNumId w:val="3"/>
  </w:num>
  <w:num w:numId="34">
    <w:abstractNumId w:val="15"/>
  </w:num>
  <w:num w:numId="35">
    <w:abstractNumId w:val="38"/>
  </w:num>
  <w:num w:numId="36">
    <w:abstractNumId w:val="6"/>
  </w:num>
  <w:num w:numId="37">
    <w:abstractNumId w:val="19"/>
  </w:num>
  <w:num w:numId="38">
    <w:abstractNumId w:val="4"/>
  </w:num>
  <w:num w:numId="39">
    <w:abstractNumId w:val="14"/>
  </w:num>
  <w:num w:numId="40">
    <w:abstractNumId w:val="30"/>
  </w:num>
  <w:num w:numId="41">
    <w:abstractNumId w:val="33"/>
  </w:num>
  <w:num w:numId="42">
    <w:abstractNumId w:val="13"/>
  </w:num>
  <w:num w:numId="43">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6A"/>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350"/>
    <w:rsid w:val="00036510"/>
    <w:rsid w:val="000368E9"/>
    <w:rsid w:val="0003698E"/>
    <w:rsid w:val="0003739F"/>
    <w:rsid w:val="00037653"/>
    <w:rsid w:val="00037C1B"/>
    <w:rsid w:val="0004074A"/>
    <w:rsid w:val="00040AC6"/>
    <w:rsid w:val="000411B5"/>
    <w:rsid w:val="0004134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6F1"/>
    <w:rsid w:val="000577F8"/>
    <w:rsid w:val="00057B2A"/>
    <w:rsid w:val="00057CFA"/>
    <w:rsid w:val="00060055"/>
    <w:rsid w:val="0006010A"/>
    <w:rsid w:val="00060498"/>
    <w:rsid w:val="00060D50"/>
    <w:rsid w:val="0006121E"/>
    <w:rsid w:val="00061366"/>
    <w:rsid w:val="0006207C"/>
    <w:rsid w:val="000622E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F14"/>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7B5"/>
    <w:rsid w:val="000B5C5D"/>
    <w:rsid w:val="000B5CE0"/>
    <w:rsid w:val="000B6EEA"/>
    <w:rsid w:val="000B6FFC"/>
    <w:rsid w:val="000B7DDD"/>
    <w:rsid w:val="000C0867"/>
    <w:rsid w:val="000C0A2E"/>
    <w:rsid w:val="000C0EDF"/>
    <w:rsid w:val="000C10B5"/>
    <w:rsid w:val="000C1C66"/>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F72"/>
    <w:rsid w:val="000D1FF3"/>
    <w:rsid w:val="000D20A1"/>
    <w:rsid w:val="000D210A"/>
    <w:rsid w:val="000D282F"/>
    <w:rsid w:val="000D2830"/>
    <w:rsid w:val="000D2CD8"/>
    <w:rsid w:val="000D4580"/>
    <w:rsid w:val="000D4871"/>
    <w:rsid w:val="000D4BA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73A"/>
    <w:rsid w:val="00124921"/>
    <w:rsid w:val="0012546E"/>
    <w:rsid w:val="00125567"/>
    <w:rsid w:val="0012575A"/>
    <w:rsid w:val="00125913"/>
    <w:rsid w:val="00125B34"/>
    <w:rsid w:val="00125EF5"/>
    <w:rsid w:val="0012649A"/>
    <w:rsid w:val="00126882"/>
    <w:rsid w:val="00126DDD"/>
    <w:rsid w:val="001276F8"/>
    <w:rsid w:val="00127C3D"/>
    <w:rsid w:val="00127DC3"/>
    <w:rsid w:val="0013014D"/>
    <w:rsid w:val="0013044F"/>
    <w:rsid w:val="00130C2C"/>
    <w:rsid w:val="00131061"/>
    <w:rsid w:val="00133DA7"/>
    <w:rsid w:val="00134BA1"/>
    <w:rsid w:val="00134BD8"/>
    <w:rsid w:val="00135193"/>
    <w:rsid w:val="00135258"/>
    <w:rsid w:val="00135327"/>
    <w:rsid w:val="00135E45"/>
    <w:rsid w:val="00135F4B"/>
    <w:rsid w:val="00136253"/>
    <w:rsid w:val="0013667C"/>
    <w:rsid w:val="001368BA"/>
    <w:rsid w:val="001377C3"/>
    <w:rsid w:val="00137E80"/>
    <w:rsid w:val="00137F57"/>
    <w:rsid w:val="00137FD0"/>
    <w:rsid w:val="00140639"/>
    <w:rsid w:val="00140C38"/>
    <w:rsid w:val="00140CFE"/>
    <w:rsid w:val="00140FBF"/>
    <w:rsid w:val="0014131A"/>
    <w:rsid w:val="00141AFF"/>
    <w:rsid w:val="00141B55"/>
    <w:rsid w:val="001429A5"/>
    <w:rsid w:val="00143456"/>
    <w:rsid w:val="00143525"/>
    <w:rsid w:val="00143B16"/>
    <w:rsid w:val="00143E16"/>
    <w:rsid w:val="00143F63"/>
    <w:rsid w:val="00144111"/>
    <w:rsid w:val="001445AC"/>
    <w:rsid w:val="001447BB"/>
    <w:rsid w:val="00144B50"/>
    <w:rsid w:val="0014526D"/>
    <w:rsid w:val="001460ED"/>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ED5"/>
    <w:rsid w:val="001933EF"/>
    <w:rsid w:val="00193F56"/>
    <w:rsid w:val="00195918"/>
    <w:rsid w:val="00195B6D"/>
    <w:rsid w:val="00195D5B"/>
    <w:rsid w:val="00196852"/>
    <w:rsid w:val="00197C89"/>
    <w:rsid w:val="001A0072"/>
    <w:rsid w:val="001A0672"/>
    <w:rsid w:val="001A0B95"/>
    <w:rsid w:val="001A0CD1"/>
    <w:rsid w:val="001A0E8F"/>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655"/>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E5F"/>
    <w:rsid w:val="002203DF"/>
    <w:rsid w:val="00220629"/>
    <w:rsid w:val="00220868"/>
    <w:rsid w:val="00220ACD"/>
    <w:rsid w:val="00221BF6"/>
    <w:rsid w:val="002228B6"/>
    <w:rsid w:val="00222B1B"/>
    <w:rsid w:val="00223739"/>
    <w:rsid w:val="00223C21"/>
    <w:rsid w:val="00223CB8"/>
    <w:rsid w:val="00223E15"/>
    <w:rsid w:val="00225169"/>
    <w:rsid w:val="002255AB"/>
    <w:rsid w:val="002256E7"/>
    <w:rsid w:val="00225E54"/>
    <w:rsid w:val="0022630F"/>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BC9"/>
    <w:rsid w:val="00247117"/>
    <w:rsid w:val="002473AE"/>
    <w:rsid w:val="00247897"/>
    <w:rsid w:val="002501D8"/>
    <w:rsid w:val="0025046B"/>
    <w:rsid w:val="002505B9"/>
    <w:rsid w:val="00250613"/>
    <w:rsid w:val="00250938"/>
    <w:rsid w:val="00250A32"/>
    <w:rsid w:val="0025112B"/>
    <w:rsid w:val="002517A3"/>
    <w:rsid w:val="00252142"/>
    <w:rsid w:val="00252229"/>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C002B"/>
    <w:rsid w:val="002C0C0E"/>
    <w:rsid w:val="002C11EF"/>
    <w:rsid w:val="002C1D28"/>
    <w:rsid w:val="002C1E72"/>
    <w:rsid w:val="002C1EC5"/>
    <w:rsid w:val="002C1F47"/>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821"/>
    <w:rsid w:val="002D2E81"/>
    <w:rsid w:val="002D3142"/>
    <w:rsid w:val="002D32E4"/>
    <w:rsid w:val="002D33DB"/>
    <w:rsid w:val="002D38BB"/>
    <w:rsid w:val="002D3A4A"/>
    <w:rsid w:val="002D3E6B"/>
    <w:rsid w:val="002D44A9"/>
    <w:rsid w:val="002D487F"/>
    <w:rsid w:val="002D52BD"/>
    <w:rsid w:val="002D5377"/>
    <w:rsid w:val="002D5ACB"/>
    <w:rsid w:val="002D5BC9"/>
    <w:rsid w:val="002D5CBA"/>
    <w:rsid w:val="002D693E"/>
    <w:rsid w:val="002D7129"/>
    <w:rsid w:val="002D71C2"/>
    <w:rsid w:val="002D7295"/>
    <w:rsid w:val="002D7D2D"/>
    <w:rsid w:val="002E0400"/>
    <w:rsid w:val="002E041E"/>
    <w:rsid w:val="002E08D0"/>
    <w:rsid w:val="002E0A0F"/>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2399"/>
    <w:rsid w:val="003031AB"/>
    <w:rsid w:val="00303384"/>
    <w:rsid w:val="00303780"/>
    <w:rsid w:val="00303A36"/>
    <w:rsid w:val="00303AB1"/>
    <w:rsid w:val="003047F4"/>
    <w:rsid w:val="0030549C"/>
    <w:rsid w:val="003059D8"/>
    <w:rsid w:val="00305A7C"/>
    <w:rsid w:val="00305E9E"/>
    <w:rsid w:val="0030603E"/>
    <w:rsid w:val="0030638E"/>
    <w:rsid w:val="003066A9"/>
    <w:rsid w:val="0030692A"/>
    <w:rsid w:val="003069FE"/>
    <w:rsid w:val="00306A0E"/>
    <w:rsid w:val="00307284"/>
    <w:rsid w:val="0030729A"/>
    <w:rsid w:val="003072DE"/>
    <w:rsid w:val="00310459"/>
    <w:rsid w:val="00310585"/>
    <w:rsid w:val="0031064B"/>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14D9"/>
    <w:rsid w:val="00321663"/>
    <w:rsid w:val="00321761"/>
    <w:rsid w:val="003220F9"/>
    <w:rsid w:val="0032226E"/>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705EF"/>
    <w:rsid w:val="00370C5F"/>
    <w:rsid w:val="00370CAA"/>
    <w:rsid w:val="003714C7"/>
    <w:rsid w:val="00371C68"/>
    <w:rsid w:val="003724C0"/>
    <w:rsid w:val="003724D6"/>
    <w:rsid w:val="00372FB0"/>
    <w:rsid w:val="00372FED"/>
    <w:rsid w:val="00373527"/>
    <w:rsid w:val="00373666"/>
    <w:rsid w:val="0037381A"/>
    <w:rsid w:val="00373884"/>
    <w:rsid w:val="003739CE"/>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46D"/>
    <w:rsid w:val="00382A05"/>
    <w:rsid w:val="00382C1E"/>
    <w:rsid w:val="003830FE"/>
    <w:rsid w:val="003832A4"/>
    <w:rsid w:val="00383604"/>
    <w:rsid w:val="00383D08"/>
    <w:rsid w:val="00384703"/>
    <w:rsid w:val="00384803"/>
    <w:rsid w:val="003853C1"/>
    <w:rsid w:val="00385866"/>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DA8"/>
    <w:rsid w:val="00415333"/>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DE0"/>
    <w:rsid w:val="00454958"/>
    <w:rsid w:val="00454A6E"/>
    <w:rsid w:val="00455088"/>
    <w:rsid w:val="004551E9"/>
    <w:rsid w:val="00456213"/>
    <w:rsid w:val="00456253"/>
    <w:rsid w:val="00456761"/>
    <w:rsid w:val="0045681F"/>
    <w:rsid w:val="0045687D"/>
    <w:rsid w:val="004571B9"/>
    <w:rsid w:val="004574CE"/>
    <w:rsid w:val="004574EC"/>
    <w:rsid w:val="00460BFB"/>
    <w:rsid w:val="00461713"/>
    <w:rsid w:val="00461A62"/>
    <w:rsid w:val="0046203D"/>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A4"/>
    <w:rsid w:val="004713DB"/>
    <w:rsid w:val="00472544"/>
    <w:rsid w:val="00473887"/>
    <w:rsid w:val="0047471E"/>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B37"/>
    <w:rsid w:val="00514CF0"/>
    <w:rsid w:val="00514E8E"/>
    <w:rsid w:val="005152F8"/>
    <w:rsid w:val="00515A7A"/>
    <w:rsid w:val="00515B2D"/>
    <w:rsid w:val="00515F9D"/>
    <w:rsid w:val="00516583"/>
    <w:rsid w:val="00516F43"/>
    <w:rsid w:val="00517476"/>
    <w:rsid w:val="005204AB"/>
    <w:rsid w:val="00520657"/>
    <w:rsid w:val="00520B69"/>
    <w:rsid w:val="00521C06"/>
    <w:rsid w:val="0052245A"/>
    <w:rsid w:val="00522555"/>
    <w:rsid w:val="00524044"/>
    <w:rsid w:val="00524372"/>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8C4"/>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6A84"/>
    <w:rsid w:val="00566AF8"/>
    <w:rsid w:val="00566ECA"/>
    <w:rsid w:val="00567809"/>
    <w:rsid w:val="00570329"/>
    <w:rsid w:val="00570627"/>
    <w:rsid w:val="005706C0"/>
    <w:rsid w:val="00570D42"/>
    <w:rsid w:val="005717E2"/>
    <w:rsid w:val="00571D1B"/>
    <w:rsid w:val="00571DF7"/>
    <w:rsid w:val="00572E06"/>
    <w:rsid w:val="005730AE"/>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838"/>
    <w:rsid w:val="005939D8"/>
    <w:rsid w:val="005946FA"/>
    <w:rsid w:val="00594DE2"/>
    <w:rsid w:val="00594E53"/>
    <w:rsid w:val="00594FB5"/>
    <w:rsid w:val="005950DF"/>
    <w:rsid w:val="00595347"/>
    <w:rsid w:val="00596250"/>
    <w:rsid w:val="00596380"/>
    <w:rsid w:val="00597552"/>
    <w:rsid w:val="00597594"/>
    <w:rsid w:val="00597C8F"/>
    <w:rsid w:val="005A01AF"/>
    <w:rsid w:val="005A01DA"/>
    <w:rsid w:val="005A01F6"/>
    <w:rsid w:val="005A08C9"/>
    <w:rsid w:val="005A0CF5"/>
    <w:rsid w:val="005A104B"/>
    <w:rsid w:val="005A1132"/>
    <w:rsid w:val="005A1305"/>
    <w:rsid w:val="005A21B9"/>
    <w:rsid w:val="005A3B77"/>
    <w:rsid w:val="005A414C"/>
    <w:rsid w:val="005A45BD"/>
    <w:rsid w:val="005A4E0B"/>
    <w:rsid w:val="005A5B93"/>
    <w:rsid w:val="005A6333"/>
    <w:rsid w:val="005A677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710"/>
    <w:rsid w:val="005D789A"/>
    <w:rsid w:val="005D79DD"/>
    <w:rsid w:val="005D7FCD"/>
    <w:rsid w:val="005E05FF"/>
    <w:rsid w:val="005E098B"/>
    <w:rsid w:val="005E0F74"/>
    <w:rsid w:val="005E11DA"/>
    <w:rsid w:val="005E1980"/>
    <w:rsid w:val="005E2276"/>
    <w:rsid w:val="005E3148"/>
    <w:rsid w:val="005E372A"/>
    <w:rsid w:val="005E3DA0"/>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3895"/>
    <w:rsid w:val="005F3F74"/>
    <w:rsid w:val="005F42FF"/>
    <w:rsid w:val="005F4A7B"/>
    <w:rsid w:val="005F4BC0"/>
    <w:rsid w:val="005F4D2E"/>
    <w:rsid w:val="005F4FB8"/>
    <w:rsid w:val="005F51D0"/>
    <w:rsid w:val="005F52E7"/>
    <w:rsid w:val="005F572D"/>
    <w:rsid w:val="005F57DE"/>
    <w:rsid w:val="005F5FBC"/>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D98"/>
    <w:rsid w:val="0061276C"/>
    <w:rsid w:val="00612A59"/>
    <w:rsid w:val="00612CD1"/>
    <w:rsid w:val="00612E43"/>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FEE"/>
    <w:rsid w:val="006267A3"/>
    <w:rsid w:val="006269A2"/>
    <w:rsid w:val="006269F3"/>
    <w:rsid w:val="006274CD"/>
    <w:rsid w:val="0062760C"/>
    <w:rsid w:val="00627866"/>
    <w:rsid w:val="0063019E"/>
    <w:rsid w:val="00630737"/>
    <w:rsid w:val="00630837"/>
    <w:rsid w:val="00630A8B"/>
    <w:rsid w:val="00630C0E"/>
    <w:rsid w:val="00630C81"/>
    <w:rsid w:val="006312EF"/>
    <w:rsid w:val="00631571"/>
    <w:rsid w:val="00631711"/>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DF8"/>
    <w:rsid w:val="00656F2D"/>
    <w:rsid w:val="0065742F"/>
    <w:rsid w:val="006574BB"/>
    <w:rsid w:val="0065776C"/>
    <w:rsid w:val="00657D14"/>
    <w:rsid w:val="0066055C"/>
    <w:rsid w:val="006606F2"/>
    <w:rsid w:val="00660C34"/>
    <w:rsid w:val="00660CBE"/>
    <w:rsid w:val="0066104C"/>
    <w:rsid w:val="0066105D"/>
    <w:rsid w:val="00661346"/>
    <w:rsid w:val="00661EDF"/>
    <w:rsid w:val="006628AE"/>
    <w:rsid w:val="006628C5"/>
    <w:rsid w:val="00662A94"/>
    <w:rsid w:val="006632E4"/>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0DD4"/>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B61"/>
    <w:rsid w:val="006D32B4"/>
    <w:rsid w:val="006D34FA"/>
    <w:rsid w:val="006D4FD5"/>
    <w:rsid w:val="006D52A5"/>
    <w:rsid w:val="006D5370"/>
    <w:rsid w:val="006D53D1"/>
    <w:rsid w:val="006D592E"/>
    <w:rsid w:val="006D5AE2"/>
    <w:rsid w:val="006D63D1"/>
    <w:rsid w:val="006D640F"/>
    <w:rsid w:val="006D6653"/>
    <w:rsid w:val="006D6692"/>
    <w:rsid w:val="006D678F"/>
    <w:rsid w:val="006D6AA3"/>
    <w:rsid w:val="006D6C1E"/>
    <w:rsid w:val="006D6C8D"/>
    <w:rsid w:val="006D6F6A"/>
    <w:rsid w:val="006D7346"/>
    <w:rsid w:val="006D78DE"/>
    <w:rsid w:val="006D7A17"/>
    <w:rsid w:val="006E13FF"/>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EA4"/>
    <w:rsid w:val="00702F92"/>
    <w:rsid w:val="007030AF"/>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801"/>
    <w:rsid w:val="00717F12"/>
    <w:rsid w:val="00720775"/>
    <w:rsid w:val="00720C3F"/>
    <w:rsid w:val="007210BC"/>
    <w:rsid w:val="00721250"/>
    <w:rsid w:val="00721386"/>
    <w:rsid w:val="007214A5"/>
    <w:rsid w:val="007214EA"/>
    <w:rsid w:val="00721614"/>
    <w:rsid w:val="00721B1D"/>
    <w:rsid w:val="00721E1F"/>
    <w:rsid w:val="00722504"/>
    <w:rsid w:val="007225AC"/>
    <w:rsid w:val="00722716"/>
    <w:rsid w:val="007229C4"/>
    <w:rsid w:val="00722D57"/>
    <w:rsid w:val="00723609"/>
    <w:rsid w:val="00723632"/>
    <w:rsid w:val="00723A43"/>
    <w:rsid w:val="00723AB1"/>
    <w:rsid w:val="00723C4A"/>
    <w:rsid w:val="0072403C"/>
    <w:rsid w:val="007245FE"/>
    <w:rsid w:val="007254E9"/>
    <w:rsid w:val="00725970"/>
    <w:rsid w:val="00725D13"/>
    <w:rsid w:val="00725F0F"/>
    <w:rsid w:val="00726156"/>
    <w:rsid w:val="00726468"/>
    <w:rsid w:val="007266CB"/>
    <w:rsid w:val="0072676F"/>
    <w:rsid w:val="007268B2"/>
    <w:rsid w:val="00726C70"/>
    <w:rsid w:val="00726E4D"/>
    <w:rsid w:val="00726F52"/>
    <w:rsid w:val="00730D3B"/>
    <w:rsid w:val="00730F50"/>
    <w:rsid w:val="00731217"/>
    <w:rsid w:val="00731D36"/>
    <w:rsid w:val="00731F67"/>
    <w:rsid w:val="00731F8B"/>
    <w:rsid w:val="00732481"/>
    <w:rsid w:val="00732BA8"/>
    <w:rsid w:val="00732FB0"/>
    <w:rsid w:val="00733168"/>
    <w:rsid w:val="0073321C"/>
    <w:rsid w:val="00733452"/>
    <w:rsid w:val="0073397A"/>
    <w:rsid w:val="00733E48"/>
    <w:rsid w:val="00733FF1"/>
    <w:rsid w:val="007344AB"/>
    <w:rsid w:val="00734793"/>
    <w:rsid w:val="00734D0B"/>
    <w:rsid w:val="00734E90"/>
    <w:rsid w:val="00734EC4"/>
    <w:rsid w:val="00734FF8"/>
    <w:rsid w:val="00735733"/>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D00"/>
    <w:rsid w:val="00744DDC"/>
    <w:rsid w:val="007456FC"/>
    <w:rsid w:val="00745ADE"/>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EB0"/>
    <w:rsid w:val="00754572"/>
    <w:rsid w:val="00754A06"/>
    <w:rsid w:val="00754C8E"/>
    <w:rsid w:val="00754CC1"/>
    <w:rsid w:val="00754E0D"/>
    <w:rsid w:val="00754E5F"/>
    <w:rsid w:val="00754F97"/>
    <w:rsid w:val="00754FE5"/>
    <w:rsid w:val="0075511A"/>
    <w:rsid w:val="007554AF"/>
    <w:rsid w:val="0075560E"/>
    <w:rsid w:val="0075573E"/>
    <w:rsid w:val="00755938"/>
    <w:rsid w:val="00756BBF"/>
    <w:rsid w:val="00756CD0"/>
    <w:rsid w:val="007576E1"/>
    <w:rsid w:val="00757D70"/>
    <w:rsid w:val="007601CF"/>
    <w:rsid w:val="0076066F"/>
    <w:rsid w:val="00760B09"/>
    <w:rsid w:val="007610FD"/>
    <w:rsid w:val="00761AA5"/>
    <w:rsid w:val="00761C33"/>
    <w:rsid w:val="00762D74"/>
    <w:rsid w:val="007630FF"/>
    <w:rsid w:val="00763B9F"/>
    <w:rsid w:val="00763C71"/>
    <w:rsid w:val="00763FDF"/>
    <w:rsid w:val="007643F7"/>
    <w:rsid w:val="007644FD"/>
    <w:rsid w:val="007647A8"/>
    <w:rsid w:val="00764963"/>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FD6"/>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8C6"/>
    <w:rsid w:val="00785E49"/>
    <w:rsid w:val="00786ACD"/>
    <w:rsid w:val="00787547"/>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CF1"/>
    <w:rsid w:val="00796D9F"/>
    <w:rsid w:val="00797DEB"/>
    <w:rsid w:val="00797E1B"/>
    <w:rsid w:val="00797EF4"/>
    <w:rsid w:val="00797EF8"/>
    <w:rsid w:val="007A0220"/>
    <w:rsid w:val="007A03A7"/>
    <w:rsid w:val="007A052E"/>
    <w:rsid w:val="007A090A"/>
    <w:rsid w:val="007A1895"/>
    <w:rsid w:val="007A18AD"/>
    <w:rsid w:val="007A1C92"/>
    <w:rsid w:val="007A2AA2"/>
    <w:rsid w:val="007A2AD4"/>
    <w:rsid w:val="007A30AA"/>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511"/>
    <w:rsid w:val="007D67CC"/>
    <w:rsid w:val="007D7044"/>
    <w:rsid w:val="007D73F8"/>
    <w:rsid w:val="007D77AF"/>
    <w:rsid w:val="007D7F8C"/>
    <w:rsid w:val="007D7FDA"/>
    <w:rsid w:val="007E030A"/>
    <w:rsid w:val="007E0A34"/>
    <w:rsid w:val="007E0F4E"/>
    <w:rsid w:val="007E13BA"/>
    <w:rsid w:val="007E1480"/>
    <w:rsid w:val="007E1617"/>
    <w:rsid w:val="007E1662"/>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C3"/>
    <w:rsid w:val="007F55E2"/>
    <w:rsid w:val="007F63C5"/>
    <w:rsid w:val="007F6E39"/>
    <w:rsid w:val="007F79B1"/>
    <w:rsid w:val="007F7E7F"/>
    <w:rsid w:val="008001AB"/>
    <w:rsid w:val="008003E1"/>
    <w:rsid w:val="008009AB"/>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7"/>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6B50"/>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0D9"/>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901BF"/>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504A"/>
    <w:rsid w:val="0089635F"/>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A15"/>
    <w:rsid w:val="0091008A"/>
    <w:rsid w:val="009100DC"/>
    <w:rsid w:val="0091036D"/>
    <w:rsid w:val="00910B64"/>
    <w:rsid w:val="0091135D"/>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747"/>
    <w:rsid w:val="009322F2"/>
    <w:rsid w:val="009328BC"/>
    <w:rsid w:val="00933728"/>
    <w:rsid w:val="009341D6"/>
    <w:rsid w:val="00934203"/>
    <w:rsid w:val="009342F9"/>
    <w:rsid w:val="0093459A"/>
    <w:rsid w:val="00934988"/>
    <w:rsid w:val="00934C1C"/>
    <w:rsid w:val="00934C4C"/>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64F"/>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9E3"/>
    <w:rsid w:val="00986AD2"/>
    <w:rsid w:val="009871C2"/>
    <w:rsid w:val="0098773B"/>
    <w:rsid w:val="00987A31"/>
    <w:rsid w:val="00987ECE"/>
    <w:rsid w:val="00990230"/>
    <w:rsid w:val="00990862"/>
    <w:rsid w:val="0099099F"/>
    <w:rsid w:val="00991C9C"/>
    <w:rsid w:val="00991EF5"/>
    <w:rsid w:val="00991F9B"/>
    <w:rsid w:val="009922AD"/>
    <w:rsid w:val="00993287"/>
    <w:rsid w:val="0099385C"/>
    <w:rsid w:val="00993A6A"/>
    <w:rsid w:val="00993B48"/>
    <w:rsid w:val="009941AC"/>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32BC"/>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6A6E"/>
    <w:rsid w:val="009F035F"/>
    <w:rsid w:val="009F06DB"/>
    <w:rsid w:val="009F0C4B"/>
    <w:rsid w:val="009F0CF6"/>
    <w:rsid w:val="009F0EA7"/>
    <w:rsid w:val="009F1C40"/>
    <w:rsid w:val="009F1FFF"/>
    <w:rsid w:val="009F2C62"/>
    <w:rsid w:val="009F30C4"/>
    <w:rsid w:val="009F3B5C"/>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B82"/>
    <w:rsid w:val="00A0482D"/>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1B6C"/>
    <w:rsid w:val="00A32875"/>
    <w:rsid w:val="00A32C71"/>
    <w:rsid w:val="00A33896"/>
    <w:rsid w:val="00A349B3"/>
    <w:rsid w:val="00A34B20"/>
    <w:rsid w:val="00A34E25"/>
    <w:rsid w:val="00A359B2"/>
    <w:rsid w:val="00A35B66"/>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404D"/>
    <w:rsid w:val="00A64497"/>
    <w:rsid w:val="00A649F6"/>
    <w:rsid w:val="00A64F78"/>
    <w:rsid w:val="00A65026"/>
    <w:rsid w:val="00A65307"/>
    <w:rsid w:val="00A6577B"/>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C1C"/>
    <w:rsid w:val="00AD70F3"/>
    <w:rsid w:val="00AD7593"/>
    <w:rsid w:val="00AD7636"/>
    <w:rsid w:val="00AD766D"/>
    <w:rsid w:val="00AD7CDD"/>
    <w:rsid w:val="00AD7EAA"/>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E13"/>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39A"/>
    <w:rsid w:val="00B2448F"/>
    <w:rsid w:val="00B24735"/>
    <w:rsid w:val="00B24D93"/>
    <w:rsid w:val="00B24F32"/>
    <w:rsid w:val="00B2596A"/>
    <w:rsid w:val="00B2682B"/>
    <w:rsid w:val="00B2697F"/>
    <w:rsid w:val="00B26AB3"/>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6F30"/>
    <w:rsid w:val="00B37FA2"/>
    <w:rsid w:val="00B40AAB"/>
    <w:rsid w:val="00B40AE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F91"/>
    <w:rsid w:val="00B57078"/>
    <w:rsid w:val="00B57237"/>
    <w:rsid w:val="00B574B1"/>
    <w:rsid w:val="00B5751E"/>
    <w:rsid w:val="00B575C7"/>
    <w:rsid w:val="00B57895"/>
    <w:rsid w:val="00B57C84"/>
    <w:rsid w:val="00B57EF5"/>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76E"/>
    <w:rsid w:val="00B908BC"/>
    <w:rsid w:val="00B91D92"/>
    <w:rsid w:val="00B92620"/>
    <w:rsid w:val="00B92A12"/>
    <w:rsid w:val="00B931D3"/>
    <w:rsid w:val="00B93AB0"/>
    <w:rsid w:val="00B93E8F"/>
    <w:rsid w:val="00B94AC0"/>
    <w:rsid w:val="00B94EE7"/>
    <w:rsid w:val="00B950EC"/>
    <w:rsid w:val="00B9561E"/>
    <w:rsid w:val="00B95F59"/>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BBB"/>
    <w:rsid w:val="00BA23BD"/>
    <w:rsid w:val="00BA2695"/>
    <w:rsid w:val="00BA2781"/>
    <w:rsid w:val="00BA2D61"/>
    <w:rsid w:val="00BA36BB"/>
    <w:rsid w:val="00BA392B"/>
    <w:rsid w:val="00BA3FF8"/>
    <w:rsid w:val="00BA6194"/>
    <w:rsid w:val="00BA61D5"/>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A61"/>
    <w:rsid w:val="00BD10AF"/>
    <w:rsid w:val="00BD1CD3"/>
    <w:rsid w:val="00BD1E26"/>
    <w:rsid w:val="00BD2013"/>
    <w:rsid w:val="00BD2724"/>
    <w:rsid w:val="00BD27C7"/>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1A7"/>
    <w:rsid w:val="00BE780C"/>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5B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303"/>
    <w:rsid w:val="00C8254F"/>
    <w:rsid w:val="00C82C5D"/>
    <w:rsid w:val="00C83CBB"/>
    <w:rsid w:val="00C83CF4"/>
    <w:rsid w:val="00C84380"/>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1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1CE"/>
    <w:rsid w:val="00CC77A0"/>
    <w:rsid w:val="00CC7FA2"/>
    <w:rsid w:val="00CD0575"/>
    <w:rsid w:val="00CD0718"/>
    <w:rsid w:val="00CD0773"/>
    <w:rsid w:val="00CD11C4"/>
    <w:rsid w:val="00CD14F1"/>
    <w:rsid w:val="00CD1773"/>
    <w:rsid w:val="00CD1C63"/>
    <w:rsid w:val="00CD1D8E"/>
    <w:rsid w:val="00CD21F4"/>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547D"/>
    <w:rsid w:val="00D158ED"/>
    <w:rsid w:val="00D16CCA"/>
    <w:rsid w:val="00D16CE8"/>
    <w:rsid w:val="00D174B5"/>
    <w:rsid w:val="00D1791F"/>
    <w:rsid w:val="00D17E32"/>
    <w:rsid w:val="00D17F93"/>
    <w:rsid w:val="00D202B7"/>
    <w:rsid w:val="00D21E1C"/>
    <w:rsid w:val="00D222B7"/>
    <w:rsid w:val="00D222F4"/>
    <w:rsid w:val="00D22782"/>
    <w:rsid w:val="00D23125"/>
    <w:rsid w:val="00D23778"/>
    <w:rsid w:val="00D23D61"/>
    <w:rsid w:val="00D24157"/>
    <w:rsid w:val="00D24E29"/>
    <w:rsid w:val="00D2502A"/>
    <w:rsid w:val="00D25183"/>
    <w:rsid w:val="00D2578B"/>
    <w:rsid w:val="00D25B7C"/>
    <w:rsid w:val="00D26493"/>
    <w:rsid w:val="00D2665C"/>
    <w:rsid w:val="00D26CF9"/>
    <w:rsid w:val="00D26DE3"/>
    <w:rsid w:val="00D27730"/>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798"/>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27F"/>
    <w:rsid w:val="00E0658F"/>
    <w:rsid w:val="00E065BC"/>
    <w:rsid w:val="00E069F2"/>
    <w:rsid w:val="00E06A88"/>
    <w:rsid w:val="00E06BA7"/>
    <w:rsid w:val="00E07A61"/>
    <w:rsid w:val="00E07DD2"/>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B8B"/>
    <w:rsid w:val="00E8413E"/>
    <w:rsid w:val="00E8415E"/>
    <w:rsid w:val="00E84A08"/>
    <w:rsid w:val="00E84C33"/>
    <w:rsid w:val="00E850B6"/>
    <w:rsid w:val="00E8556F"/>
    <w:rsid w:val="00E85BE4"/>
    <w:rsid w:val="00E861B6"/>
    <w:rsid w:val="00E86B27"/>
    <w:rsid w:val="00E87029"/>
    <w:rsid w:val="00E874FF"/>
    <w:rsid w:val="00E8756C"/>
    <w:rsid w:val="00E9013E"/>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1EF"/>
    <w:rsid w:val="00EC1751"/>
    <w:rsid w:val="00EC3109"/>
    <w:rsid w:val="00EC3414"/>
    <w:rsid w:val="00EC3DC7"/>
    <w:rsid w:val="00EC4698"/>
    <w:rsid w:val="00EC486C"/>
    <w:rsid w:val="00EC54B1"/>
    <w:rsid w:val="00EC646C"/>
    <w:rsid w:val="00EC67EC"/>
    <w:rsid w:val="00EC7593"/>
    <w:rsid w:val="00EC783A"/>
    <w:rsid w:val="00EC7BB3"/>
    <w:rsid w:val="00EC7CDA"/>
    <w:rsid w:val="00EC7D52"/>
    <w:rsid w:val="00ED01E6"/>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305"/>
    <w:rsid w:val="00EF0C4C"/>
    <w:rsid w:val="00EF1582"/>
    <w:rsid w:val="00EF1B09"/>
    <w:rsid w:val="00EF280A"/>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0F40"/>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3B1"/>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D4A"/>
    <w:rsid w:val="00F873F7"/>
    <w:rsid w:val="00F87E71"/>
    <w:rsid w:val="00F900BA"/>
    <w:rsid w:val="00F90330"/>
    <w:rsid w:val="00F906F0"/>
    <w:rsid w:val="00F909E3"/>
    <w:rsid w:val="00F90BC6"/>
    <w:rsid w:val="00F913FE"/>
    <w:rsid w:val="00F91791"/>
    <w:rsid w:val="00F918D1"/>
    <w:rsid w:val="00F92071"/>
    <w:rsid w:val="00F92D40"/>
    <w:rsid w:val="00F92FD0"/>
    <w:rsid w:val="00F943D1"/>
    <w:rsid w:val="00F94543"/>
    <w:rsid w:val="00F9457D"/>
    <w:rsid w:val="00F94A1B"/>
    <w:rsid w:val="00F94C0C"/>
    <w:rsid w:val="00F94CC5"/>
    <w:rsid w:val="00F9517F"/>
    <w:rsid w:val="00F95250"/>
    <w:rsid w:val="00F95334"/>
    <w:rsid w:val="00F9550A"/>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29C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BDE944-1695-467C-A1B6-F06E95F9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link w:val="af4"/>
    <w:rsid w:val="00CA42B7"/>
    <w:rPr>
      <w:rFonts w:ascii="Segoe UI" w:hAnsi="Segoe UI" w:cs="Segoe UI"/>
      <w:sz w:val="18"/>
      <w:szCs w:val="18"/>
    </w:rPr>
  </w:style>
  <w:style w:type="character" w:customStyle="1" w:styleId="jlqj4b">
    <w:name w:val="jlqj4b"/>
    <w:basedOn w:val="a0"/>
    <w:rsid w:val="006A01E7"/>
  </w:style>
  <w:style w:type="character" w:customStyle="1" w:styleId="material-icons-extended">
    <w:name w:val="material-icons-extended"/>
    <w:basedOn w:val="a0"/>
    <w:rsid w:val="006A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6068508">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729A-AF6D-475F-838C-43E2CB4C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1616</Words>
  <Characters>9213</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2021-05-25T05:26:00Z</dcterms:created>
  <dcterms:modified xsi:type="dcterms:W3CDTF">2021-05-25T05:28:00Z</dcterms:modified>
</cp:coreProperties>
</file>