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654DA" w14:textId="77777777" w:rsidR="003E1152" w:rsidRPr="00A7596B" w:rsidRDefault="003E1152" w:rsidP="003054BC">
      <w:pPr>
        <w:spacing w:after="0" w:line="240" w:lineRule="auto"/>
        <w:jc w:val="center"/>
        <w:rPr>
          <w:rFonts w:asciiTheme="minorBidi" w:hAnsiTheme="minorBidi"/>
          <w:caps/>
          <w:sz w:val="24"/>
          <w:szCs w:val="24"/>
        </w:rPr>
      </w:pPr>
      <w:r w:rsidRPr="00A7596B">
        <w:rPr>
          <w:rFonts w:asciiTheme="minorBidi" w:hAnsiTheme="minorBidi"/>
          <w:caps/>
          <w:sz w:val="24"/>
          <w:szCs w:val="24"/>
          <w:lang w:eastAsia="en-GB"/>
        </w:rPr>
        <w:t>YESHIVAT HAR ETZION</w:t>
      </w:r>
    </w:p>
    <w:p w14:paraId="308216BF" w14:textId="77777777" w:rsidR="003E1152" w:rsidRPr="00A7596B" w:rsidRDefault="003E1152" w:rsidP="003054BC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A7596B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14:paraId="09AF7847" w14:textId="77777777" w:rsidR="003E1152" w:rsidRPr="00A7596B" w:rsidRDefault="003E1152" w:rsidP="003054BC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A7596B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14:paraId="2BA5FBEF" w14:textId="77777777" w:rsidR="003E1152" w:rsidRPr="00A7596B" w:rsidRDefault="003E1152" w:rsidP="003054BC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19BEC5E3" w14:textId="77777777" w:rsidR="003E1152" w:rsidRPr="00A7596B" w:rsidRDefault="003E1152" w:rsidP="003054BC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A7596B">
        <w:rPr>
          <w:rFonts w:asciiTheme="minorBidi" w:hAnsiTheme="minorBidi"/>
          <w:b/>
          <w:bCs/>
          <w:sz w:val="24"/>
          <w:szCs w:val="24"/>
        </w:rPr>
        <w:t>TALMUDIC METHODOLOGY</w:t>
      </w:r>
    </w:p>
    <w:p w14:paraId="46BA4292" w14:textId="77777777" w:rsidR="003E1152" w:rsidRPr="00A7596B" w:rsidRDefault="003E1152" w:rsidP="003054BC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298C236" w14:textId="77777777" w:rsidR="003E1152" w:rsidRPr="00A7596B" w:rsidRDefault="003E1152" w:rsidP="003054BC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A7596B">
        <w:rPr>
          <w:rFonts w:asciiTheme="minorBidi" w:hAnsiTheme="minorBidi"/>
          <w:b/>
          <w:bCs/>
          <w:sz w:val="24"/>
          <w:szCs w:val="24"/>
        </w:rPr>
        <w:t>By Rav Moshe Taragin</w:t>
      </w:r>
    </w:p>
    <w:p w14:paraId="43708966" w14:textId="77777777" w:rsidR="00964FF8" w:rsidRDefault="00964FF8" w:rsidP="003054BC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F53E1D3" w14:textId="77777777" w:rsidR="00964FF8" w:rsidRPr="00EA425C" w:rsidRDefault="00964FF8" w:rsidP="003054BC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EA425C">
        <w:rPr>
          <w:rFonts w:asciiTheme="minorBidi" w:hAnsiTheme="minorBidi"/>
          <w:sz w:val="24"/>
          <w:szCs w:val="24"/>
        </w:rPr>
        <w:t>*************************************************************</w:t>
      </w:r>
    </w:p>
    <w:p w14:paraId="600B3856" w14:textId="77777777" w:rsidR="00964FF8" w:rsidRPr="00EA425C" w:rsidRDefault="00964FF8" w:rsidP="003054BC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EA425C">
        <w:rPr>
          <w:rFonts w:asciiTheme="minorBidi" w:hAnsiTheme="minorBidi"/>
          <w:sz w:val="24"/>
          <w:szCs w:val="24"/>
        </w:rPr>
        <w:t>Dedicated in memory of Rabbi Jack Sable z”l and</w:t>
      </w:r>
    </w:p>
    <w:p w14:paraId="297D2F88" w14:textId="77777777" w:rsidR="00964FF8" w:rsidRPr="00EA425C" w:rsidRDefault="00964FF8" w:rsidP="003054BC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EA425C">
        <w:rPr>
          <w:rFonts w:asciiTheme="minorBidi" w:hAnsiTheme="minorBidi"/>
          <w:sz w:val="24"/>
          <w:szCs w:val="24"/>
        </w:rPr>
        <w:t>Ambassador Yehuda Avner z”l</w:t>
      </w:r>
    </w:p>
    <w:p w14:paraId="42954AA6" w14:textId="77777777" w:rsidR="00964FF8" w:rsidRPr="00EA425C" w:rsidRDefault="00964FF8" w:rsidP="003054BC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EA425C">
        <w:rPr>
          <w:rFonts w:asciiTheme="minorBidi" w:hAnsiTheme="minorBidi"/>
          <w:sz w:val="24"/>
          <w:szCs w:val="24"/>
        </w:rPr>
        <w:t>By Debbi and David Sable</w:t>
      </w:r>
    </w:p>
    <w:p w14:paraId="745D9EC3" w14:textId="77777777" w:rsidR="00964FF8" w:rsidRDefault="00964FF8" w:rsidP="003054BC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EA425C">
        <w:rPr>
          <w:rFonts w:asciiTheme="minorBidi" w:hAnsiTheme="minorBidi"/>
          <w:sz w:val="24"/>
          <w:szCs w:val="24"/>
        </w:rPr>
        <w:t>*************************************************************</w:t>
      </w:r>
    </w:p>
    <w:p w14:paraId="46A0A496" w14:textId="77777777" w:rsidR="00964FF8" w:rsidRPr="00F05EF0" w:rsidRDefault="00964FF8" w:rsidP="003054BC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2CC3F82C" w14:textId="77777777" w:rsidR="003E1152" w:rsidRDefault="003E1152" w:rsidP="003054BC">
      <w:pPr>
        <w:spacing w:after="0" w:line="240" w:lineRule="auto"/>
        <w:jc w:val="center"/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</w:pPr>
    </w:p>
    <w:p w14:paraId="6B70BB11" w14:textId="1639FAB7" w:rsidR="003E1152" w:rsidRPr="003E1152" w:rsidRDefault="003E1152" w:rsidP="003054BC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64FF8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Shiur</w:t>
      </w:r>
      <w:r w:rsidRPr="003E1152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14654D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#</w:t>
      </w:r>
      <w:r w:rsidR="00964FF8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0</w:t>
      </w:r>
      <w:r w:rsidR="003B0299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3</w:t>
      </w:r>
      <w:r w:rsidRPr="003E1152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: </w:t>
      </w:r>
      <w:r w:rsidR="0014654D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The Nature of</w:t>
      </w:r>
      <w:r w:rsidRPr="003E1152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14654D">
        <w:rPr>
          <w:rFonts w:asciiTheme="minorBidi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Tefillat Ha-</w:t>
      </w:r>
      <w:r w:rsidR="0014654D">
        <w:rPr>
          <w:rFonts w:asciiTheme="minorBidi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D</w:t>
      </w:r>
      <w:r w:rsidRPr="0014654D">
        <w:rPr>
          <w:rFonts w:asciiTheme="minorBidi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ere</w:t>
      </w:r>
      <w:r w:rsidR="00B34AB0" w:rsidRPr="0014654D">
        <w:rPr>
          <w:rFonts w:asciiTheme="minorBidi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k</w:t>
      </w:r>
      <w:r w:rsidRPr="0014654D">
        <w:rPr>
          <w:rFonts w:asciiTheme="minorBidi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h</w:t>
      </w:r>
      <w:r w:rsidRPr="003E1152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 </w:t>
      </w:r>
    </w:p>
    <w:p w14:paraId="5EC569D8" w14:textId="77777777" w:rsidR="003E1152" w:rsidRDefault="003E1152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E906479" w14:textId="77777777" w:rsidR="003054BC" w:rsidRPr="003E1152" w:rsidRDefault="003054BC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5C63E62" w14:textId="10CE17DD" w:rsidR="007C2BB9" w:rsidRDefault="00B05A3A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E1152">
        <w:rPr>
          <w:rFonts w:asciiTheme="minorBidi" w:hAnsiTheme="minorBidi"/>
          <w:sz w:val="24"/>
          <w:szCs w:val="24"/>
        </w:rPr>
        <w:t xml:space="preserve">The </w:t>
      </w:r>
      <w:r w:rsidR="0014654D" w:rsidRPr="0014654D">
        <w:rPr>
          <w:rFonts w:asciiTheme="minorBidi" w:hAnsiTheme="minorBidi"/>
          <w:i/>
          <w:iCs/>
          <w:sz w:val="24"/>
          <w:szCs w:val="24"/>
        </w:rPr>
        <w:t>g</w:t>
      </w:r>
      <w:r w:rsidRPr="0014654D">
        <w:rPr>
          <w:rFonts w:asciiTheme="minorBidi" w:hAnsiTheme="minorBidi"/>
          <w:i/>
          <w:iCs/>
          <w:sz w:val="24"/>
          <w:szCs w:val="24"/>
        </w:rPr>
        <w:t>emara</w:t>
      </w:r>
      <w:r w:rsidRPr="003E1152">
        <w:rPr>
          <w:rFonts w:asciiTheme="minorBidi" w:hAnsiTheme="minorBidi"/>
          <w:sz w:val="24"/>
          <w:szCs w:val="24"/>
        </w:rPr>
        <w:t xml:space="preserve"> in </w:t>
      </w:r>
      <w:r w:rsidRPr="00B34AB0">
        <w:rPr>
          <w:rFonts w:asciiTheme="minorBidi" w:hAnsiTheme="minorBidi"/>
          <w:i/>
          <w:iCs/>
          <w:sz w:val="24"/>
          <w:szCs w:val="24"/>
        </w:rPr>
        <w:t>Bera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k</w:t>
      </w:r>
      <w:r w:rsidRPr="00B34AB0">
        <w:rPr>
          <w:rFonts w:asciiTheme="minorBidi" w:hAnsiTheme="minorBidi"/>
          <w:i/>
          <w:iCs/>
          <w:sz w:val="24"/>
          <w:szCs w:val="24"/>
        </w:rPr>
        <w:t>hot</w:t>
      </w:r>
      <w:r w:rsidRPr="003E1152">
        <w:rPr>
          <w:rFonts w:asciiTheme="minorBidi" w:hAnsiTheme="minorBidi"/>
          <w:sz w:val="24"/>
          <w:szCs w:val="24"/>
        </w:rPr>
        <w:t xml:space="preserve"> (28b) </w:t>
      </w:r>
      <w:r w:rsidR="00354396" w:rsidRPr="003E1152">
        <w:rPr>
          <w:rFonts w:asciiTheme="minorBidi" w:hAnsiTheme="minorBidi"/>
          <w:sz w:val="24"/>
          <w:szCs w:val="24"/>
        </w:rPr>
        <w:t xml:space="preserve">presents </w:t>
      </w:r>
      <w:r w:rsidRPr="003E1152">
        <w:rPr>
          <w:rFonts w:asciiTheme="minorBidi" w:hAnsiTheme="minorBidi"/>
          <w:sz w:val="24"/>
          <w:szCs w:val="24"/>
        </w:rPr>
        <w:t>the “</w:t>
      </w:r>
      <w:r w:rsidRPr="00B34AB0">
        <w:rPr>
          <w:rFonts w:asciiTheme="minorBidi" w:hAnsiTheme="minorBidi"/>
          <w:i/>
          <w:iCs/>
          <w:sz w:val="24"/>
          <w:szCs w:val="24"/>
        </w:rPr>
        <w:t>tefilla</w:t>
      </w:r>
      <w:r w:rsidRPr="003E1152">
        <w:rPr>
          <w:rFonts w:asciiTheme="minorBidi" w:hAnsiTheme="minorBidi"/>
          <w:sz w:val="24"/>
          <w:szCs w:val="24"/>
        </w:rPr>
        <w:t xml:space="preserve">” known as 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t</w:t>
      </w:r>
      <w:r w:rsidRPr="00B34AB0">
        <w:rPr>
          <w:rFonts w:asciiTheme="minorBidi" w:hAnsiTheme="minorBidi"/>
          <w:i/>
          <w:iCs/>
          <w:sz w:val="24"/>
          <w:szCs w:val="24"/>
        </w:rPr>
        <w:t>efillat ha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-</w:t>
      </w:r>
      <w:r w:rsidRPr="00B34AB0">
        <w:rPr>
          <w:rFonts w:asciiTheme="minorBidi" w:hAnsiTheme="minorBidi"/>
          <w:i/>
          <w:iCs/>
          <w:sz w:val="24"/>
          <w:szCs w:val="24"/>
        </w:rPr>
        <w:t>dere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k</w:t>
      </w:r>
      <w:r w:rsidRPr="00B34AB0">
        <w:rPr>
          <w:rFonts w:asciiTheme="minorBidi" w:hAnsiTheme="minorBidi"/>
          <w:i/>
          <w:iCs/>
          <w:sz w:val="24"/>
          <w:szCs w:val="24"/>
        </w:rPr>
        <w:t>h</w:t>
      </w:r>
      <w:r w:rsidR="0014654D">
        <w:rPr>
          <w:rFonts w:asciiTheme="minorBidi" w:hAnsiTheme="minorBidi"/>
          <w:i/>
          <w:iCs/>
          <w:sz w:val="24"/>
          <w:szCs w:val="24"/>
        </w:rPr>
        <w:t>.</w:t>
      </w:r>
      <w:r w:rsidR="00354396" w:rsidRPr="003E1152">
        <w:rPr>
          <w:rFonts w:asciiTheme="minorBidi" w:hAnsiTheme="minorBidi"/>
          <w:sz w:val="24"/>
          <w:szCs w:val="24"/>
        </w:rPr>
        <w:t xml:space="preserve"> </w:t>
      </w:r>
      <w:r w:rsidR="0014654D">
        <w:rPr>
          <w:rFonts w:asciiTheme="minorBidi" w:hAnsiTheme="minorBidi"/>
          <w:sz w:val="24"/>
          <w:szCs w:val="24"/>
        </w:rPr>
        <w:t>T</w:t>
      </w:r>
      <w:r w:rsidR="00354396" w:rsidRPr="003E1152">
        <w:rPr>
          <w:rFonts w:asciiTheme="minorBidi" w:hAnsiTheme="minorBidi"/>
          <w:sz w:val="24"/>
          <w:szCs w:val="24"/>
        </w:rPr>
        <w:t xml:space="preserve">he </w:t>
      </w:r>
      <w:r w:rsidRPr="003E1152">
        <w:rPr>
          <w:rFonts w:asciiTheme="minorBidi" w:hAnsiTheme="minorBidi"/>
          <w:sz w:val="24"/>
          <w:szCs w:val="24"/>
        </w:rPr>
        <w:t xml:space="preserve">simple understanding of this </w:t>
      </w:r>
      <w:r w:rsidRPr="0014654D">
        <w:rPr>
          <w:rFonts w:asciiTheme="minorBidi" w:hAnsiTheme="minorBidi"/>
          <w:i/>
          <w:iCs/>
          <w:sz w:val="24"/>
          <w:szCs w:val="24"/>
        </w:rPr>
        <w:t>hala</w:t>
      </w:r>
      <w:r w:rsidR="004B2587">
        <w:rPr>
          <w:rFonts w:asciiTheme="minorBidi" w:hAnsiTheme="minorBidi"/>
          <w:i/>
          <w:iCs/>
          <w:sz w:val="24"/>
          <w:szCs w:val="24"/>
        </w:rPr>
        <w:t>k</w:t>
      </w:r>
      <w:r w:rsidRPr="0014654D">
        <w:rPr>
          <w:rFonts w:asciiTheme="minorBidi" w:hAnsiTheme="minorBidi"/>
          <w:i/>
          <w:iCs/>
          <w:sz w:val="24"/>
          <w:szCs w:val="24"/>
        </w:rPr>
        <w:t>ha</w:t>
      </w:r>
      <w:r w:rsidRPr="003E1152">
        <w:rPr>
          <w:rFonts w:asciiTheme="minorBidi" w:hAnsiTheme="minorBidi"/>
          <w:sz w:val="24"/>
          <w:szCs w:val="24"/>
        </w:rPr>
        <w:t xml:space="preserve"> is that </w:t>
      </w:r>
      <w:r w:rsidRPr="0014654D">
        <w:rPr>
          <w:rFonts w:asciiTheme="minorBidi" w:hAnsiTheme="minorBidi"/>
          <w:i/>
          <w:iCs/>
          <w:sz w:val="24"/>
          <w:szCs w:val="24"/>
        </w:rPr>
        <w:t>Chazal</w:t>
      </w:r>
      <w:r w:rsidRPr="003E1152">
        <w:rPr>
          <w:rFonts w:asciiTheme="minorBidi" w:hAnsiTheme="minorBidi"/>
          <w:sz w:val="24"/>
          <w:szCs w:val="24"/>
        </w:rPr>
        <w:t xml:space="preserve"> instituted a special </w:t>
      </w:r>
      <w:r w:rsidRPr="00B34AB0">
        <w:rPr>
          <w:rFonts w:asciiTheme="minorBidi" w:hAnsiTheme="minorBidi"/>
          <w:i/>
          <w:iCs/>
          <w:sz w:val="24"/>
          <w:szCs w:val="24"/>
        </w:rPr>
        <w:t>tefilla</w:t>
      </w:r>
      <w:r w:rsidRPr="003E1152">
        <w:rPr>
          <w:rFonts w:asciiTheme="minorBidi" w:hAnsiTheme="minorBidi"/>
          <w:sz w:val="24"/>
          <w:szCs w:val="24"/>
        </w:rPr>
        <w:t xml:space="preserve"> to be recited when traveling </w:t>
      </w:r>
      <w:r w:rsidR="00354396" w:rsidRPr="003E1152">
        <w:rPr>
          <w:rFonts w:asciiTheme="minorBidi" w:hAnsiTheme="minorBidi"/>
          <w:sz w:val="24"/>
          <w:szCs w:val="24"/>
        </w:rPr>
        <w:t xml:space="preserve">due the </w:t>
      </w:r>
      <w:r w:rsidRPr="003E1152">
        <w:rPr>
          <w:rFonts w:asciiTheme="minorBidi" w:hAnsiTheme="minorBidi"/>
          <w:sz w:val="24"/>
          <w:szCs w:val="24"/>
        </w:rPr>
        <w:t>unique dangers</w:t>
      </w:r>
      <w:r w:rsidR="00354396" w:rsidRPr="003E1152">
        <w:rPr>
          <w:rFonts w:asciiTheme="minorBidi" w:hAnsiTheme="minorBidi"/>
          <w:sz w:val="24"/>
          <w:szCs w:val="24"/>
        </w:rPr>
        <w:t xml:space="preserve"> of transit</w:t>
      </w:r>
      <w:r w:rsidR="00A67222" w:rsidRPr="003E1152">
        <w:rPr>
          <w:rFonts w:asciiTheme="minorBidi" w:hAnsiTheme="minorBidi"/>
          <w:sz w:val="24"/>
          <w:szCs w:val="24"/>
        </w:rPr>
        <w:t xml:space="preserve">. </w:t>
      </w:r>
    </w:p>
    <w:p w14:paraId="47DF249D" w14:textId="77777777" w:rsidR="00B34AB0" w:rsidRPr="003E1152" w:rsidRDefault="00B34AB0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C972A02" w14:textId="73FB8AAE" w:rsidR="001D31C7" w:rsidRDefault="00A67222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E1152">
        <w:rPr>
          <w:rFonts w:asciiTheme="minorBidi" w:hAnsiTheme="minorBidi"/>
          <w:sz w:val="24"/>
          <w:szCs w:val="24"/>
        </w:rPr>
        <w:t>However</w:t>
      </w:r>
      <w:r w:rsidR="0014654D">
        <w:rPr>
          <w:rFonts w:asciiTheme="minorBidi" w:hAnsiTheme="minorBidi"/>
          <w:sz w:val="24"/>
          <w:szCs w:val="24"/>
        </w:rPr>
        <w:t>,</w:t>
      </w:r>
      <w:r w:rsidRPr="003E1152">
        <w:rPr>
          <w:rFonts w:asciiTheme="minorBidi" w:hAnsiTheme="minorBidi"/>
          <w:sz w:val="24"/>
          <w:szCs w:val="24"/>
        </w:rPr>
        <w:t xml:space="preserve"> th</w:t>
      </w:r>
      <w:r w:rsidR="0014654D">
        <w:rPr>
          <w:rFonts w:asciiTheme="minorBidi" w:hAnsiTheme="minorBidi"/>
          <w:sz w:val="24"/>
          <w:szCs w:val="24"/>
        </w:rPr>
        <w:t>e</w:t>
      </w:r>
      <w:r w:rsidRPr="003E1152">
        <w:rPr>
          <w:rFonts w:asciiTheme="minorBidi" w:hAnsiTheme="minorBidi"/>
          <w:sz w:val="24"/>
          <w:szCs w:val="24"/>
        </w:rPr>
        <w:t xml:space="preserve"> view that </w:t>
      </w:r>
      <w:r w:rsidRPr="00B34AB0">
        <w:rPr>
          <w:rFonts w:asciiTheme="minorBidi" w:hAnsiTheme="minorBidi"/>
          <w:i/>
          <w:iCs/>
          <w:sz w:val="24"/>
          <w:szCs w:val="24"/>
        </w:rPr>
        <w:t>tefillat ha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-</w:t>
      </w:r>
      <w:r w:rsidRPr="00B34AB0">
        <w:rPr>
          <w:rFonts w:asciiTheme="minorBidi" w:hAnsiTheme="minorBidi"/>
          <w:i/>
          <w:iCs/>
          <w:sz w:val="24"/>
          <w:szCs w:val="24"/>
        </w:rPr>
        <w:t>dere</w:t>
      </w:r>
      <w:r w:rsidR="00B34AB0">
        <w:rPr>
          <w:rFonts w:asciiTheme="minorBidi" w:hAnsiTheme="minorBidi"/>
          <w:i/>
          <w:iCs/>
          <w:sz w:val="24"/>
          <w:szCs w:val="24"/>
        </w:rPr>
        <w:t>k</w:t>
      </w:r>
      <w:r w:rsidRPr="00B34AB0">
        <w:rPr>
          <w:rFonts w:asciiTheme="minorBidi" w:hAnsiTheme="minorBidi"/>
          <w:i/>
          <w:iCs/>
          <w:sz w:val="24"/>
          <w:szCs w:val="24"/>
        </w:rPr>
        <w:t>h</w:t>
      </w:r>
      <w:r w:rsidRPr="003E1152">
        <w:rPr>
          <w:rFonts w:asciiTheme="minorBidi" w:hAnsiTheme="minorBidi"/>
          <w:sz w:val="24"/>
          <w:szCs w:val="24"/>
        </w:rPr>
        <w:t xml:space="preserve"> is patterned after a </w:t>
      </w:r>
      <w:r w:rsidRPr="00B34AB0">
        <w:rPr>
          <w:rFonts w:asciiTheme="minorBidi" w:hAnsiTheme="minorBidi"/>
          <w:i/>
          <w:iCs/>
          <w:sz w:val="24"/>
          <w:szCs w:val="24"/>
        </w:rPr>
        <w:t>tefilla</w:t>
      </w:r>
      <w:r w:rsidR="00354396" w:rsidRPr="003E1152">
        <w:rPr>
          <w:rFonts w:asciiTheme="minorBidi" w:hAnsiTheme="minorBidi"/>
          <w:sz w:val="24"/>
          <w:szCs w:val="24"/>
        </w:rPr>
        <w:t xml:space="preserve"> </w:t>
      </w:r>
      <w:r w:rsidRPr="003E1152">
        <w:rPr>
          <w:rFonts w:asciiTheme="minorBidi" w:hAnsiTheme="minorBidi"/>
          <w:sz w:val="24"/>
          <w:szCs w:val="24"/>
        </w:rPr>
        <w:t xml:space="preserve">raises </w:t>
      </w:r>
      <w:r w:rsidR="004B2587">
        <w:rPr>
          <w:rFonts w:asciiTheme="minorBidi" w:hAnsiTheme="minorBidi"/>
          <w:sz w:val="24"/>
          <w:szCs w:val="24"/>
        </w:rPr>
        <w:t>a number of</w:t>
      </w:r>
      <w:r w:rsidRPr="003E1152">
        <w:rPr>
          <w:rFonts w:asciiTheme="minorBidi" w:hAnsiTheme="minorBidi"/>
          <w:sz w:val="24"/>
          <w:szCs w:val="24"/>
        </w:rPr>
        <w:t xml:space="preserve"> questions. First</w:t>
      </w:r>
      <w:r w:rsidR="00354396" w:rsidRPr="003E1152">
        <w:rPr>
          <w:rFonts w:asciiTheme="minorBidi" w:hAnsiTheme="minorBidi"/>
          <w:sz w:val="24"/>
          <w:szCs w:val="24"/>
        </w:rPr>
        <w:t>,</w:t>
      </w:r>
      <w:r w:rsidRPr="003E1152">
        <w:rPr>
          <w:rFonts w:asciiTheme="minorBidi" w:hAnsiTheme="minorBidi"/>
          <w:sz w:val="24"/>
          <w:szCs w:val="24"/>
        </w:rPr>
        <w:t xml:space="preserve"> we have no precedent of </w:t>
      </w:r>
      <w:r w:rsidRPr="0014654D">
        <w:rPr>
          <w:rFonts w:asciiTheme="minorBidi" w:hAnsiTheme="minorBidi"/>
          <w:i/>
          <w:iCs/>
          <w:sz w:val="24"/>
          <w:szCs w:val="24"/>
        </w:rPr>
        <w:t>Chazal</w:t>
      </w:r>
      <w:r w:rsidRPr="003E1152">
        <w:rPr>
          <w:rFonts w:asciiTheme="minorBidi" w:hAnsiTheme="minorBidi"/>
          <w:sz w:val="24"/>
          <w:szCs w:val="24"/>
        </w:rPr>
        <w:t xml:space="preserve"> adding </w:t>
      </w:r>
      <w:r w:rsidRPr="0014654D">
        <w:rPr>
          <w:rFonts w:asciiTheme="minorBidi" w:hAnsiTheme="minorBidi"/>
          <w:i/>
          <w:iCs/>
          <w:sz w:val="24"/>
          <w:szCs w:val="24"/>
        </w:rPr>
        <w:t>tefillo</w:t>
      </w:r>
      <w:r w:rsidR="003054BC">
        <w:rPr>
          <w:rFonts w:asciiTheme="minorBidi" w:hAnsiTheme="minorBidi"/>
          <w:i/>
          <w:iCs/>
          <w:sz w:val="24"/>
          <w:szCs w:val="24"/>
        </w:rPr>
        <w:t>t</w:t>
      </w:r>
      <w:r w:rsidRPr="003E1152">
        <w:rPr>
          <w:rFonts w:asciiTheme="minorBidi" w:hAnsiTheme="minorBidi"/>
          <w:sz w:val="24"/>
          <w:szCs w:val="24"/>
        </w:rPr>
        <w:t xml:space="preserve"> </w:t>
      </w:r>
      <w:r w:rsidR="0014654D">
        <w:rPr>
          <w:rFonts w:asciiTheme="minorBidi" w:hAnsiTheme="minorBidi"/>
          <w:sz w:val="24"/>
          <w:szCs w:val="24"/>
        </w:rPr>
        <w:t>that</w:t>
      </w:r>
      <w:r w:rsidRPr="003E1152">
        <w:rPr>
          <w:rFonts w:asciiTheme="minorBidi" w:hAnsiTheme="minorBidi"/>
          <w:sz w:val="24"/>
          <w:szCs w:val="24"/>
        </w:rPr>
        <w:t xml:space="preserve"> conclude with the name of </w:t>
      </w:r>
      <w:r w:rsidRPr="003054BC">
        <w:rPr>
          <w:rFonts w:asciiTheme="minorBidi" w:hAnsiTheme="minorBidi"/>
          <w:sz w:val="24"/>
          <w:szCs w:val="24"/>
        </w:rPr>
        <w:t>Hashem</w:t>
      </w:r>
      <w:r w:rsidRPr="003E1152">
        <w:rPr>
          <w:rFonts w:asciiTheme="minorBidi" w:hAnsiTheme="minorBidi"/>
          <w:sz w:val="24"/>
          <w:szCs w:val="24"/>
        </w:rPr>
        <w:t xml:space="preserve">. </w:t>
      </w:r>
      <w:r w:rsidR="0014654D">
        <w:rPr>
          <w:rFonts w:asciiTheme="minorBidi" w:hAnsiTheme="minorBidi"/>
          <w:sz w:val="24"/>
          <w:szCs w:val="24"/>
        </w:rPr>
        <w:t>Although</w:t>
      </w:r>
      <w:r w:rsidRPr="003E1152">
        <w:rPr>
          <w:rFonts w:asciiTheme="minorBidi" w:hAnsiTheme="minorBidi"/>
          <w:sz w:val="24"/>
          <w:szCs w:val="24"/>
        </w:rPr>
        <w:t xml:space="preserve"> various </w:t>
      </w:r>
      <w:r w:rsidRPr="00B34AB0">
        <w:rPr>
          <w:rFonts w:asciiTheme="minorBidi" w:hAnsiTheme="minorBidi"/>
          <w:i/>
          <w:iCs/>
          <w:sz w:val="24"/>
          <w:szCs w:val="24"/>
        </w:rPr>
        <w:t>tefillo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t</w:t>
      </w:r>
      <w:r w:rsidRPr="003E1152">
        <w:rPr>
          <w:rFonts w:asciiTheme="minorBidi" w:hAnsiTheme="minorBidi"/>
          <w:sz w:val="24"/>
          <w:szCs w:val="24"/>
        </w:rPr>
        <w:t xml:space="preserve"> were added to the daily structure of </w:t>
      </w:r>
      <w:r w:rsidRPr="00B34AB0">
        <w:rPr>
          <w:rFonts w:asciiTheme="minorBidi" w:hAnsiTheme="minorBidi"/>
          <w:i/>
          <w:iCs/>
          <w:sz w:val="24"/>
          <w:szCs w:val="24"/>
        </w:rPr>
        <w:t>Shacharit</w:t>
      </w:r>
      <w:r w:rsidRPr="003E1152">
        <w:rPr>
          <w:rFonts w:asciiTheme="minorBidi" w:hAnsiTheme="minorBidi"/>
          <w:sz w:val="24"/>
          <w:szCs w:val="24"/>
        </w:rPr>
        <w:t xml:space="preserve"> (such as the </w:t>
      </w:r>
      <w:r w:rsidR="0014654D">
        <w:rPr>
          <w:rFonts w:asciiTheme="minorBidi" w:hAnsiTheme="minorBidi"/>
          <w:i/>
          <w:iCs/>
          <w:sz w:val="24"/>
          <w:szCs w:val="24"/>
        </w:rPr>
        <w:t>B</w:t>
      </w:r>
      <w:r w:rsidRPr="00B34AB0">
        <w:rPr>
          <w:rFonts w:asciiTheme="minorBidi" w:hAnsiTheme="minorBidi"/>
          <w:i/>
          <w:iCs/>
          <w:sz w:val="24"/>
          <w:szCs w:val="24"/>
        </w:rPr>
        <w:t>ir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k</w:t>
      </w:r>
      <w:r w:rsidRPr="00B34AB0">
        <w:rPr>
          <w:rFonts w:asciiTheme="minorBidi" w:hAnsiTheme="minorBidi"/>
          <w:i/>
          <w:iCs/>
          <w:sz w:val="24"/>
          <w:szCs w:val="24"/>
        </w:rPr>
        <w:t xml:space="preserve">hot </w:t>
      </w:r>
      <w:r w:rsidR="0014654D">
        <w:rPr>
          <w:rFonts w:asciiTheme="minorBidi" w:hAnsiTheme="minorBidi"/>
          <w:i/>
          <w:iCs/>
          <w:sz w:val="24"/>
          <w:szCs w:val="24"/>
        </w:rPr>
        <w:t>H</w:t>
      </w:r>
      <w:r w:rsidRPr="00B34AB0">
        <w:rPr>
          <w:rFonts w:asciiTheme="minorBidi" w:hAnsiTheme="minorBidi"/>
          <w:i/>
          <w:iCs/>
          <w:sz w:val="24"/>
          <w:szCs w:val="24"/>
        </w:rPr>
        <w:t>a</w:t>
      </w:r>
      <w:r w:rsidR="00B34AB0">
        <w:rPr>
          <w:rFonts w:asciiTheme="minorBidi" w:hAnsiTheme="minorBidi"/>
          <w:i/>
          <w:iCs/>
          <w:sz w:val="24"/>
          <w:szCs w:val="24"/>
        </w:rPr>
        <w:t>-</w:t>
      </w:r>
      <w:r w:rsidR="0014654D">
        <w:rPr>
          <w:rFonts w:asciiTheme="minorBidi" w:hAnsiTheme="minorBidi"/>
          <w:i/>
          <w:iCs/>
          <w:sz w:val="24"/>
          <w:szCs w:val="24"/>
        </w:rPr>
        <w:t>S</w:t>
      </w:r>
      <w:r w:rsidRPr="00B34AB0">
        <w:rPr>
          <w:rFonts w:asciiTheme="minorBidi" w:hAnsiTheme="minorBidi"/>
          <w:i/>
          <w:iCs/>
          <w:sz w:val="24"/>
          <w:szCs w:val="24"/>
        </w:rPr>
        <w:t>hachar</w:t>
      </w:r>
      <w:r w:rsidRPr="003E1152">
        <w:rPr>
          <w:rFonts w:asciiTheme="minorBidi" w:hAnsiTheme="minorBidi"/>
          <w:sz w:val="24"/>
          <w:szCs w:val="24"/>
        </w:rPr>
        <w:t xml:space="preserve"> </w:t>
      </w:r>
      <w:r w:rsidR="0014654D">
        <w:rPr>
          <w:rFonts w:asciiTheme="minorBidi" w:hAnsiTheme="minorBidi"/>
          <w:sz w:val="24"/>
          <w:szCs w:val="24"/>
        </w:rPr>
        <w:t>and</w:t>
      </w:r>
      <w:r w:rsidRPr="003E1152">
        <w:rPr>
          <w:rFonts w:asciiTheme="minorBidi" w:hAnsiTheme="minorBidi"/>
          <w:sz w:val="24"/>
          <w:szCs w:val="24"/>
        </w:rPr>
        <w:t xml:space="preserve"> </w:t>
      </w:r>
      <w:r w:rsidR="0014654D">
        <w:rPr>
          <w:rFonts w:asciiTheme="minorBidi" w:hAnsiTheme="minorBidi"/>
          <w:i/>
          <w:iCs/>
          <w:sz w:val="24"/>
          <w:szCs w:val="24"/>
        </w:rPr>
        <w:t>B</w:t>
      </w:r>
      <w:r w:rsidRPr="00B34AB0">
        <w:rPr>
          <w:rFonts w:asciiTheme="minorBidi" w:hAnsiTheme="minorBidi"/>
          <w:i/>
          <w:iCs/>
          <w:sz w:val="24"/>
          <w:szCs w:val="24"/>
        </w:rPr>
        <w:t>ir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k</w:t>
      </w:r>
      <w:r w:rsidRPr="00B34AB0">
        <w:rPr>
          <w:rFonts w:asciiTheme="minorBidi" w:hAnsiTheme="minorBidi"/>
          <w:i/>
          <w:iCs/>
          <w:sz w:val="24"/>
          <w:szCs w:val="24"/>
        </w:rPr>
        <w:t xml:space="preserve">hot </w:t>
      </w:r>
      <w:r w:rsidR="0014654D">
        <w:rPr>
          <w:rFonts w:asciiTheme="minorBidi" w:hAnsiTheme="minorBidi"/>
          <w:i/>
          <w:iCs/>
          <w:sz w:val="24"/>
          <w:szCs w:val="24"/>
        </w:rPr>
        <w:t>K</w:t>
      </w:r>
      <w:r w:rsidRPr="00B34AB0">
        <w:rPr>
          <w:rFonts w:asciiTheme="minorBidi" w:hAnsiTheme="minorBidi"/>
          <w:i/>
          <w:iCs/>
          <w:sz w:val="24"/>
          <w:szCs w:val="24"/>
        </w:rPr>
        <w:t>eriat</w:t>
      </w:r>
      <w:r w:rsidRPr="003E1152">
        <w:rPr>
          <w:rFonts w:asciiTheme="minorBidi" w:hAnsiTheme="minorBidi"/>
          <w:sz w:val="24"/>
          <w:szCs w:val="24"/>
        </w:rPr>
        <w:t xml:space="preserve"> </w:t>
      </w:r>
      <w:r w:rsidR="0014654D">
        <w:rPr>
          <w:rFonts w:asciiTheme="minorBidi" w:hAnsiTheme="minorBidi"/>
          <w:sz w:val="24"/>
          <w:szCs w:val="24"/>
        </w:rPr>
        <w:t>S</w:t>
      </w:r>
      <w:r w:rsidRPr="00B34AB0">
        <w:rPr>
          <w:rFonts w:asciiTheme="minorBidi" w:hAnsiTheme="minorBidi"/>
          <w:i/>
          <w:iCs/>
          <w:sz w:val="24"/>
          <w:szCs w:val="24"/>
        </w:rPr>
        <w:t>hema</w:t>
      </w:r>
      <w:r w:rsidRPr="003E1152">
        <w:rPr>
          <w:rFonts w:asciiTheme="minorBidi" w:hAnsiTheme="minorBidi"/>
          <w:sz w:val="24"/>
          <w:szCs w:val="24"/>
        </w:rPr>
        <w:t>)</w:t>
      </w:r>
      <w:r w:rsidR="0014654D">
        <w:rPr>
          <w:rFonts w:asciiTheme="minorBidi" w:hAnsiTheme="minorBidi"/>
          <w:sz w:val="24"/>
          <w:szCs w:val="24"/>
        </w:rPr>
        <w:t>,</w:t>
      </w:r>
      <w:r w:rsidRPr="003E1152">
        <w:rPr>
          <w:rFonts w:asciiTheme="minorBidi" w:hAnsiTheme="minorBidi"/>
          <w:sz w:val="24"/>
          <w:szCs w:val="24"/>
        </w:rPr>
        <w:t xml:space="preserve"> </w:t>
      </w:r>
      <w:r w:rsidR="0014654D">
        <w:rPr>
          <w:rFonts w:asciiTheme="minorBidi" w:hAnsiTheme="minorBidi"/>
          <w:sz w:val="24"/>
          <w:szCs w:val="24"/>
        </w:rPr>
        <w:t>these are not</w:t>
      </w:r>
      <w:r w:rsidRPr="003E1152">
        <w:rPr>
          <w:rFonts w:asciiTheme="minorBidi" w:hAnsiTheme="minorBidi"/>
          <w:sz w:val="24"/>
          <w:szCs w:val="24"/>
        </w:rPr>
        <w:t xml:space="preserve"> stand</w:t>
      </w:r>
      <w:r w:rsidR="00354396" w:rsidRPr="003E1152">
        <w:rPr>
          <w:rFonts w:asciiTheme="minorBidi" w:hAnsiTheme="minorBidi"/>
          <w:sz w:val="24"/>
          <w:szCs w:val="24"/>
        </w:rPr>
        <w:t>-</w:t>
      </w:r>
      <w:r w:rsidRPr="003E1152">
        <w:rPr>
          <w:rFonts w:asciiTheme="minorBidi" w:hAnsiTheme="minorBidi"/>
          <w:sz w:val="24"/>
          <w:szCs w:val="24"/>
        </w:rPr>
        <w:t xml:space="preserve">alone </w:t>
      </w:r>
      <w:r w:rsidRPr="0014654D">
        <w:rPr>
          <w:rFonts w:asciiTheme="minorBidi" w:hAnsiTheme="minorBidi"/>
          <w:i/>
          <w:iCs/>
          <w:sz w:val="24"/>
          <w:szCs w:val="24"/>
        </w:rPr>
        <w:t>tefillot</w:t>
      </w:r>
      <w:r w:rsidR="00EB1BA5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B1BA5" w:rsidRPr="00EB1BA5">
        <w:rPr>
          <w:rFonts w:asciiTheme="minorBidi" w:hAnsiTheme="minorBidi"/>
          <w:sz w:val="24"/>
          <w:szCs w:val="24"/>
        </w:rPr>
        <w:t>but sections appended to</w:t>
      </w:r>
      <w:r w:rsidR="00EB1BA5">
        <w:rPr>
          <w:rFonts w:asciiTheme="minorBidi" w:hAnsiTheme="minorBidi"/>
          <w:i/>
          <w:iCs/>
          <w:sz w:val="24"/>
          <w:szCs w:val="24"/>
        </w:rPr>
        <w:t xml:space="preserve"> Shacharit</w:t>
      </w:r>
      <w:r w:rsidRPr="003E1152">
        <w:rPr>
          <w:rFonts w:asciiTheme="minorBidi" w:hAnsiTheme="minorBidi"/>
          <w:sz w:val="24"/>
          <w:szCs w:val="24"/>
        </w:rPr>
        <w:t xml:space="preserve">. </w:t>
      </w:r>
      <w:r w:rsidR="00EB1BA5">
        <w:rPr>
          <w:rFonts w:asciiTheme="minorBidi" w:hAnsiTheme="minorBidi"/>
          <w:sz w:val="24"/>
          <w:szCs w:val="24"/>
        </w:rPr>
        <w:t>Alternatively, t</w:t>
      </w:r>
      <w:r w:rsidR="0014654D">
        <w:rPr>
          <w:rFonts w:asciiTheme="minorBidi" w:hAnsiTheme="minorBidi"/>
          <w:sz w:val="24"/>
          <w:szCs w:val="24"/>
        </w:rPr>
        <w:t xml:space="preserve">he </w:t>
      </w:r>
      <w:r w:rsidRPr="003E1152">
        <w:rPr>
          <w:rFonts w:asciiTheme="minorBidi" w:hAnsiTheme="minorBidi"/>
          <w:sz w:val="24"/>
          <w:szCs w:val="24"/>
        </w:rPr>
        <w:t xml:space="preserve">precedents </w:t>
      </w:r>
      <w:r w:rsidR="0014654D">
        <w:rPr>
          <w:rFonts w:asciiTheme="minorBidi" w:hAnsiTheme="minorBidi"/>
          <w:sz w:val="24"/>
          <w:szCs w:val="24"/>
        </w:rPr>
        <w:t xml:space="preserve">we </w:t>
      </w:r>
      <w:r w:rsidR="00EB1BA5">
        <w:rPr>
          <w:rFonts w:asciiTheme="minorBidi" w:hAnsiTheme="minorBidi"/>
          <w:sz w:val="24"/>
          <w:szCs w:val="24"/>
        </w:rPr>
        <w:t xml:space="preserve">do </w:t>
      </w:r>
      <w:r w:rsidR="0014654D">
        <w:rPr>
          <w:rFonts w:asciiTheme="minorBidi" w:hAnsiTheme="minorBidi"/>
          <w:sz w:val="24"/>
          <w:szCs w:val="24"/>
        </w:rPr>
        <w:t xml:space="preserve">have </w:t>
      </w:r>
      <w:r w:rsidRPr="003E1152">
        <w:rPr>
          <w:rFonts w:asciiTheme="minorBidi" w:hAnsiTheme="minorBidi"/>
          <w:sz w:val="24"/>
          <w:szCs w:val="24"/>
        </w:rPr>
        <w:t>for additional stand</w:t>
      </w:r>
      <w:r w:rsidR="00354396" w:rsidRPr="003E1152">
        <w:rPr>
          <w:rFonts w:asciiTheme="minorBidi" w:hAnsiTheme="minorBidi"/>
          <w:sz w:val="24"/>
          <w:szCs w:val="24"/>
        </w:rPr>
        <w:t>-</w:t>
      </w:r>
      <w:r w:rsidRPr="003E1152">
        <w:rPr>
          <w:rFonts w:asciiTheme="minorBidi" w:hAnsiTheme="minorBidi"/>
          <w:sz w:val="24"/>
          <w:szCs w:val="24"/>
        </w:rPr>
        <w:t xml:space="preserve">alone </w:t>
      </w:r>
      <w:r w:rsidRPr="00B34AB0">
        <w:rPr>
          <w:rFonts w:asciiTheme="minorBidi" w:hAnsiTheme="minorBidi"/>
          <w:i/>
          <w:iCs/>
          <w:sz w:val="24"/>
          <w:szCs w:val="24"/>
        </w:rPr>
        <w:t>tefillot</w:t>
      </w:r>
      <w:r w:rsidRPr="003E1152">
        <w:rPr>
          <w:rFonts w:asciiTheme="minorBidi" w:hAnsiTheme="minorBidi"/>
          <w:sz w:val="24"/>
          <w:szCs w:val="24"/>
        </w:rPr>
        <w:t xml:space="preserve"> (such as the famous </w:t>
      </w:r>
      <w:r w:rsidRPr="00B34AB0">
        <w:rPr>
          <w:rFonts w:asciiTheme="minorBidi" w:hAnsiTheme="minorBidi"/>
          <w:i/>
          <w:iCs/>
          <w:sz w:val="24"/>
          <w:szCs w:val="24"/>
        </w:rPr>
        <w:t>tefilla</w:t>
      </w:r>
      <w:r w:rsidRPr="003E1152">
        <w:rPr>
          <w:rFonts w:asciiTheme="minorBidi" w:hAnsiTheme="minorBidi"/>
          <w:sz w:val="24"/>
          <w:szCs w:val="24"/>
        </w:rPr>
        <w:t xml:space="preserve"> of R</w:t>
      </w:r>
      <w:r w:rsidR="0014654D">
        <w:rPr>
          <w:rFonts w:asciiTheme="minorBidi" w:hAnsiTheme="minorBidi"/>
          <w:sz w:val="24"/>
          <w:szCs w:val="24"/>
        </w:rPr>
        <w:t>.</w:t>
      </w:r>
      <w:r w:rsidRPr="003E1152">
        <w:rPr>
          <w:rFonts w:asciiTheme="minorBidi" w:hAnsiTheme="minorBidi"/>
          <w:sz w:val="24"/>
          <w:szCs w:val="24"/>
        </w:rPr>
        <w:t xml:space="preserve"> Nechunya ben Hakana upon entering and exiting the </w:t>
      </w:r>
      <w:r w:rsidR="0014654D" w:rsidRPr="0014654D">
        <w:rPr>
          <w:rFonts w:asciiTheme="minorBidi" w:hAnsiTheme="minorBidi"/>
          <w:i/>
          <w:iCs/>
          <w:sz w:val="24"/>
          <w:szCs w:val="24"/>
        </w:rPr>
        <w:t>b</w:t>
      </w:r>
      <w:r w:rsidRPr="0014654D">
        <w:rPr>
          <w:rFonts w:asciiTheme="minorBidi" w:hAnsiTheme="minorBidi"/>
          <w:i/>
          <w:iCs/>
          <w:sz w:val="24"/>
          <w:szCs w:val="24"/>
        </w:rPr>
        <w:t>eit</w:t>
      </w:r>
      <w:r w:rsidRPr="003E1152">
        <w:rPr>
          <w:rFonts w:asciiTheme="minorBidi" w:hAnsiTheme="minorBidi"/>
          <w:sz w:val="24"/>
          <w:szCs w:val="24"/>
        </w:rPr>
        <w:t xml:space="preserve"> </w:t>
      </w:r>
      <w:r w:rsidR="0014654D" w:rsidRPr="0014654D">
        <w:rPr>
          <w:rFonts w:asciiTheme="minorBidi" w:hAnsiTheme="minorBidi"/>
          <w:i/>
          <w:iCs/>
          <w:sz w:val="24"/>
          <w:szCs w:val="24"/>
        </w:rPr>
        <w:t>m</w:t>
      </w:r>
      <w:r w:rsidRPr="0014654D">
        <w:rPr>
          <w:rFonts w:asciiTheme="minorBidi" w:hAnsiTheme="minorBidi"/>
          <w:i/>
          <w:iCs/>
          <w:sz w:val="24"/>
          <w:szCs w:val="24"/>
        </w:rPr>
        <w:t>idrash</w:t>
      </w:r>
      <w:r w:rsidRPr="003E1152">
        <w:rPr>
          <w:rFonts w:asciiTheme="minorBidi" w:hAnsiTheme="minorBidi"/>
          <w:sz w:val="24"/>
          <w:szCs w:val="24"/>
        </w:rPr>
        <w:t xml:space="preserve">) do not conclude with an actual </w:t>
      </w:r>
      <w:r w:rsidR="0014654D">
        <w:rPr>
          <w:rFonts w:asciiTheme="minorBidi" w:hAnsiTheme="minorBidi"/>
          <w:i/>
          <w:iCs/>
          <w:sz w:val="24"/>
          <w:szCs w:val="24"/>
        </w:rPr>
        <w:t>b</w:t>
      </w:r>
      <w:r w:rsidRPr="00B34AB0">
        <w:rPr>
          <w:rFonts w:asciiTheme="minorBidi" w:hAnsiTheme="minorBidi"/>
          <w:i/>
          <w:iCs/>
          <w:sz w:val="24"/>
          <w:szCs w:val="24"/>
        </w:rPr>
        <w:t>era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k</w:t>
      </w:r>
      <w:r w:rsidRPr="00B34AB0">
        <w:rPr>
          <w:rFonts w:asciiTheme="minorBidi" w:hAnsiTheme="minorBidi"/>
          <w:i/>
          <w:iCs/>
          <w:sz w:val="24"/>
          <w:szCs w:val="24"/>
        </w:rPr>
        <w:t>ha</w:t>
      </w:r>
      <w:r w:rsidRPr="003E1152">
        <w:rPr>
          <w:rFonts w:asciiTheme="minorBidi" w:hAnsiTheme="minorBidi"/>
          <w:sz w:val="24"/>
          <w:szCs w:val="24"/>
        </w:rPr>
        <w:t xml:space="preserve">. It </w:t>
      </w:r>
      <w:r w:rsidR="0014654D">
        <w:rPr>
          <w:rFonts w:asciiTheme="minorBidi" w:hAnsiTheme="minorBidi"/>
          <w:sz w:val="24"/>
          <w:szCs w:val="24"/>
        </w:rPr>
        <w:t>is difficult</w:t>
      </w:r>
      <w:r w:rsidRPr="003E1152">
        <w:rPr>
          <w:rFonts w:asciiTheme="minorBidi" w:hAnsiTheme="minorBidi"/>
          <w:sz w:val="24"/>
          <w:szCs w:val="24"/>
        </w:rPr>
        <w:t xml:space="preserve"> to imagine </w:t>
      </w:r>
      <w:r w:rsidRPr="00B34AB0">
        <w:rPr>
          <w:rFonts w:asciiTheme="minorBidi" w:hAnsiTheme="minorBidi"/>
          <w:i/>
          <w:iCs/>
          <w:sz w:val="24"/>
          <w:szCs w:val="24"/>
        </w:rPr>
        <w:t>Chazal</w:t>
      </w:r>
      <w:r w:rsidRPr="003E1152">
        <w:rPr>
          <w:rFonts w:asciiTheme="minorBidi" w:hAnsiTheme="minorBidi"/>
          <w:sz w:val="24"/>
          <w:szCs w:val="24"/>
        </w:rPr>
        <w:t xml:space="preserve"> instituti</w:t>
      </w:r>
      <w:r w:rsidR="0014654D">
        <w:rPr>
          <w:rFonts w:asciiTheme="minorBidi" w:hAnsiTheme="minorBidi"/>
          <w:sz w:val="24"/>
          <w:szCs w:val="24"/>
        </w:rPr>
        <w:t xml:space="preserve">ng </w:t>
      </w:r>
      <w:r w:rsidRPr="003E1152">
        <w:rPr>
          <w:rFonts w:asciiTheme="minorBidi" w:hAnsiTheme="minorBidi"/>
          <w:sz w:val="24"/>
          <w:szCs w:val="24"/>
        </w:rPr>
        <w:t>a stand</w:t>
      </w:r>
      <w:r w:rsidR="00354396" w:rsidRPr="003E1152">
        <w:rPr>
          <w:rFonts w:asciiTheme="minorBidi" w:hAnsiTheme="minorBidi"/>
          <w:sz w:val="24"/>
          <w:szCs w:val="24"/>
        </w:rPr>
        <w:t>-</w:t>
      </w:r>
      <w:r w:rsidRPr="003E1152">
        <w:rPr>
          <w:rFonts w:asciiTheme="minorBidi" w:hAnsiTheme="minorBidi"/>
          <w:sz w:val="24"/>
          <w:szCs w:val="24"/>
        </w:rPr>
        <w:t xml:space="preserve">alone </w:t>
      </w:r>
      <w:r w:rsidRPr="00B34AB0">
        <w:rPr>
          <w:rFonts w:asciiTheme="minorBidi" w:hAnsiTheme="minorBidi"/>
          <w:i/>
          <w:iCs/>
          <w:sz w:val="24"/>
          <w:szCs w:val="24"/>
        </w:rPr>
        <w:t>tefilla</w:t>
      </w:r>
      <w:r w:rsidRPr="003E1152">
        <w:rPr>
          <w:rFonts w:asciiTheme="minorBidi" w:hAnsiTheme="minorBidi"/>
          <w:sz w:val="24"/>
          <w:szCs w:val="24"/>
        </w:rPr>
        <w:t xml:space="preserve"> </w:t>
      </w:r>
      <w:r w:rsidR="0014654D">
        <w:rPr>
          <w:rFonts w:asciiTheme="minorBidi" w:hAnsiTheme="minorBidi"/>
          <w:sz w:val="24"/>
          <w:szCs w:val="24"/>
        </w:rPr>
        <w:t>that</w:t>
      </w:r>
      <w:r w:rsidRPr="003E1152">
        <w:rPr>
          <w:rFonts w:asciiTheme="minorBidi" w:hAnsiTheme="minorBidi"/>
          <w:sz w:val="24"/>
          <w:szCs w:val="24"/>
        </w:rPr>
        <w:t xml:space="preserve"> concludes with </w:t>
      </w:r>
      <w:r w:rsidR="0014654D">
        <w:rPr>
          <w:rFonts w:asciiTheme="minorBidi" w:hAnsiTheme="minorBidi"/>
          <w:sz w:val="24"/>
          <w:szCs w:val="24"/>
        </w:rPr>
        <w:t xml:space="preserve">a </w:t>
      </w:r>
      <w:r w:rsidR="0014654D">
        <w:rPr>
          <w:rFonts w:asciiTheme="minorBidi" w:hAnsiTheme="minorBidi"/>
          <w:i/>
          <w:iCs/>
          <w:sz w:val="24"/>
          <w:szCs w:val="24"/>
        </w:rPr>
        <w:t>berakha</w:t>
      </w:r>
      <w:r w:rsidRPr="003E1152">
        <w:rPr>
          <w:rFonts w:asciiTheme="minorBidi" w:hAnsiTheme="minorBidi"/>
          <w:sz w:val="24"/>
          <w:szCs w:val="24"/>
        </w:rPr>
        <w:t xml:space="preserve">. </w:t>
      </w:r>
      <w:r w:rsidR="001D31C7" w:rsidRPr="003E1152">
        <w:rPr>
          <w:rFonts w:asciiTheme="minorBidi" w:hAnsiTheme="minorBidi"/>
          <w:sz w:val="24"/>
          <w:szCs w:val="24"/>
        </w:rPr>
        <w:t>I</w:t>
      </w:r>
      <w:r w:rsidR="00354396" w:rsidRPr="003E1152">
        <w:rPr>
          <w:rFonts w:asciiTheme="minorBidi" w:hAnsiTheme="minorBidi"/>
          <w:sz w:val="24"/>
          <w:szCs w:val="24"/>
        </w:rPr>
        <w:t>n</w:t>
      </w:r>
      <w:r w:rsidR="001D31C7" w:rsidRPr="003E1152">
        <w:rPr>
          <w:rFonts w:asciiTheme="minorBidi" w:hAnsiTheme="minorBidi"/>
          <w:sz w:val="24"/>
          <w:szCs w:val="24"/>
        </w:rPr>
        <w:t xml:space="preserve"> his comments </w:t>
      </w:r>
      <w:r w:rsidR="0014654D">
        <w:rPr>
          <w:rFonts w:asciiTheme="minorBidi" w:hAnsiTheme="minorBidi"/>
          <w:sz w:val="24"/>
          <w:szCs w:val="24"/>
        </w:rPr>
        <w:t>on</w:t>
      </w:r>
      <w:r w:rsidR="001D31C7" w:rsidRPr="003E1152">
        <w:rPr>
          <w:rFonts w:asciiTheme="minorBidi" w:hAnsiTheme="minorBidi"/>
          <w:sz w:val="24"/>
          <w:szCs w:val="24"/>
        </w:rPr>
        <w:t xml:space="preserve"> this </w:t>
      </w:r>
      <w:r w:rsidR="001D31C7" w:rsidRPr="0014654D">
        <w:rPr>
          <w:rFonts w:asciiTheme="minorBidi" w:hAnsiTheme="minorBidi"/>
          <w:i/>
          <w:iCs/>
          <w:sz w:val="24"/>
          <w:szCs w:val="24"/>
        </w:rPr>
        <w:t>gemara</w:t>
      </w:r>
      <w:r w:rsidR="00354396" w:rsidRPr="003E1152">
        <w:rPr>
          <w:rFonts w:asciiTheme="minorBidi" w:hAnsiTheme="minorBidi"/>
          <w:sz w:val="24"/>
          <w:szCs w:val="24"/>
        </w:rPr>
        <w:t>,</w:t>
      </w:r>
      <w:r w:rsidR="001D31C7" w:rsidRPr="003E1152">
        <w:rPr>
          <w:rFonts w:asciiTheme="minorBidi" w:hAnsiTheme="minorBidi"/>
          <w:sz w:val="24"/>
          <w:szCs w:val="24"/>
        </w:rPr>
        <w:t xml:space="preserve"> the </w:t>
      </w:r>
      <w:r w:rsidR="001D31C7" w:rsidRPr="0014654D">
        <w:rPr>
          <w:rFonts w:asciiTheme="minorBidi" w:hAnsiTheme="minorBidi"/>
          <w:i/>
          <w:iCs/>
          <w:sz w:val="24"/>
          <w:szCs w:val="24"/>
        </w:rPr>
        <w:t>Pnei Yehoshua</w:t>
      </w:r>
      <w:r w:rsidR="001D31C7" w:rsidRPr="003E1152">
        <w:rPr>
          <w:rFonts w:asciiTheme="minorBidi" w:hAnsiTheme="minorBidi"/>
          <w:sz w:val="24"/>
          <w:szCs w:val="24"/>
        </w:rPr>
        <w:t xml:space="preserve"> </w:t>
      </w:r>
      <w:r w:rsidR="0014654D">
        <w:rPr>
          <w:rFonts w:asciiTheme="minorBidi" w:hAnsiTheme="minorBidi"/>
          <w:sz w:val="24"/>
          <w:szCs w:val="24"/>
        </w:rPr>
        <w:t>raises this point in considering</w:t>
      </w:r>
      <w:r w:rsidR="00354396" w:rsidRPr="003E1152">
        <w:rPr>
          <w:rFonts w:asciiTheme="minorBidi" w:hAnsiTheme="minorBidi"/>
          <w:sz w:val="24"/>
          <w:szCs w:val="24"/>
        </w:rPr>
        <w:t xml:space="preserve"> the status of 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tefillat ha</w:t>
      </w:r>
      <w:r w:rsidR="00B34AB0">
        <w:rPr>
          <w:rFonts w:asciiTheme="minorBidi" w:hAnsiTheme="minorBidi"/>
          <w:i/>
          <w:iCs/>
          <w:sz w:val="24"/>
          <w:szCs w:val="24"/>
        </w:rPr>
        <w:t>-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dere</w:t>
      </w:r>
      <w:r w:rsidR="00B34AB0">
        <w:rPr>
          <w:rFonts w:asciiTheme="minorBidi" w:hAnsiTheme="minorBidi"/>
          <w:i/>
          <w:iCs/>
          <w:sz w:val="24"/>
          <w:szCs w:val="24"/>
        </w:rPr>
        <w:t>k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h</w:t>
      </w:r>
      <w:r w:rsidR="00354396" w:rsidRPr="003E1152">
        <w:rPr>
          <w:rFonts w:asciiTheme="minorBidi" w:hAnsiTheme="minorBidi"/>
          <w:sz w:val="24"/>
          <w:szCs w:val="24"/>
        </w:rPr>
        <w:t>.</w:t>
      </w:r>
    </w:p>
    <w:p w14:paraId="2165F0C0" w14:textId="77777777" w:rsidR="00B34AB0" w:rsidRPr="003E1152" w:rsidRDefault="00B34AB0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A0F6BE7" w14:textId="0F25F547" w:rsidR="00A67222" w:rsidRPr="003E1152" w:rsidRDefault="001D31C7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E1152">
        <w:rPr>
          <w:rFonts w:asciiTheme="minorBidi" w:hAnsiTheme="minorBidi"/>
          <w:sz w:val="24"/>
          <w:szCs w:val="24"/>
        </w:rPr>
        <w:t>Additionally</w:t>
      </w:r>
      <w:r w:rsidR="00354396" w:rsidRPr="003E1152">
        <w:rPr>
          <w:rFonts w:asciiTheme="minorBidi" w:hAnsiTheme="minorBidi"/>
          <w:sz w:val="24"/>
          <w:szCs w:val="24"/>
        </w:rPr>
        <w:t>,</w:t>
      </w:r>
      <w:r w:rsidRPr="003E1152">
        <w:rPr>
          <w:rFonts w:asciiTheme="minorBidi" w:hAnsiTheme="minorBidi"/>
          <w:sz w:val="24"/>
          <w:szCs w:val="24"/>
        </w:rPr>
        <w:t xml:space="preserve"> the language of this </w:t>
      </w:r>
      <w:r w:rsidR="0014654D">
        <w:rPr>
          <w:rFonts w:asciiTheme="minorBidi" w:hAnsiTheme="minorBidi"/>
          <w:sz w:val="24"/>
          <w:szCs w:val="24"/>
        </w:rPr>
        <w:t>“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tefilla</w:t>
      </w:r>
      <w:r w:rsidR="0014654D">
        <w:rPr>
          <w:rFonts w:asciiTheme="minorBidi" w:hAnsiTheme="minorBidi"/>
          <w:sz w:val="24"/>
          <w:szCs w:val="24"/>
        </w:rPr>
        <w:t>”</w:t>
      </w:r>
      <w:r w:rsidR="00354396" w:rsidRPr="003E1152">
        <w:rPr>
          <w:rFonts w:asciiTheme="minorBidi" w:hAnsiTheme="minorBidi"/>
          <w:sz w:val="24"/>
          <w:szCs w:val="24"/>
        </w:rPr>
        <w:t xml:space="preserve"> </w:t>
      </w:r>
      <w:r w:rsidRPr="003E1152">
        <w:rPr>
          <w:rFonts w:asciiTheme="minorBidi" w:hAnsiTheme="minorBidi"/>
          <w:sz w:val="24"/>
          <w:szCs w:val="24"/>
        </w:rPr>
        <w:t>may indicate that it should</w:t>
      </w:r>
      <w:r w:rsidR="0014654D">
        <w:rPr>
          <w:rFonts w:asciiTheme="minorBidi" w:hAnsiTheme="minorBidi"/>
          <w:sz w:val="24"/>
          <w:szCs w:val="24"/>
        </w:rPr>
        <w:t xml:space="preserve"> </w:t>
      </w:r>
      <w:r w:rsidRPr="003E1152">
        <w:rPr>
          <w:rFonts w:asciiTheme="minorBidi" w:hAnsiTheme="minorBidi"/>
          <w:sz w:val="24"/>
          <w:szCs w:val="24"/>
        </w:rPr>
        <w:t>n</w:t>
      </w:r>
      <w:r w:rsidR="0014654D">
        <w:rPr>
          <w:rFonts w:asciiTheme="minorBidi" w:hAnsiTheme="minorBidi"/>
          <w:sz w:val="24"/>
          <w:szCs w:val="24"/>
        </w:rPr>
        <w:t>o</w:t>
      </w:r>
      <w:r w:rsidRPr="003E1152">
        <w:rPr>
          <w:rFonts w:asciiTheme="minorBidi" w:hAnsiTheme="minorBidi"/>
          <w:sz w:val="24"/>
          <w:szCs w:val="24"/>
        </w:rPr>
        <w:t>t be considered a hala</w:t>
      </w:r>
      <w:r w:rsidR="00B34AB0">
        <w:rPr>
          <w:rFonts w:asciiTheme="minorBidi" w:hAnsiTheme="minorBidi"/>
          <w:sz w:val="24"/>
          <w:szCs w:val="24"/>
        </w:rPr>
        <w:t>k</w:t>
      </w:r>
      <w:r w:rsidRPr="003E1152">
        <w:rPr>
          <w:rFonts w:asciiTheme="minorBidi" w:hAnsiTheme="minorBidi"/>
          <w:sz w:val="24"/>
          <w:szCs w:val="24"/>
        </w:rPr>
        <w:t>hi</w:t>
      </w:r>
      <w:r w:rsidR="00B34AB0">
        <w:rPr>
          <w:rFonts w:asciiTheme="minorBidi" w:hAnsiTheme="minorBidi"/>
          <w:sz w:val="24"/>
          <w:szCs w:val="24"/>
        </w:rPr>
        <w:t>c</w:t>
      </w:r>
      <w:r w:rsidRPr="003E1152">
        <w:rPr>
          <w:rFonts w:asciiTheme="minorBidi" w:hAnsiTheme="minorBidi"/>
          <w:sz w:val="24"/>
          <w:szCs w:val="24"/>
        </w:rPr>
        <w:t xml:space="preserve"> </w:t>
      </w:r>
      <w:r w:rsidRPr="00B34AB0">
        <w:rPr>
          <w:rFonts w:asciiTheme="minorBidi" w:hAnsiTheme="minorBidi"/>
          <w:i/>
          <w:iCs/>
          <w:sz w:val="24"/>
          <w:szCs w:val="24"/>
        </w:rPr>
        <w:t>tefilla</w:t>
      </w:r>
      <w:r w:rsidRPr="003E1152">
        <w:rPr>
          <w:rFonts w:asciiTheme="minorBidi" w:hAnsiTheme="minorBidi"/>
          <w:sz w:val="24"/>
          <w:szCs w:val="24"/>
        </w:rPr>
        <w:t xml:space="preserve">. The </w:t>
      </w:r>
      <w:r w:rsidR="00354396" w:rsidRPr="003E1152">
        <w:rPr>
          <w:rFonts w:asciiTheme="minorBidi" w:hAnsiTheme="minorBidi"/>
          <w:sz w:val="24"/>
          <w:szCs w:val="24"/>
        </w:rPr>
        <w:t xml:space="preserve">original </w:t>
      </w:r>
      <w:r w:rsidRPr="003E1152">
        <w:rPr>
          <w:rFonts w:asciiTheme="minorBidi" w:hAnsiTheme="minorBidi"/>
          <w:sz w:val="24"/>
          <w:szCs w:val="24"/>
        </w:rPr>
        <w:t xml:space="preserve">concept of </w:t>
      </w:r>
      <w:r w:rsidRPr="00B34AB0">
        <w:rPr>
          <w:rFonts w:asciiTheme="minorBidi" w:hAnsiTheme="minorBidi"/>
          <w:i/>
          <w:iCs/>
          <w:sz w:val="24"/>
          <w:szCs w:val="24"/>
        </w:rPr>
        <w:t>tefillat ha</w:t>
      </w:r>
      <w:r w:rsidR="00B34AB0">
        <w:rPr>
          <w:rFonts w:asciiTheme="minorBidi" w:hAnsiTheme="minorBidi"/>
          <w:i/>
          <w:iCs/>
          <w:sz w:val="24"/>
          <w:szCs w:val="24"/>
        </w:rPr>
        <w:t>-</w:t>
      </w:r>
      <w:r w:rsidRPr="00B34AB0">
        <w:rPr>
          <w:rFonts w:asciiTheme="minorBidi" w:hAnsiTheme="minorBidi"/>
          <w:i/>
          <w:iCs/>
          <w:sz w:val="24"/>
          <w:szCs w:val="24"/>
        </w:rPr>
        <w:t>dere</w:t>
      </w:r>
      <w:r w:rsidR="00B34AB0">
        <w:rPr>
          <w:rFonts w:asciiTheme="minorBidi" w:hAnsiTheme="minorBidi"/>
          <w:i/>
          <w:iCs/>
          <w:sz w:val="24"/>
          <w:szCs w:val="24"/>
        </w:rPr>
        <w:t>k</w:t>
      </w:r>
      <w:r w:rsidRPr="00B34AB0">
        <w:rPr>
          <w:rFonts w:asciiTheme="minorBidi" w:hAnsiTheme="minorBidi"/>
          <w:i/>
          <w:iCs/>
          <w:sz w:val="24"/>
          <w:szCs w:val="24"/>
        </w:rPr>
        <w:t>h</w:t>
      </w:r>
      <w:r w:rsidR="00354396" w:rsidRPr="003E1152">
        <w:rPr>
          <w:rFonts w:asciiTheme="minorBidi" w:hAnsiTheme="minorBidi"/>
          <w:sz w:val="24"/>
          <w:szCs w:val="24"/>
        </w:rPr>
        <w:t xml:space="preserve"> </w:t>
      </w:r>
      <w:r w:rsidRPr="003E1152">
        <w:rPr>
          <w:rFonts w:asciiTheme="minorBidi" w:hAnsiTheme="minorBidi"/>
          <w:sz w:val="24"/>
          <w:szCs w:val="24"/>
        </w:rPr>
        <w:t>was delivered by Eliyahu Ha</w:t>
      </w:r>
      <w:r w:rsidR="0014654D">
        <w:rPr>
          <w:rFonts w:asciiTheme="minorBidi" w:hAnsiTheme="minorBidi"/>
          <w:sz w:val="24"/>
          <w:szCs w:val="24"/>
        </w:rPr>
        <w:t>N</w:t>
      </w:r>
      <w:r w:rsidRPr="003E1152">
        <w:rPr>
          <w:rFonts w:asciiTheme="minorBidi" w:hAnsiTheme="minorBidi"/>
          <w:sz w:val="24"/>
          <w:szCs w:val="24"/>
        </w:rPr>
        <w:t>avi in a conversation with R</w:t>
      </w:r>
      <w:r w:rsidR="0014654D">
        <w:rPr>
          <w:rFonts w:asciiTheme="minorBidi" w:hAnsiTheme="minorBidi"/>
          <w:sz w:val="24"/>
          <w:szCs w:val="24"/>
        </w:rPr>
        <w:t>.</w:t>
      </w:r>
      <w:r w:rsidRPr="003E1152">
        <w:rPr>
          <w:rFonts w:asciiTheme="minorBidi" w:hAnsiTheme="minorBidi"/>
          <w:sz w:val="24"/>
          <w:szCs w:val="24"/>
        </w:rPr>
        <w:t xml:space="preserve"> Yehuda</w:t>
      </w:r>
      <w:r w:rsidR="0014654D">
        <w:rPr>
          <w:rFonts w:asciiTheme="minorBidi" w:hAnsiTheme="minorBidi"/>
          <w:sz w:val="24"/>
          <w:szCs w:val="24"/>
        </w:rPr>
        <w:t>,</w:t>
      </w:r>
      <w:r w:rsidRPr="003E1152">
        <w:rPr>
          <w:rFonts w:asciiTheme="minorBidi" w:hAnsiTheme="minorBidi"/>
          <w:sz w:val="24"/>
          <w:szCs w:val="24"/>
        </w:rPr>
        <w:t xml:space="preserve"> in which </w:t>
      </w:r>
      <w:r w:rsidR="0014654D">
        <w:rPr>
          <w:rFonts w:asciiTheme="minorBidi" w:hAnsiTheme="minorBidi"/>
          <w:sz w:val="24"/>
          <w:szCs w:val="24"/>
        </w:rPr>
        <w:t>Eliyahu</w:t>
      </w:r>
      <w:r w:rsidRPr="003E1152">
        <w:rPr>
          <w:rFonts w:asciiTheme="minorBidi" w:hAnsiTheme="minorBidi"/>
          <w:sz w:val="24"/>
          <w:szCs w:val="24"/>
        </w:rPr>
        <w:t xml:space="preserve"> instructed that </w:t>
      </w:r>
      <w:r w:rsidR="0014654D">
        <w:rPr>
          <w:rFonts w:asciiTheme="minorBidi" w:hAnsiTheme="minorBidi"/>
          <w:sz w:val="24"/>
          <w:szCs w:val="24"/>
        </w:rPr>
        <w:t>“</w:t>
      </w:r>
      <w:r w:rsidRPr="003E1152">
        <w:rPr>
          <w:rFonts w:asciiTheme="minorBidi" w:hAnsiTheme="minorBidi"/>
          <w:sz w:val="24"/>
          <w:szCs w:val="24"/>
        </w:rPr>
        <w:t>when you travel</w:t>
      </w:r>
      <w:r w:rsidR="0014654D">
        <w:rPr>
          <w:rFonts w:asciiTheme="minorBidi" w:hAnsiTheme="minorBidi"/>
          <w:sz w:val="24"/>
          <w:szCs w:val="24"/>
        </w:rPr>
        <w:t>,</w:t>
      </w:r>
      <w:r w:rsidRPr="003E1152">
        <w:rPr>
          <w:rFonts w:asciiTheme="minorBidi" w:hAnsiTheme="minorBidi"/>
          <w:sz w:val="24"/>
          <w:szCs w:val="24"/>
        </w:rPr>
        <w:t xml:space="preserve"> you should [fi</w:t>
      </w:r>
      <w:r w:rsidR="00B34AB0">
        <w:rPr>
          <w:rFonts w:asciiTheme="minorBidi" w:hAnsiTheme="minorBidi"/>
          <w:sz w:val="24"/>
          <w:szCs w:val="24"/>
        </w:rPr>
        <w:t>rst] consult with your Master (</w:t>
      </w:r>
      <w:r w:rsidRPr="00B34AB0">
        <w:rPr>
          <w:rFonts w:asciiTheme="minorBidi" w:hAnsiTheme="minorBidi"/>
          <w:i/>
          <w:iCs/>
          <w:sz w:val="24"/>
          <w:szCs w:val="24"/>
        </w:rPr>
        <w:t>himale</w:t>
      </w:r>
      <w:r w:rsidR="0014654D">
        <w:rPr>
          <w:rFonts w:asciiTheme="minorBidi" w:hAnsiTheme="minorBidi"/>
          <w:i/>
          <w:iCs/>
          <w:sz w:val="24"/>
          <w:szCs w:val="24"/>
        </w:rPr>
        <w:t>k</w:t>
      </w:r>
      <w:r w:rsidRPr="00B34AB0">
        <w:rPr>
          <w:rFonts w:asciiTheme="minorBidi" w:hAnsiTheme="minorBidi"/>
          <w:i/>
          <w:iCs/>
          <w:sz w:val="24"/>
          <w:szCs w:val="24"/>
        </w:rPr>
        <w:t>h b</w:t>
      </w:r>
      <w:r w:rsidR="0014654D">
        <w:rPr>
          <w:rFonts w:asciiTheme="minorBidi" w:hAnsiTheme="minorBidi"/>
          <w:i/>
          <w:iCs/>
          <w:sz w:val="24"/>
          <w:szCs w:val="24"/>
        </w:rPr>
        <w:t>e-</w:t>
      </w:r>
      <w:r w:rsidRPr="00B34AB0">
        <w:rPr>
          <w:rFonts w:asciiTheme="minorBidi" w:hAnsiTheme="minorBidi"/>
          <w:i/>
          <w:iCs/>
          <w:sz w:val="24"/>
          <w:szCs w:val="24"/>
        </w:rPr>
        <w:t>kone</w:t>
      </w:r>
      <w:r w:rsidR="0014654D">
        <w:rPr>
          <w:rFonts w:asciiTheme="minorBidi" w:hAnsiTheme="minorBidi"/>
          <w:i/>
          <w:iCs/>
          <w:sz w:val="24"/>
          <w:szCs w:val="24"/>
        </w:rPr>
        <w:t>k</w:t>
      </w:r>
      <w:r w:rsidRPr="00B34AB0">
        <w:rPr>
          <w:rFonts w:asciiTheme="minorBidi" w:hAnsiTheme="minorBidi"/>
          <w:i/>
          <w:iCs/>
          <w:sz w:val="24"/>
          <w:szCs w:val="24"/>
        </w:rPr>
        <w:t>h</w:t>
      </w:r>
      <w:r w:rsidR="00B34AB0">
        <w:rPr>
          <w:rFonts w:asciiTheme="minorBidi" w:hAnsiTheme="minorBidi"/>
          <w:sz w:val="24"/>
          <w:szCs w:val="24"/>
        </w:rPr>
        <w:t>)</w:t>
      </w:r>
      <w:r w:rsidRPr="003E1152">
        <w:rPr>
          <w:rFonts w:asciiTheme="minorBidi" w:hAnsiTheme="minorBidi"/>
          <w:sz w:val="24"/>
          <w:szCs w:val="24"/>
        </w:rPr>
        <w:t>.</w:t>
      </w:r>
      <w:r w:rsidR="0014654D">
        <w:rPr>
          <w:rFonts w:asciiTheme="minorBidi" w:hAnsiTheme="minorBidi"/>
          <w:sz w:val="24"/>
          <w:szCs w:val="24"/>
        </w:rPr>
        <w:t>”</w:t>
      </w:r>
      <w:r w:rsidRPr="003E1152">
        <w:rPr>
          <w:rFonts w:asciiTheme="minorBidi" w:hAnsiTheme="minorBidi"/>
          <w:sz w:val="24"/>
          <w:szCs w:val="24"/>
        </w:rPr>
        <w:t xml:space="preserve"> If this were a classic </w:t>
      </w:r>
      <w:r w:rsidRPr="00B34AB0">
        <w:rPr>
          <w:rFonts w:asciiTheme="minorBidi" w:hAnsiTheme="minorBidi"/>
          <w:i/>
          <w:iCs/>
          <w:sz w:val="24"/>
          <w:szCs w:val="24"/>
        </w:rPr>
        <w:t>tefilla</w:t>
      </w:r>
      <w:r w:rsidR="0014654D">
        <w:rPr>
          <w:rFonts w:asciiTheme="minorBidi" w:hAnsiTheme="minorBidi"/>
          <w:sz w:val="24"/>
          <w:szCs w:val="24"/>
        </w:rPr>
        <w:t>,</w:t>
      </w:r>
      <w:r w:rsidRPr="003E1152">
        <w:rPr>
          <w:rFonts w:asciiTheme="minorBidi" w:hAnsiTheme="minorBidi"/>
          <w:sz w:val="24"/>
          <w:szCs w:val="24"/>
        </w:rPr>
        <w:t xml:space="preserve"> why wouldn’t Eliyahu </w:t>
      </w:r>
      <w:r w:rsidR="00EB1BA5">
        <w:rPr>
          <w:rFonts w:asciiTheme="minorBidi" w:hAnsiTheme="minorBidi"/>
          <w:sz w:val="24"/>
          <w:szCs w:val="24"/>
        </w:rPr>
        <w:t xml:space="preserve">simply </w:t>
      </w:r>
      <w:r w:rsidRPr="003E1152">
        <w:rPr>
          <w:rFonts w:asciiTheme="minorBidi" w:hAnsiTheme="minorBidi"/>
          <w:sz w:val="24"/>
          <w:szCs w:val="24"/>
        </w:rPr>
        <w:t>articulate it as such</w:t>
      </w:r>
      <w:r w:rsidR="0014654D">
        <w:rPr>
          <w:rFonts w:asciiTheme="minorBidi" w:hAnsiTheme="minorBidi"/>
          <w:sz w:val="24"/>
          <w:szCs w:val="24"/>
        </w:rPr>
        <w:t>? W</w:t>
      </w:r>
      <w:r w:rsidR="00354396" w:rsidRPr="003E1152">
        <w:rPr>
          <w:rFonts w:asciiTheme="minorBidi" w:hAnsiTheme="minorBidi"/>
          <w:sz w:val="24"/>
          <w:szCs w:val="24"/>
        </w:rPr>
        <w:t xml:space="preserve">hy </w:t>
      </w:r>
      <w:r w:rsidR="0014654D">
        <w:rPr>
          <w:rFonts w:asciiTheme="minorBidi" w:hAnsiTheme="minorBidi"/>
          <w:sz w:val="24"/>
          <w:szCs w:val="24"/>
        </w:rPr>
        <w:t>doesn’t he simply</w:t>
      </w:r>
      <w:r w:rsidR="00354396" w:rsidRPr="003E1152">
        <w:rPr>
          <w:rFonts w:asciiTheme="minorBidi" w:hAnsiTheme="minorBidi"/>
          <w:sz w:val="24"/>
          <w:szCs w:val="24"/>
        </w:rPr>
        <w:t xml:space="preserve"> encourage travelers to pray for protection</w:t>
      </w:r>
      <w:r w:rsidR="0014654D">
        <w:rPr>
          <w:rFonts w:asciiTheme="minorBidi" w:hAnsiTheme="minorBidi"/>
          <w:sz w:val="24"/>
          <w:szCs w:val="24"/>
        </w:rPr>
        <w:t>?</w:t>
      </w:r>
      <w:r w:rsidRPr="003E1152">
        <w:rPr>
          <w:rFonts w:asciiTheme="minorBidi" w:hAnsiTheme="minorBidi"/>
          <w:sz w:val="24"/>
          <w:szCs w:val="24"/>
        </w:rPr>
        <w:t xml:space="preserve"> Evidently</w:t>
      </w:r>
      <w:r w:rsidR="0014654D">
        <w:rPr>
          <w:rFonts w:asciiTheme="minorBidi" w:hAnsiTheme="minorBidi"/>
          <w:sz w:val="24"/>
          <w:szCs w:val="24"/>
        </w:rPr>
        <w:t>,</w:t>
      </w:r>
      <w:r w:rsidRPr="003E1152">
        <w:rPr>
          <w:rFonts w:asciiTheme="minorBidi" w:hAnsiTheme="minorBidi"/>
          <w:sz w:val="24"/>
          <w:szCs w:val="24"/>
        </w:rPr>
        <w:t xml:space="preserve"> the text we refer to as </w:t>
      </w:r>
      <w:r w:rsidRPr="00B34AB0">
        <w:rPr>
          <w:rFonts w:asciiTheme="minorBidi" w:hAnsiTheme="minorBidi"/>
          <w:i/>
          <w:iCs/>
          <w:sz w:val="24"/>
          <w:szCs w:val="24"/>
        </w:rPr>
        <w:t>tefillat ha</w:t>
      </w:r>
      <w:r w:rsidR="00B34AB0">
        <w:rPr>
          <w:rFonts w:asciiTheme="minorBidi" w:hAnsiTheme="minorBidi"/>
          <w:i/>
          <w:iCs/>
          <w:sz w:val="24"/>
          <w:szCs w:val="24"/>
        </w:rPr>
        <w:t>-</w:t>
      </w:r>
      <w:r w:rsidRPr="00B34AB0">
        <w:rPr>
          <w:rFonts w:asciiTheme="minorBidi" w:hAnsiTheme="minorBidi"/>
          <w:i/>
          <w:iCs/>
          <w:sz w:val="24"/>
          <w:szCs w:val="24"/>
        </w:rPr>
        <w:t>dere</w:t>
      </w:r>
      <w:r w:rsidR="00B34AB0">
        <w:rPr>
          <w:rFonts w:asciiTheme="minorBidi" w:hAnsiTheme="minorBidi"/>
          <w:i/>
          <w:iCs/>
          <w:sz w:val="24"/>
          <w:szCs w:val="24"/>
        </w:rPr>
        <w:t>k</w:t>
      </w:r>
      <w:r w:rsidRPr="00B34AB0">
        <w:rPr>
          <w:rFonts w:asciiTheme="minorBidi" w:hAnsiTheme="minorBidi"/>
          <w:i/>
          <w:iCs/>
          <w:sz w:val="24"/>
          <w:szCs w:val="24"/>
        </w:rPr>
        <w:t>h</w:t>
      </w:r>
      <w:r w:rsidRPr="003E1152">
        <w:rPr>
          <w:rFonts w:asciiTheme="minorBidi" w:hAnsiTheme="minorBidi"/>
          <w:sz w:val="24"/>
          <w:szCs w:val="24"/>
        </w:rPr>
        <w:t xml:space="preserve"> may be understood as something </w:t>
      </w:r>
      <w:r w:rsidRPr="00EB1BA5">
        <w:rPr>
          <w:rFonts w:asciiTheme="minorBidi" w:hAnsiTheme="minorBidi"/>
          <w:b/>
          <w:bCs/>
          <w:sz w:val="24"/>
          <w:szCs w:val="24"/>
        </w:rPr>
        <w:t xml:space="preserve">other </w:t>
      </w:r>
      <w:r w:rsidRPr="003E1152">
        <w:rPr>
          <w:rFonts w:asciiTheme="minorBidi" w:hAnsiTheme="minorBidi"/>
          <w:sz w:val="24"/>
          <w:szCs w:val="24"/>
        </w:rPr>
        <w:t xml:space="preserve">than a </w:t>
      </w:r>
      <w:r w:rsidRPr="00B34AB0">
        <w:rPr>
          <w:rFonts w:asciiTheme="minorBidi" w:hAnsiTheme="minorBidi"/>
          <w:i/>
          <w:iCs/>
          <w:sz w:val="24"/>
          <w:szCs w:val="24"/>
        </w:rPr>
        <w:t>tefilla</w:t>
      </w:r>
      <w:r w:rsidRPr="003E1152">
        <w:rPr>
          <w:rFonts w:asciiTheme="minorBidi" w:hAnsiTheme="minorBidi"/>
          <w:sz w:val="24"/>
          <w:szCs w:val="24"/>
        </w:rPr>
        <w:t xml:space="preserve">. </w:t>
      </w:r>
    </w:p>
    <w:p w14:paraId="1686F586" w14:textId="77777777" w:rsidR="00B34AB0" w:rsidRDefault="00B34AB0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13A860F" w14:textId="329C3D85" w:rsidR="0014654D" w:rsidRDefault="001D31C7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E1152">
        <w:rPr>
          <w:rFonts w:asciiTheme="minorBidi" w:hAnsiTheme="minorBidi"/>
          <w:sz w:val="24"/>
          <w:szCs w:val="24"/>
        </w:rPr>
        <w:t xml:space="preserve">The </w:t>
      </w:r>
      <w:r w:rsidR="0014654D">
        <w:rPr>
          <w:rFonts w:asciiTheme="minorBidi" w:hAnsiTheme="minorBidi"/>
          <w:sz w:val="24"/>
          <w:szCs w:val="24"/>
        </w:rPr>
        <w:t>alternate</w:t>
      </w:r>
      <w:r w:rsidRPr="003E1152">
        <w:rPr>
          <w:rFonts w:asciiTheme="minorBidi" w:hAnsiTheme="minorBidi"/>
          <w:sz w:val="24"/>
          <w:szCs w:val="24"/>
        </w:rPr>
        <w:t xml:space="preserve"> model toward understanding </w:t>
      </w:r>
      <w:r w:rsidRPr="00B34AB0">
        <w:rPr>
          <w:rFonts w:asciiTheme="minorBidi" w:hAnsiTheme="minorBidi"/>
          <w:i/>
          <w:iCs/>
          <w:sz w:val="24"/>
          <w:szCs w:val="24"/>
        </w:rPr>
        <w:t>tefillat ha</w:t>
      </w:r>
      <w:r w:rsidR="00B34AB0">
        <w:rPr>
          <w:rFonts w:asciiTheme="minorBidi" w:hAnsiTheme="minorBidi"/>
          <w:i/>
          <w:iCs/>
          <w:sz w:val="24"/>
          <w:szCs w:val="24"/>
        </w:rPr>
        <w:t>-</w:t>
      </w:r>
      <w:r w:rsidRPr="00B34AB0">
        <w:rPr>
          <w:rFonts w:asciiTheme="minorBidi" w:hAnsiTheme="minorBidi"/>
          <w:i/>
          <w:iCs/>
          <w:sz w:val="24"/>
          <w:szCs w:val="24"/>
        </w:rPr>
        <w:t>dere</w:t>
      </w:r>
      <w:r w:rsidR="00B34AB0">
        <w:rPr>
          <w:rFonts w:asciiTheme="minorBidi" w:hAnsiTheme="minorBidi"/>
          <w:i/>
          <w:iCs/>
          <w:sz w:val="24"/>
          <w:szCs w:val="24"/>
        </w:rPr>
        <w:t>k</w:t>
      </w:r>
      <w:r w:rsidRPr="00B34AB0">
        <w:rPr>
          <w:rFonts w:asciiTheme="minorBidi" w:hAnsiTheme="minorBidi"/>
          <w:i/>
          <w:iCs/>
          <w:sz w:val="24"/>
          <w:szCs w:val="24"/>
        </w:rPr>
        <w:t>h</w:t>
      </w:r>
      <w:r w:rsidRPr="003E1152">
        <w:rPr>
          <w:rFonts w:asciiTheme="minorBidi" w:hAnsiTheme="minorBidi"/>
          <w:sz w:val="24"/>
          <w:szCs w:val="24"/>
        </w:rPr>
        <w:t xml:space="preserve"> may be glimpsed in an interesting debate surrounding the syntactical structure of this text. Tosafot (</w:t>
      </w:r>
      <w:r w:rsidRPr="00B34AB0">
        <w:rPr>
          <w:rFonts w:asciiTheme="minorBidi" w:hAnsiTheme="minorBidi"/>
          <w:i/>
          <w:iCs/>
          <w:sz w:val="24"/>
          <w:szCs w:val="24"/>
        </w:rPr>
        <w:t>Pesachim</w:t>
      </w:r>
      <w:r w:rsidRPr="003E1152">
        <w:rPr>
          <w:rFonts w:asciiTheme="minorBidi" w:hAnsiTheme="minorBidi"/>
          <w:sz w:val="24"/>
          <w:szCs w:val="24"/>
        </w:rPr>
        <w:t xml:space="preserve"> 104b</w:t>
      </w:r>
      <w:r w:rsidR="0014654D">
        <w:rPr>
          <w:rFonts w:asciiTheme="minorBidi" w:hAnsiTheme="minorBidi"/>
          <w:sz w:val="24"/>
          <w:szCs w:val="24"/>
        </w:rPr>
        <w:t>;</w:t>
      </w:r>
      <w:r w:rsidRPr="003E1152">
        <w:rPr>
          <w:rFonts w:asciiTheme="minorBidi" w:hAnsiTheme="minorBidi"/>
          <w:sz w:val="24"/>
          <w:szCs w:val="24"/>
        </w:rPr>
        <w:t xml:space="preserve"> </w:t>
      </w:r>
      <w:r w:rsidR="0014654D">
        <w:rPr>
          <w:rFonts w:asciiTheme="minorBidi" w:hAnsiTheme="minorBidi"/>
          <w:sz w:val="24"/>
          <w:szCs w:val="24"/>
        </w:rPr>
        <w:t xml:space="preserve">see also </w:t>
      </w:r>
      <w:r w:rsidR="00354396" w:rsidRPr="003E1152">
        <w:rPr>
          <w:rFonts w:asciiTheme="minorBidi" w:hAnsiTheme="minorBidi"/>
          <w:sz w:val="24"/>
          <w:szCs w:val="24"/>
        </w:rPr>
        <w:t>the R”</w:t>
      </w:r>
      <w:r w:rsidR="0014654D">
        <w:rPr>
          <w:rFonts w:asciiTheme="minorBidi" w:hAnsiTheme="minorBidi"/>
          <w:sz w:val="24"/>
          <w:szCs w:val="24"/>
        </w:rPr>
        <w:t>I,</w:t>
      </w:r>
      <w:r w:rsidR="00354396" w:rsidRPr="003E1152">
        <w:rPr>
          <w:rFonts w:asciiTheme="minorBidi" w:hAnsiTheme="minorBidi"/>
          <w:sz w:val="24"/>
          <w:szCs w:val="24"/>
        </w:rPr>
        <w:t xml:space="preserve"> </w:t>
      </w:r>
      <w:r w:rsidR="00B34AB0">
        <w:rPr>
          <w:rFonts w:asciiTheme="minorBidi" w:hAnsiTheme="minorBidi"/>
          <w:sz w:val="24"/>
          <w:szCs w:val="24"/>
        </w:rPr>
        <w:t xml:space="preserve">cited by the </w:t>
      </w:r>
      <w:r w:rsidR="00B34AB0" w:rsidRPr="0014654D">
        <w:rPr>
          <w:rFonts w:asciiTheme="minorBidi" w:hAnsiTheme="minorBidi"/>
          <w:i/>
          <w:iCs/>
          <w:sz w:val="24"/>
          <w:szCs w:val="24"/>
        </w:rPr>
        <w:t>Tur</w:t>
      </w:r>
      <w:r w:rsidR="0014654D">
        <w:rPr>
          <w:rFonts w:asciiTheme="minorBidi" w:hAnsiTheme="minorBidi"/>
          <w:sz w:val="24"/>
          <w:szCs w:val="24"/>
        </w:rPr>
        <w:t>,</w:t>
      </w:r>
      <w:r w:rsidR="00B34AB0">
        <w:rPr>
          <w:rFonts w:asciiTheme="minorBidi" w:hAnsiTheme="minorBidi"/>
          <w:sz w:val="24"/>
          <w:szCs w:val="24"/>
        </w:rPr>
        <w:t xml:space="preserve"> OC 110) </w:t>
      </w:r>
      <w:r w:rsidRPr="003E1152">
        <w:rPr>
          <w:rFonts w:asciiTheme="minorBidi" w:hAnsiTheme="minorBidi"/>
          <w:sz w:val="24"/>
          <w:szCs w:val="24"/>
        </w:rPr>
        <w:t xml:space="preserve">explain that </w:t>
      </w:r>
      <w:r w:rsidRPr="00B34AB0">
        <w:rPr>
          <w:rFonts w:asciiTheme="minorBidi" w:hAnsiTheme="minorBidi"/>
          <w:i/>
          <w:iCs/>
          <w:sz w:val="24"/>
          <w:szCs w:val="24"/>
        </w:rPr>
        <w:t xml:space="preserve">tefillat </w:t>
      </w:r>
      <w:r w:rsidRPr="00B34AB0">
        <w:rPr>
          <w:rFonts w:asciiTheme="minorBidi" w:hAnsiTheme="minorBidi"/>
          <w:i/>
          <w:iCs/>
          <w:sz w:val="24"/>
          <w:szCs w:val="24"/>
        </w:rPr>
        <w:lastRenderedPageBreak/>
        <w:t>ha</w:t>
      </w:r>
      <w:r w:rsidR="00B34AB0">
        <w:rPr>
          <w:rFonts w:asciiTheme="minorBidi" w:hAnsiTheme="minorBidi"/>
          <w:i/>
          <w:iCs/>
          <w:sz w:val="24"/>
          <w:szCs w:val="24"/>
        </w:rPr>
        <w:t>-</w:t>
      </w:r>
      <w:r w:rsidRPr="00B34AB0">
        <w:rPr>
          <w:rFonts w:asciiTheme="minorBidi" w:hAnsiTheme="minorBidi"/>
          <w:i/>
          <w:iCs/>
          <w:sz w:val="24"/>
          <w:szCs w:val="24"/>
        </w:rPr>
        <w:t>dere</w:t>
      </w:r>
      <w:r w:rsidR="00B34AB0">
        <w:rPr>
          <w:rFonts w:asciiTheme="minorBidi" w:hAnsiTheme="minorBidi"/>
          <w:i/>
          <w:iCs/>
          <w:sz w:val="24"/>
          <w:szCs w:val="24"/>
        </w:rPr>
        <w:t>k</w:t>
      </w:r>
      <w:r w:rsidRPr="00B34AB0">
        <w:rPr>
          <w:rFonts w:asciiTheme="minorBidi" w:hAnsiTheme="minorBidi"/>
          <w:i/>
          <w:iCs/>
          <w:sz w:val="24"/>
          <w:szCs w:val="24"/>
        </w:rPr>
        <w:t>h</w:t>
      </w:r>
      <w:r w:rsidRPr="003E1152">
        <w:rPr>
          <w:rFonts w:asciiTheme="minorBidi" w:hAnsiTheme="minorBidi"/>
          <w:sz w:val="24"/>
          <w:szCs w:val="24"/>
        </w:rPr>
        <w:t xml:space="preserve"> does</w:t>
      </w:r>
      <w:r w:rsidR="0014654D">
        <w:rPr>
          <w:rFonts w:asciiTheme="minorBidi" w:hAnsiTheme="minorBidi"/>
          <w:sz w:val="24"/>
          <w:szCs w:val="24"/>
        </w:rPr>
        <w:t xml:space="preserve"> </w:t>
      </w:r>
      <w:r w:rsidRPr="003E1152">
        <w:rPr>
          <w:rFonts w:asciiTheme="minorBidi" w:hAnsiTheme="minorBidi"/>
          <w:sz w:val="24"/>
          <w:szCs w:val="24"/>
        </w:rPr>
        <w:t>n</w:t>
      </w:r>
      <w:r w:rsidR="0014654D">
        <w:rPr>
          <w:rFonts w:asciiTheme="minorBidi" w:hAnsiTheme="minorBidi"/>
          <w:sz w:val="24"/>
          <w:szCs w:val="24"/>
        </w:rPr>
        <w:t>o</w:t>
      </w:r>
      <w:r w:rsidRPr="003E1152">
        <w:rPr>
          <w:rFonts w:asciiTheme="minorBidi" w:hAnsiTheme="minorBidi"/>
          <w:sz w:val="24"/>
          <w:szCs w:val="24"/>
        </w:rPr>
        <w:t>t begin with the word “</w:t>
      </w:r>
      <w:r w:rsidRPr="00B34AB0">
        <w:rPr>
          <w:rFonts w:asciiTheme="minorBidi" w:hAnsiTheme="minorBidi"/>
          <w:i/>
          <w:iCs/>
          <w:sz w:val="24"/>
          <w:szCs w:val="24"/>
        </w:rPr>
        <w:t>baru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k</w:t>
      </w:r>
      <w:r w:rsidRPr="00B34AB0">
        <w:rPr>
          <w:rFonts w:asciiTheme="minorBidi" w:hAnsiTheme="minorBidi"/>
          <w:i/>
          <w:iCs/>
          <w:sz w:val="24"/>
          <w:szCs w:val="24"/>
        </w:rPr>
        <w:t>h</w:t>
      </w:r>
      <w:r w:rsidRPr="003E1152">
        <w:rPr>
          <w:rFonts w:asciiTheme="minorBidi" w:hAnsiTheme="minorBidi"/>
          <w:sz w:val="24"/>
          <w:szCs w:val="24"/>
        </w:rPr>
        <w:t xml:space="preserve">” </w:t>
      </w:r>
      <w:r w:rsidR="0014654D">
        <w:rPr>
          <w:rFonts w:asciiTheme="minorBidi" w:hAnsiTheme="minorBidi"/>
          <w:sz w:val="24"/>
          <w:szCs w:val="24"/>
        </w:rPr>
        <w:t>because</w:t>
      </w:r>
      <w:r w:rsidRPr="003E1152">
        <w:rPr>
          <w:rFonts w:asciiTheme="minorBidi" w:hAnsiTheme="minorBidi"/>
          <w:sz w:val="24"/>
          <w:szCs w:val="24"/>
        </w:rPr>
        <w:t xml:space="preserve"> it is only a </w:t>
      </w:r>
      <w:r w:rsidRPr="00B34AB0">
        <w:rPr>
          <w:rFonts w:asciiTheme="minorBidi" w:hAnsiTheme="minorBidi"/>
          <w:i/>
          <w:iCs/>
          <w:sz w:val="24"/>
          <w:szCs w:val="24"/>
        </w:rPr>
        <w:t>tefilla</w:t>
      </w:r>
      <w:r w:rsidR="0014654D">
        <w:rPr>
          <w:rFonts w:asciiTheme="minorBidi" w:hAnsiTheme="minorBidi"/>
          <w:sz w:val="24"/>
          <w:szCs w:val="24"/>
        </w:rPr>
        <w:t xml:space="preserve">, and many </w:t>
      </w:r>
      <w:r w:rsidR="0014654D">
        <w:rPr>
          <w:rFonts w:asciiTheme="minorBidi" w:hAnsiTheme="minorBidi"/>
          <w:i/>
          <w:iCs/>
          <w:sz w:val="24"/>
          <w:szCs w:val="24"/>
        </w:rPr>
        <w:t>tefillot</w:t>
      </w:r>
      <w:r w:rsidRPr="003E1152">
        <w:rPr>
          <w:rFonts w:asciiTheme="minorBidi" w:hAnsiTheme="minorBidi"/>
          <w:sz w:val="24"/>
          <w:szCs w:val="24"/>
        </w:rPr>
        <w:t xml:space="preserve"> do not begin with the word </w:t>
      </w:r>
      <w:r w:rsidRPr="00B34AB0">
        <w:rPr>
          <w:rFonts w:asciiTheme="minorBidi" w:hAnsiTheme="minorBidi"/>
          <w:i/>
          <w:iCs/>
          <w:sz w:val="24"/>
          <w:szCs w:val="24"/>
        </w:rPr>
        <w:t>baru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k</w:t>
      </w:r>
      <w:r w:rsidRPr="00B34AB0">
        <w:rPr>
          <w:rFonts w:asciiTheme="minorBidi" w:hAnsiTheme="minorBidi"/>
          <w:i/>
          <w:iCs/>
          <w:sz w:val="24"/>
          <w:szCs w:val="24"/>
        </w:rPr>
        <w:t>h</w:t>
      </w:r>
      <w:r w:rsidRPr="003E1152">
        <w:rPr>
          <w:rFonts w:asciiTheme="minorBidi" w:hAnsiTheme="minorBidi"/>
          <w:sz w:val="24"/>
          <w:szCs w:val="24"/>
        </w:rPr>
        <w:t xml:space="preserve">. </w:t>
      </w:r>
      <w:r w:rsidR="0014654D">
        <w:rPr>
          <w:rFonts w:asciiTheme="minorBidi" w:hAnsiTheme="minorBidi"/>
          <w:sz w:val="24"/>
          <w:szCs w:val="24"/>
        </w:rPr>
        <w:t>However</w:t>
      </w:r>
      <w:r w:rsidR="00354396" w:rsidRPr="003E1152">
        <w:rPr>
          <w:rFonts w:asciiTheme="minorBidi" w:hAnsiTheme="minorBidi"/>
          <w:sz w:val="24"/>
          <w:szCs w:val="24"/>
        </w:rPr>
        <w:t>,</w:t>
      </w:r>
      <w:r w:rsidRPr="003E1152">
        <w:rPr>
          <w:rFonts w:asciiTheme="minorBidi" w:hAnsiTheme="minorBidi"/>
          <w:sz w:val="24"/>
          <w:szCs w:val="24"/>
        </w:rPr>
        <w:t xml:space="preserve"> the </w:t>
      </w:r>
      <w:r w:rsidRPr="0014654D">
        <w:rPr>
          <w:rFonts w:asciiTheme="minorBidi" w:hAnsiTheme="minorBidi"/>
          <w:i/>
          <w:iCs/>
          <w:sz w:val="24"/>
          <w:szCs w:val="24"/>
        </w:rPr>
        <w:t>Tur</w:t>
      </w:r>
      <w:r w:rsidRPr="003E1152">
        <w:rPr>
          <w:rFonts w:asciiTheme="minorBidi" w:hAnsiTheme="minorBidi"/>
          <w:sz w:val="24"/>
          <w:szCs w:val="24"/>
        </w:rPr>
        <w:t xml:space="preserve"> cites the Mahar</w:t>
      </w:r>
      <w:r w:rsidR="0014654D">
        <w:rPr>
          <w:rFonts w:asciiTheme="minorBidi" w:hAnsiTheme="minorBidi"/>
          <w:sz w:val="24"/>
          <w:szCs w:val="24"/>
        </w:rPr>
        <w:t>a</w:t>
      </w:r>
      <w:r w:rsidRPr="003E1152">
        <w:rPr>
          <w:rFonts w:asciiTheme="minorBidi" w:hAnsiTheme="minorBidi"/>
          <w:sz w:val="24"/>
          <w:szCs w:val="24"/>
        </w:rPr>
        <w:t>m MiRotenberg</w:t>
      </w:r>
      <w:r w:rsidR="0014654D">
        <w:rPr>
          <w:rFonts w:asciiTheme="minorBidi" w:hAnsiTheme="minorBidi"/>
          <w:sz w:val="24"/>
          <w:szCs w:val="24"/>
        </w:rPr>
        <w:t>,</w:t>
      </w:r>
      <w:r w:rsidRPr="003E1152">
        <w:rPr>
          <w:rFonts w:asciiTheme="minorBidi" w:hAnsiTheme="minorBidi"/>
          <w:sz w:val="24"/>
          <w:szCs w:val="24"/>
        </w:rPr>
        <w:t xml:space="preserve"> </w:t>
      </w:r>
      <w:r w:rsidR="00354396" w:rsidRPr="003E1152">
        <w:rPr>
          <w:rFonts w:asciiTheme="minorBidi" w:hAnsiTheme="minorBidi"/>
          <w:sz w:val="24"/>
          <w:szCs w:val="24"/>
        </w:rPr>
        <w:t xml:space="preserve">who claims that </w:t>
      </w:r>
      <w:r w:rsidRPr="003E1152">
        <w:rPr>
          <w:rFonts w:asciiTheme="minorBidi" w:hAnsiTheme="minorBidi"/>
          <w:sz w:val="24"/>
          <w:szCs w:val="24"/>
        </w:rPr>
        <w:t xml:space="preserve">ideally </w:t>
      </w:r>
      <w:r w:rsidRPr="00B34AB0">
        <w:rPr>
          <w:rFonts w:asciiTheme="minorBidi" w:hAnsiTheme="minorBidi"/>
          <w:i/>
          <w:iCs/>
          <w:sz w:val="24"/>
          <w:szCs w:val="24"/>
        </w:rPr>
        <w:t>tefillat ha</w:t>
      </w:r>
      <w:r w:rsidR="00B34AB0">
        <w:rPr>
          <w:rFonts w:asciiTheme="minorBidi" w:hAnsiTheme="minorBidi"/>
          <w:i/>
          <w:iCs/>
          <w:sz w:val="24"/>
          <w:szCs w:val="24"/>
        </w:rPr>
        <w:t>-</w:t>
      </w:r>
      <w:r w:rsidRPr="00B34AB0">
        <w:rPr>
          <w:rFonts w:asciiTheme="minorBidi" w:hAnsiTheme="minorBidi"/>
          <w:i/>
          <w:iCs/>
          <w:sz w:val="24"/>
          <w:szCs w:val="24"/>
        </w:rPr>
        <w:t>dere</w:t>
      </w:r>
      <w:r w:rsidR="00B34AB0">
        <w:rPr>
          <w:rFonts w:asciiTheme="minorBidi" w:hAnsiTheme="minorBidi"/>
          <w:i/>
          <w:iCs/>
          <w:sz w:val="24"/>
          <w:szCs w:val="24"/>
        </w:rPr>
        <w:t>k</w:t>
      </w:r>
      <w:r w:rsidRPr="00B34AB0">
        <w:rPr>
          <w:rFonts w:asciiTheme="minorBidi" w:hAnsiTheme="minorBidi"/>
          <w:i/>
          <w:iCs/>
          <w:sz w:val="24"/>
          <w:szCs w:val="24"/>
        </w:rPr>
        <w:t>h</w:t>
      </w:r>
      <w:r w:rsidRPr="003E1152">
        <w:rPr>
          <w:rFonts w:asciiTheme="minorBidi" w:hAnsiTheme="minorBidi"/>
          <w:sz w:val="24"/>
          <w:szCs w:val="24"/>
        </w:rPr>
        <w:t xml:space="preserve"> should be juxtaposed to a different 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b</w:t>
      </w:r>
      <w:r w:rsidRPr="00B34AB0">
        <w:rPr>
          <w:rFonts w:asciiTheme="minorBidi" w:hAnsiTheme="minorBidi"/>
          <w:i/>
          <w:iCs/>
          <w:sz w:val="24"/>
          <w:szCs w:val="24"/>
        </w:rPr>
        <w:t>era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k</w:t>
      </w:r>
      <w:r w:rsidRPr="00B34AB0">
        <w:rPr>
          <w:rFonts w:asciiTheme="minorBidi" w:hAnsiTheme="minorBidi"/>
          <w:i/>
          <w:iCs/>
          <w:sz w:val="24"/>
          <w:szCs w:val="24"/>
        </w:rPr>
        <w:t>ha</w:t>
      </w:r>
      <w:r w:rsidRPr="003E1152">
        <w:rPr>
          <w:rFonts w:asciiTheme="minorBidi" w:hAnsiTheme="minorBidi"/>
          <w:sz w:val="24"/>
          <w:szCs w:val="24"/>
        </w:rPr>
        <w:t xml:space="preserve"> so that </w:t>
      </w:r>
      <w:r w:rsidR="00354396" w:rsidRPr="003E1152">
        <w:rPr>
          <w:rFonts w:asciiTheme="minorBidi" w:hAnsiTheme="minorBidi"/>
          <w:sz w:val="24"/>
          <w:szCs w:val="24"/>
        </w:rPr>
        <w:t xml:space="preserve">it begins with the word 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baru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k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h</w:t>
      </w:r>
      <w:r w:rsidR="00B34AB0">
        <w:rPr>
          <w:rFonts w:asciiTheme="minorBidi" w:hAnsiTheme="minorBidi"/>
          <w:sz w:val="24"/>
          <w:szCs w:val="24"/>
        </w:rPr>
        <w:t xml:space="preserve"> of the previous contiguous 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b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e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r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a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k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ha</w:t>
      </w:r>
      <w:r w:rsidR="0014654D">
        <w:rPr>
          <w:rFonts w:asciiTheme="minorBidi" w:hAnsiTheme="minorBidi"/>
          <w:sz w:val="24"/>
          <w:szCs w:val="24"/>
        </w:rPr>
        <w:t xml:space="preserve"> (</w:t>
      </w:r>
      <w:r w:rsidR="0014654D">
        <w:rPr>
          <w:rFonts w:asciiTheme="minorBidi" w:hAnsiTheme="minorBidi"/>
          <w:i/>
          <w:iCs/>
          <w:sz w:val="24"/>
          <w:szCs w:val="24"/>
        </w:rPr>
        <w:t>berakha ha-semukha le-chaverta</w:t>
      </w:r>
      <w:r w:rsidR="0014654D">
        <w:rPr>
          <w:rFonts w:asciiTheme="minorBidi" w:hAnsiTheme="minorBidi"/>
          <w:sz w:val="24"/>
          <w:szCs w:val="24"/>
        </w:rPr>
        <w:t>)</w:t>
      </w:r>
      <w:r w:rsidR="00354396" w:rsidRPr="003E1152">
        <w:rPr>
          <w:rFonts w:asciiTheme="minorBidi" w:hAnsiTheme="minorBidi"/>
          <w:sz w:val="24"/>
          <w:szCs w:val="24"/>
        </w:rPr>
        <w:t>.</w:t>
      </w:r>
      <w:r w:rsidR="008812D1" w:rsidRPr="003E1152">
        <w:rPr>
          <w:rFonts w:asciiTheme="minorBidi" w:hAnsiTheme="minorBidi"/>
          <w:sz w:val="24"/>
          <w:szCs w:val="24"/>
        </w:rPr>
        <w:t xml:space="preserve"> </w:t>
      </w:r>
    </w:p>
    <w:p w14:paraId="4AC5144B" w14:textId="77777777" w:rsidR="0014654D" w:rsidRDefault="0014654D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51D40B9" w14:textId="2212C507" w:rsidR="001D31C7" w:rsidRPr="003E1152" w:rsidRDefault="00EB1BA5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Evidently</w:t>
      </w:r>
      <w:r w:rsidR="0014654D">
        <w:rPr>
          <w:rFonts w:asciiTheme="minorBidi" w:hAnsiTheme="minorBidi"/>
          <w:sz w:val="24"/>
          <w:szCs w:val="24"/>
        </w:rPr>
        <w:t xml:space="preserve">, </w:t>
      </w:r>
      <w:r w:rsidR="00354396" w:rsidRPr="003E1152">
        <w:rPr>
          <w:rFonts w:asciiTheme="minorBidi" w:hAnsiTheme="minorBidi"/>
          <w:sz w:val="24"/>
          <w:szCs w:val="24"/>
        </w:rPr>
        <w:t xml:space="preserve">Tosafot </w:t>
      </w:r>
      <w:r w:rsidR="0014654D">
        <w:rPr>
          <w:rFonts w:asciiTheme="minorBidi" w:hAnsiTheme="minorBidi"/>
          <w:sz w:val="24"/>
          <w:szCs w:val="24"/>
        </w:rPr>
        <w:t>maintained</w:t>
      </w:r>
      <w:r w:rsidR="00354396" w:rsidRPr="003E1152">
        <w:rPr>
          <w:rFonts w:asciiTheme="minorBidi" w:hAnsiTheme="minorBidi"/>
          <w:sz w:val="24"/>
          <w:szCs w:val="24"/>
        </w:rPr>
        <w:t xml:space="preserve"> that 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tefillat ha</w:t>
      </w:r>
      <w:r w:rsidR="0014654D">
        <w:rPr>
          <w:rFonts w:asciiTheme="minorBidi" w:hAnsiTheme="minorBidi"/>
          <w:i/>
          <w:iCs/>
          <w:sz w:val="24"/>
          <w:szCs w:val="24"/>
        </w:rPr>
        <w:t>-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dere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k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h</w:t>
      </w:r>
      <w:r w:rsidR="00354396" w:rsidRPr="003E1152">
        <w:rPr>
          <w:rFonts w:asciiTheme="minorBidi" w:hAnsiTheme="minorBidi"/>
          <w:sz w:val="24"/>
          <w:szCs w:val="24"/>
        </w:rPr>
        <w:t xml:space="preserve"> </w:t>
      </w:r>
      <w:r w:rsidR="0014654D">
        <w:rPr>
          <w:rFonts w:asciiTheme="minorBidi" w:hAnsiTheme="minorBidi"/>
          <w:sz w:val="24"/>
          <w:szCs w:val="24"/>
        </w:rPr>
        <w:t>i</w:t>
      </w:r>
      <w:r w:rsidR="00354396" w:rsidRPr="003E1152">
        <w:rPr>
          <w:rFonts w:asciiTheme="minorBidi" w:hAnsiTheme="minorBidi"/>
          <w:sz w:val="24"/>
          <w:szCs w:val="24"/>
        </w:rPr>
        <w:t xml:space="preserve">s </w:t>
      </w:r>
      <w:r>
        <w:rPr>
          <w:rFonts w:asciiTheme="minorBidi" w:hAnsiTheme="minorBidi"/>
          <w:sz w:val="24"/>
          <w:szCs w:val="24"/>
        </w:rPr>
        <w:t xml:space="preserve">indeed </w:t>
      </w:r>
      <w:r w:rsidR="00354396" w:rsidRPr="003E1152">
        <w:rPr>
          <w:rFonts w:asciiTheme="minorBidi" w:hAnsiTheme="minorBidi"/>
          <w:sz w:val="24"/>
          <w:szCs w:val="24"/>
        </w:rPr>
        <w:t xml:space="preserve">a 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tefilla</w:t>
      </w:r>
      <w:r w:rsidR="00354396" w:rsidRPr="003E1152">
        <w:rPr>
          <w:rFonts w:asciiTheme="minorBidi" w:hAnsiTheme="minorBidi"/>
          <w:sz w:val="24"/>
          <w:szCs w:val="24"/>
        </w:rPr>
        <w:t xml:space="preserve"> and does</w:t>
      </w:r>
      <w:r w:rsidR="0014654D">
        <w:rPr>
          <w:rFonts w:asciiTheme="minorBidi" w:hAnsiTheme="minorBidi"/>
          <w:sz w:val="24"/>
          <w:szCs w:val="24"/>
        </w:rPr>
        <w:t xml:space="preserve"> </w:t>
      </w:r>
      <w:r w:rsidR="00354396" w:rsidRPr="003E1152">
        <w:rPr>
          <w:rFonts w:asciiTheme="minorBidi" w:hAnsiTheme="minorBidi"/>
          <w:sz w:val="24"/>
          <w:szCs w:val="24"/>
        </w:rPr>
        <w:t>n</w:t>
      </w:r>
      <w:r w:rsidR="0014654D">
        <w:rPr>
          <w:rFonts w:asciiTheme="minorBidi" w:hAnsiTheme="minorBidi"/>
          <w:sz w:val="24"/>
          <w:szCs w:val="24"/>
        </w:rPr>
        <w:t>o</w:t>
      </w:r>
      <w:r w:rsidR="00354396" w:rsidRPr="003E1152">
        <w:rPr>
          <w:rFonts w:asciiTheme="minorBidi" w:hAnsiTheme="minorBidi"/>
          <w:sz w:val="24"/>
          <w:szCs w:val="24"/>
        </w:rPr>
        <w:t>t require an introducto</w:t>
      </w:r>
      <w:r w:rsidR="00B34AB0">
        <w:rPr>
          <w:rFonts w:asciiTheme="minorBidi" w:hAnsiTheme="minorBidi"/>
          <w:sz w:val="24"/>
          <w:szCs w:val="24"/>
        </w:rPr>
        <w:t xml:space="preserve">ry mention of the word </w:t>
      </w:r>
      <w:r w:rsidR="0014654D">
        <w:rPr>
          <w:rFonts w:asciiTheme="minorBidi" w:hAnsiTheme="minorBidi"/>
          <w:sz w:val="24"/>
          <w:szCs w:val="24"/>
        </w:rPr>
        <w:t>“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barukh</w:t>
      </w:r>
      <w:r w:rsidR="0014654D">
        <w:rPr>
          <w:rFonts w:asciiTheme="minorBidi" w:hAnsiTheme="minorBidi"/>
          <w:sz w:val="24"/>
          <w:szCs w:val="24"/>
        </w:rPr>
        <w:t>,” whereas</w:t>
      </w:r>
      <w:r w:rsidR="00354396" w:rsidRPr="003E1152">
        <w:rPr>
          <w:rFonts w:asciiTheme="minorBidi" w:hAnsiTheme="minorBidi"/>
          <w:sz w:val="24"/>
          <w:szCs w:val="24"/>
        </w:rPr>
        <w:t xml:space="preserve"> </w:t>
      </w:r>
      <w:r w:rsidR="008812D1" w:rsidRPr="003E1152">
        <w:rPr>
          <w:rFonts w:asciiTheme="minorBidi" w:hAnsiTheme="minorBidi"/>
          <w:sz w:val="24"/>
          <w:szCs w:val="24"/>
        </w:rPr>
        <w:t>the Maharam Mi</w:t>
      </w:r>
      <w:r w:rsidR="00354396" w:rsidRPr="003E1152">
        <w:rPr>
          <w:rFonts w:asciiTheme="minorBidi" w:hAnsiTheme="minorBidi"/>
          <w:sz w:val="24"/>
          <w:szCs w:val="24"/>
        </w:rPr>
        <w:t>Roten</w:t>
      </w:r>
      <w:r w:rsidR="008812D1" w:rsidRPr="003E1152">
        <w:rPr>
          <w:rFonts w:asciiTheme="minorBidi" w:hAnsiTheme="minorBidi"/>
          <w:sz w:val="24"/>
          <w:szCs w:val="24"/>
        </w:rPr>
        <w:t xml:space="preserve">berg may be asserting that </w:t>
      </w:r>
      <w:r w:rsidR="008812D1" w:rsidRPr="00B34AB0">
        <w:rPr>
          <w:rFonts w:asciiTheme="minorBidi" w:hAnsiTheme="minorBidi"/>
          <w:i/>
          <w:iCs/>
          <w:sz w:val="24"/>
          <w:szCs w:val="24"/>
        </w:rPr>
        <w:t>tefillat ha</w:t>
      </w:r>
      <w:r w:rsidR="00B34AB0">
        <w:rPr>
          <w:rFonts w:asciiTheme="minorBidi" w:hAnsiTheme="minorBidi"/>
          <w:i/>
          <w:iCs/>
          <w:sz w:val="24"/>
          <w:szCs w:val="24"/>
        </w:rPr>
        <w:t>-</w:t>
      </w:r>
      <w:r w:rsidR="008812D1" w:rsidRPr="00B34AB0">
        <w:rPr>
          <w:rFonts w:asciiTheme="minorBidi" w:hAnsiTheme="minorBidi"/>
          <w:i/>
          <w:iCs/>
          <w:sz w:val="24"/>
          <w:szCs w:val="24"/>
        </w:rPr>
        <w:t>dere</w:t>
      </w:r>
      <w:r w:rsidR="00B34AB0">
        <w:rPr>
          <w:rFonts w:asciiTheme="minorBidi" w:hAnsiTheme="minorBidi"/>
          <w:i/>
          <w:iCs/>
          <w:sz w:val="24"/>
          <w:szCs w:val="24"/>
        </w:rPr>
        <w:t>k</w:t>
      </w:r>
      <w:r w:rsidR="008812D1" w:rsidRPr="00B34AB0">
        <w:rPr>
          <w:rFonts w:asciiTheme="minorBidi" w:hAnsiTheme="minorBidi"/>
          <w:i/>
          <w:iCs/>
          <w:sz w:val="24"/>
          <w:szCs w:val="24"/>
        </w:rPr>
        <w:t>h</w:t>
      </w:r>
      <w:r w:rsidR="008812D1" w:rsidRPr="003E1152">
        <w:rPr>
          <w:rFonts w:asciiTheme="minorBidi" w:hAnsiTheme="minorBidi"/>
          <w:sz w:val="24"/>
          <w:szCs w:val="24"/>
        </w:rPr>
        <w:t xml:space="preserve"> is</w:t>
      </w:r>
      <w:r w:rsidR="0014654D">
        <w:rPr>
          <w:rFonts w:asciiTheme="minorBidi" w:hAnsiTheme="minorBidi"/>
          <w:sz w:val="24"/>
          <w:szCs w:val="24"/>
        </w:rPr>
        <w:t xml:space="preserve"> </w:t>
      </w:r>
      <w:r w:rsidR="008812D1" w:rsidRPr="003E1152">
        <w:rPr>
          <w:rFonts w:asciiTheme="minorBidi" w:hAnsiTheme="minorBidi"/>
          <w:sz w:val="24"/>
          <w:szCs w:val="24"/>
        </w:rPr>
        <w:t>n</w:t>
      </w:r>
      <w:r w:rsidR="0014654D">
        <w:rPr>
          <w:rFonts w:asciiTheme="minorBidi" w:hAnsiTheme="minorBidi"/>
          <w:sz w:val="24"/>
          <w:szCs w:val="24"/>
        </w:rPr>
        <w:t>o</w:t>
      </w:r>
      <w:r w:rsidR="008812D1" w:rsidRPr="003E1152">
        <w:rPr>
          <w:rFonts w:asciiTheme="minorBidi" w:hAnsiTheme="minorBidi"/>
          <w:sz w:val="24"/>
          <w:szCs w:val="24"/>
        </w:rPr>
        <w:t xml:space="preserve">t a </w:t>
      </w:r>
      <w:r w:rsidR="008812D1" w:rsidRPr="00B34AB0">
        <w:rPr>
          <w:rFonts w:asciiTheme="minorBidi" w:hAnsiTheme="minorBidi"/>
          <w:i/>
          <w:iCs/>
          <w:sz w:val="24"/>
          <w:szCs w:val="24"/>
        </w:rPr>
        <w:t>tefilla</w:t>
      </w:r>
      <w:r w:rsidR="0014654D">
        <w:rPr>
          <w:rFonts w:asciiTheme="minorBidi" w:hAnsiTheme="minorBidi"/>
          <w:sz w:val="24"/>
          <w:szCs w:val="24"/>
        </w:rPr>
        <w:t>,</w:t>
      </w:r>
      <w:r w:rsidR="008812D1" w:rsidRPr="003E1152">
        <w:rPr>
          <w:rFonts w:asciiTheme="minorBidi" w:hAnsiTheme="minorBidi"/>
          <w:sz w:val="24"/>
          <w:szCs w:val="24"/>
        </w:rPr>
        <w:t xml:space="preserve"> but</w:t>
      </w:r>
      <w:r w:rsidR="0014654D">
        <w:rPr>
          <w:rFonts w:asciiTheme="minorBidi" w:hAnsiTheme="minorBidi"/>
          <w:sz w:val="24"/>
          <w:szCs w:val="24"/>
        </w:rPr>
        <w:t xml:space="preserve"> rather</w:t>
      </w:r>
      <w:r w:rsidR="008812D1" w:rsidRPr="003E1152">
        <w:rPr>
          <w:rFonts w:asciiTheme="minorBidi" w:hAnsiTheme="minorBidi"/>
          <w:sz w:val="24"/>
          <w:szCs w:val="24"/>
        </w:rPr>
        <w:t xml:space="preserve"> a 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b</w:t>
      </w:r>
      <w:r w:rsidR="008812D1" w:rsidRPr="00B34AB0">
        <w:rPr>
          <w:rFonts w:asciiTheme="minorBidi" w:hAnsiTheme="minorBidi"/>
          <w:i/>
          <w:iCs/>
          <w:sz w:val="24"/>
          <w:szCs w:val="24"/>
        </w:rPr>
        <w:t>era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k</w:t>
      </w:r>
      <w:r w:rsidR="008812D1" w:rsidRPr="00B34AB0">
        <w:rPr>
          <w:rFonts w:asciiTheme="minorBidi" w:hAnsiTheme="minorBidi"/>
          <w:i/>
          <w:iCs/>
          <w:sz w:val="24"/>
          <w:szCs w:val="24"/>
        </w:rPr>
        <w:t>ha</w:t>
      </w:r>
      <w:r w:rsidR="008812D1" w:rsidRPr="003E1152">
        <w:rPr>
          <w:rFonts w:asciiTheme="minorBidi" w:hAnsiTheme="minorBidi"/>
          <w:sz w:val="24"/>
          <w:szCs w:val="24"/>
        </w:rPr>
        <w:t xml:space="preserve">. Most classic </w:t>
      </w:r>
      <w:r w:rsidR="008812D1" w:rsidRPr="00B34AB0">
        <w:rPr>
          <w:rFonts w:asciiTheme="minorBidi" w:hAnsiTheme="minorBidi"/>
          <w:i/>
          <w:iCs/>
          <w:sz w:val="24"/>
          <w:szCs w:val="24"/>
        </w:rPr>
        <w:t>bera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k</w:t>
      </w:r>
      <w:r w:rsidR="008812D1" w:rsidRPr="00B34AB0">
        <w:rPr>
          <w:rFonts w:asciiTheme="minorBidi" w:hAnsiTheme="minorBidi"/>
          <w:i/>
          <w:iCs/>
          <w:sz w:val="24"/>
          <w:szCs w:val="24"/>
        </w:rPr>
        <w:t>hot</w:t>
      </w:r>
      <w:r w:rsidR="008812D1" w:rsidRPr="003E1152">
        <w:rPr>
          <w:rFonts w:asciiTheme="minorBidi" w:hAnsiTheme="minorBidi"/>
          <w:sz w:val="24"/>
          <w:szCs w:val="24"/>
        </w:rPr>
        <w:t xml:space="preserve"> begin with the word </w:t>
      </w:r>
      <w:r w:rsidR="0014654D">
        <w:rPr>
          <w:rFonts w:asciiTheme="minorBidi" w:hAnsiTheme="minorBidi"/>
          <w:sz w:val="24"/>
          <w:szCs w:val="24"/>
        </w:rPr>
        <w:t>“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b</w:t>
      </w:r>
      <w:r w:rsidR="0014654D">
        <w:rPr>
          <w:rFonts w:asciiTheme="minorBidi" w:hAnsiTheme="minorBidi"/>
          <w:i/>
          <w:iCs/>
          <w:sz w:val="24"/>
          <w:szCs w:val="24"/>
        </w:rPr>
        <w:t>arukh</w:t>
      </w:r>
      <w:r w:rsidR="0014654D">
        <w:rPr>
          <w:rFonts w:asciiTheme="minorBidi" w:hAnsiTheme="minorBidi"/>
          <w:sz w:val="24"/>
          <w:szCs w:val="24"/>
        </w:rPr>
        <w:t>”;</w:t>
      </w:r>
      <w:r w:rsidR="00354396" w:rsidRPr="003E1152">
        <w:rPr>
          <w:rFonts w:asciiTheme="minorBidi" w:hAnsiTheme="minorBidi"/>
          <w:sz w:val="24"/>
          <w:szCs w:val="24"/>
        </w:rPr>
        <w:t xml:space="preserve"> those </w:t>
      </w:r>
      <w:r w:rsidR="0014654D">
        <w:rPr>
          <w:rFonts w:asciiTheme="minorBidi" w:hAnsiTheme="minorBidi"/>
          <w:sz w:val="24"/>
          <w:szCs w:val="24"/>
        </w:rPr>
        <w:t>that</w:t>
      </w:r>
      <w:r w:rsidR="00354396" w:rsidRPr="003E1152">
        <w:rPr>
          <w:rFonts w:asciiTheme="minorBidi" w:hAnsiTheme="minorBidi"/>
          <w:sz w:val="24"/>
          <w:szCs w:val="24"/>
        </w:rPr>
        <w:t xml:space="preserve"> do not </w:t>
      </w:r>
      <w:r w:rsidR="008812D1" w:rsidRPr="003E1152">
        <w:rPr>
          <w:rFonts w:asciiTheme="minorBidi" w:hAnsiTheme="minorBidi"/>
          <w:sz w:val="24"/>
          <w:szCs w:val="24"/>
        </w:rPr>
        <w:t xml:space="preserve">are juxtaposed to an earlier 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b</w:t>
      </w:r>
      <w:r w:rsidR="008812D1" w:rsidRPr="00B34AB0">
        <w:rPr>
          <w:rFonts w:asciiTheme="minorBidi" w:hAnsiTheme="minorBidi"/>
          <w:i/>
          <w:iCs/>
          <w:sz w:val="24"/>
          <w:szCs w:val="24"/>
        </w:rPr>
        <w:t>era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k</w:t>
      </w:r>
      <w:r w:rsidR="008812D1" w:rsidRPr="00B34AB0">
        <w:rPr>
          <w:rFonts w:asciiTheme="minorBidi" w:hAnsiTheme="minorBidi"/>
          <w:i/>
          <w:iCs/>
          <w:sz w:val="24"/>
          <w:szCs w:val="24"/>
        </w:rPr>
        <w:t>ha</w:t>
      </w:r>
      <w:r w:rsidR="008812D1" w:rsidRPr="003E1152">
        <w:rPr>
          <w:rFonts w:asciiTheme="minorBidi" w:hAnsiTheme="minorBidi"/>
          <w:sz w:val="24"/>
          <w:szCs w:val="24"/>
        </w:rPr>
        <w:t xml:space="preserve"> </w:t>
      </w:r>
      <w:r w:rsidR="00354396" w:rsidRPr="003E1152">
        <w:rPr>
          <w:rFonts w:asciiTheme="minorBidi" w:hAnsiTheme="minorBidi"/>
          <w:sz w:val="24"/>
          <w:szCs w:val="24"/>
        </w:rPr>
        <w:t xml:space="preserve">so that they are associated with the </w:t>
      </w:r>
      <w:r w:rsidR="0014654D">
        <w:rPr>
          <w:rFonts w:asciiTheme="minorBidi" w:hAnsiTheme="minorBidi"/>
          <w:sz w:val="24"/>
          <w:szCs w:val="24"/>
        </w:rPr>
        <w:t>“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baru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k</w:t>
      </w:r>
      <w:r w:rsidR="0014654D">
        <w:rPr>
          <w:rFonts w:asciiTheme="minorBidi" w:hAnsiTheme="minorBidi"/>
          <w:i/>
          <w:iCs/>
          <w:sz w:val="24"/>
          <w:szCs w:val="24"/>
        </w:rPr>
        <w:t>h</w:t>
      </w:r>
      <w:r w:rsidR="0014654D">
        <w:rPr>
          <w:rFonts w:asciiTheme="minorBidi" w:hAnsiTheme="minorBidi"/>
          <w:sz w:val="24"/>
          <w:szCs w:val="24"/>
        </w:rPr>
        <w:t>”</w:t>
      </w:r>
      <w:r w:rsidR="00354396" w:rsidRPr="003E1152">
        <w:rPr>
          <w:rFonts w:asciiTheme="minorBidi" w:hAnsiTheme="minorBidi"/>
          <w:sz w:val="24"/>
          <w:szCs w:val="24"/>
        </w:rPr>
        <w:t xml:space="preserve"> of the first 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Bera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k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ha</w:t>
      </w:r>
      <w:r w:rsidR="00354396" w:rsidRPr="003E1152">
        <w:rPr>
          <w:rFonts w:asciiTheme="minorBidi" w:hAnsiTheme="minorBidi"/>
          <w:sz w:val="24"/>
          <w:szCs w:val="24"/>
        </w:rPr>
        <w:t>.</w:t>
      </w:r>
      <w:r w:rsidR="008812D1" w:rsidRPr="003E1152">
        <w:rPr>
          <w:rFonts w:asciiTheme="minorBidi" w:hAnsiTheme="minorBidi"/>
          <w:sz w:val="24"/>
          <w:szCs w:val="24"/>
        </w:rPr>
        <w:t xml:space="preserve"> </w:t>
      </w:r>
      <w:r w:rsidR="008812D1" w:rsidRPr="00B34AB0">
        <w:rPr>
          <w:rFonts w:asciiTheme="minorBidi" w:hAnsiTheme="minorBidi"/>
          <w:i/>
          <w:iCs/>
          <w:sz w:val="24"/>
          <w:szCs w:val="24"/>
        </w:rPr>
        <w:t>Tefillat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812D1" w:rsidRPr="00B34AB0">
        <w:rPr>
          <w:rFonts w:asciiTheme="minorBidi" w:hAnsiTheme="minorBidi"/>
          <w:i/>
          <w:iCs/>
          <w:sz w:val="24"/>
          <w:szCs w:val="24"/>
        </w:rPr>
        <w:t>ha</w:t>
      </w:r>
      <w:r w:rsidR="00B34AB0">
        <w:rPr>
          <w:rFonts w:asciiTheme="minorBidi" w:hAnsiTheme="minorBidi"/>
          <w:i/>
          <w:iCs/>
          <w:sz w:val="24"/>
          <w:szCs w:val="24"/>
        </w:rPr>
        <w:t>-</w:t>
      </w:r>
      <w:r w:rsidR="008812D1" w:rsidRPr="00B34AB0">
        <w:rPr>
          <w:rFonts w:asciiTheme="minorBidi" w:hAnsiTheme="minorBidi"/>
          <w:i/>
          <w:iCs/>
          <w:sz w:val="24"/>
          <w:szCs w:val="24"/>
        </w:rPr>
        <w:t>dere</w:t>
      </w:r>
      <w:r w:rsidR="00B34AB0">
        <w:rPr>
          <w:rFonts w:asciiTheme="minorBidi" w:hAnsiTheme="minorBidi"/>
          <w:i/>
          <w:iCs/>
          <w:sz w:val="24"/>
          <w:szCs w:val="24"/>
        </w:rPr>
        <w:t>k</w:t>
      </w:r>
      <w:r w:rsidR="008812D1" w:rsidRPr="00B34AB0">
        <w:rPr>
          <w:rFonts w:asciiTheme="minorBidi" w:hAnsiTheme="minorBidi"/>
          <w:i/>
          <w:iCs/>
          <w:sz w:val="24"/>
          <w:szCs w:val="24"/>
        </w:rPr>
        <w:t>h</w:t>
      </w:r>
      <w:r w:rsidR="008812D1" w:rsidRPr="003E1152">
        <w:rPr>
          <w:rFonts w:asciiTheme="minorBidi" w:hAnsiTheme="minorBidi"/>
          <w:sz w:val="24"/>
          <w:szCs w:val="24"/>
        </w:rPr>
        <w:t xml:space="preserve"> is not different </w:t>
      </w:r>
      <w:r w:rsidR="00354396" w:rsidRPr="003E1152">
        <w:rPr>
          <w:rFonts w:asciiTheme="minorBidi" w:hAnsiTheme="minorBidi"/>
          <w:sz w:val="24"/>
          <w:szCs w:val="24"/>
        </w:rPr>
        <w:t>f</w:t>
      </w:r>
      <w:r w:rsidR="008812D1" w:rsidRPr="003E1152">
        <w:rPr>
          <w:rFonts w:asciiTheme="minorBidi" w:hAnsiTheme="minorBidi"/>
          <w:sz w:val="24"/>
          <w:szCs w:val="24"/>
        </w:rPr>
        <w:t xml:space="preserve">rom any other 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b</w:t>
      </w:r>
      <w:r w:rsidR="008812D1" w:rsidRPr="00B34AB0">
        <w:rPr>
          <w:rFonts w:asciiTheme="minorBidi" w:hAnsiTheme="minorBidi"/>
          <w:i/>
          <w:iCs/>
          <w:sz w:val="24"/>
          <w:szCs w:val="24"/>
        </w:rPr>
        <w:t>era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k</w:t>
      </w:r>
      <w:r w:rsidR="008812D1" w:rsidRPr="00B34AB0">
        <w:rPr>
          <w:rFonts w:asciiTheme="minorBidi" w:hAnsiTheme="minorBidi"/>
          <w:i/>
          <w:iCs/>
          <w:sz w:val="24"/>
          <w:szCs w:val="24"/>
        </w:rPr>
        <w:t>ha</w:t>
      </w:r>
      <w:r w:rsidR="008812D1" w:rsidRPr="003E1152">
        <w:rPr>
          <w:rFonts w:asciiTheme="minorBidi" w:hAnsiTheme="minorBidi"/>
          <w:sz w:val="24"/>
          <w:szCs w:val="24"/>
        </w:rPr>
        <w:t xml:space="preserve"> which </w:t>
      </w:r>
      <w:r w:rsidR="00354396" w:rsidRPr="003E1152">
        <w:rPr>
          <w:rFonts w:asciiTheme="minorBidi" w:hAnsiTheme="minorBidi"/>
          <w:sz w:val="24"/>
          <w:szCs w:val="24"/>
        </w:rPr>
        <w:t xml:space="preserve">requires </w:t>
      </w:r>
      <w:r w:rsidR="0014654D">
        <w:rPr>
          <w:rFonts w:asciiTheme="minorBidi" w:hAnsiTheme="minorBidi"/>
          <w:sz w:val="24"/>
          <w:szCs w:val="24"/>
        </w:rPr>
        <w:t xml:space="preserve">either </w:t>
      </w:r>
      <w:r w:rsidR="00354396" w:rsidRPr="003E1152">
        <w:rPr>
          <w:rFonts w:asciiTheme="minorBidi" w:hAnsiTheme="minorBidi"/>
          <w:sz w:val="24"/>
          <w:szCs w:val="24"/>
        </w:rPr>
        <w:t xml:space="preserve">an actual mention of the word 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baru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k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h</w:t>
      </w:r>
      <w:r w:rsidR="00354396" w:rsidRPr="003E1152">
        <w:rPr>
          <w:rFonts w:asciiTheme="minorBidi" w:hAnsiTheme="minorBidi"/>
          <w:sz w:val="24"/>
          <w:szCs w:val="24"/>
        </w:rPr>
        <w:t xml:space="preserve"> or juxtaposition</w:t>
      </w:r>
      <w:r w:rsidR="0014654D">
        <w:rPr>
          <w:rFonts w:asciiTheme="minorBidi" w:hAnsiTheme="minorBidi"/>
          <w:sz w:val="24"/>
          <w:szCs w:val="24"/>
        </w:rPr>
        <w:t xml:space="preserve"> to another </w:t>
      </w:r>
      <w:r w:rsidR="0014654D">
        <w:rPr>
          <w:rFonts w:asciiTheme="minorBidi" w:hAnsiTheme="minorBidi"/>
          <w:i/>
          <w:iCs/>
          <w:sz w:val="24"/>
          <w:szCs w:val="24"/>
        </w:rPr>
        <w:t>berakha</w:t>
      </w:r>
      <w:r w:rsidR="0014654D">
        <w:rPr>
          <w:rFonts w:asciiTheme="minorBidi" w:hAnsiTheme="minorBidi"/>
          <w:sz w:val="24"/>
          <w:szCs w:val="24"/>
        </w:rPr>
        <w:t>.</w:t>
      </w:r>
      <w:r w:rsidR="00354396" w:rsidRPr="003E1152">
        <w:rPr>
          <w:rFonts w:asciiTheme="minorBidi" w:hAnsiTheme="minorBidi"/>
          <w:sz w:val="24"/>
          <w:szCs w:val="24"/>
        </w:rPr>
        <w:t xml:space="preserve"> </w:t>
      </w:r>
    </w:p>
    <w:p w14:paraId="17B1CD9A" w14:textId="1B29418C" w:rsidR="00832D23" w:rsidRPr="003E1152" w:rsidRDefault="00832D23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D743D09" w14:textId="3316265A" w:rsidR="007E4D32" w:rsidRDefault="00832D23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E1152">
        <w:rPr>
          <w:rFonts w:asciiTheme="minorBidi" w:hAnsiTheme="minorBidi"/>
          <w:sz w:val="24"/>
          <w:szCs w:val="24"/>
        </w:rPr>
        <w:t xml:space="preserve">A similar debate surrounding the nature of </w:t>
      </w:r>
      <w:r w:rsidRPr="00B34AB0">
        <w:rPr>
          <w:rFonts w:asciiTheme="minorBidi" w:hAnsiTheme="minorBidi"/>
          <w:i/>
          <w:iCs/>
          <w:sz w:val="24"/>
          <w:szCs w:val="24"/>
        </w:rPr>
        <w:t>tefillat ha</w:t>
      </w:r>
      <w:r w:rsidR="00B34AB0">
        <w:rPr>
          <w:rFonts w:asciiTheme="minorBidi" w:hAnsiTheme="minorBidi"/>
          <w:i/>
          <w:iCs/>
          <w:sz w:val="24"/>
          <w:szCs w:val="24"/>
        </w:rPr>
        <w:t>-</w:t>
      </w:r>
      <w:r w:rsidRPr="00B34AB0">
        <w:rPr>
          <w:rFonts w:asciiTheme="minorBidi" w:hAnsiTheme="minorBidi"/>
          <w:i/>
          <w:iCs/>
          <w:sz w:val="24"/>
          <w:szCs w:val="24"/>
        </w:rPr>
        <w:t>dere</w:t>
      </w:r>
      <w:r w:rsidR="003054BC">
        <w:rPr>
          <w:rFonts w:asciiTheme="minorBidi" w:hAnsiTheme="minorBidi"/>
          <w:i/>
          <w:iCs/>
          <w:sz w:val="24"/>
          <w:szCs w:val="24"/>
        </w:rPr>
        <w:t>k</w:t>
      </w:r>
      <w:r w:rsidRPr="00B34AB0">
        <w:rPr>
          <w:rFonts w:asciiTheme="minorBidi" w:hAnsiTheme="minorBidi"/>
          <w:i/>
          <w:iCs/>
          <w:sz w:val="24"/>
          <w:szCs w:val="24"/>
        </w:rPr>
        <w:t>h</w:t>
      </w:r>
      <w:r w:rsidRPr="003E1152">
        <w:rPr>
          <w:rFonts w:asciiTheme="minorBidi" w:hAnsiTheme="minorBidi"/>
          <w:sz w:val="24"/>
          <w:szCs w:val="24"/>
        </w:rPr>
        <w:t xml:space="preserve"> and its syntax emerges between the Ra’avad and the Avudraham. The Ra’avad </w:t>
      </w:r>
      <w:r w:rsidR="00354396" w:rsidRPr="003E1152">
        <w:rPr>
          <w:rFonts w:asciiTheme="minorBidi" w:hAnsiTheme="minorBidi"/>
          <w:sz w:val="24"/>
          <w:szCs w:val="24"/>
        </w:rPr>
        <w:t>(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teshuva</w:t>
      </w:r>
      <w:r w:rsidR="00354396" w:rsidRPr="003E1152">
        <w:rPr>
          <w:rFonts w:asciiTheme="minorBidi" w:hAnsiTheme="minorBidi"/>
          <w:sz w:val="24"/>
          <w:szCs w:val="24"/>
        </w:rPr>
        <w:t xml:space="preserve"> 44) </w:t>
      </w:r>
      <w:r w:rsidRPr="003E1152">
        <w:rPr>
          <w:rFonts w:asciiTheme="minorBidi" w:hAnsiTheme="minorBidi"/>
          <w:sz w:val="24"/>
          <w:szCs w:val="24"/>
        </w:rPr>
        <w:t xml:space="preserve">claims that not all </w:t>
      </w:r>
      <w:r w:rsidRPr="00B34AB0">
        <w:rPr>
          <w:rFonts w:asciiTheme="minorBidi" w:hAnsiTheme="minorBidi"/>
          <w:i/>
          <w:iCs/>
          <w:sz w:val="24"/>
          <w:szCs w:val="24"/>
        </w:rPr>
        <w:t>bera</w:t>
      </w:r>
      <w:r w:rsidR="00B34AB0">
        <w:rPr>
          <w:rFonts w:asciiTheme="minorBidi" w:hAnsiTheme="minorBidi"/>
          <w:i/>
          <w:iCs/>
          <w:sz w:val="24"/>
          <w:szCs w:val="24"/>
        </w:rPr>
        <w:t>k</w:t>
      </w:r>
      <w:r w:rsidRPr="00B34AB0">
        <w:rPr>
          <w:rFonts w:asciiTheme="minorBidi" w:hAnsiTheme="minorBidi"/>
          <w:i/>
          <w:iCs/>
          <w:sz w:val="24"/>
          <w:szCs w:val="24"/>
        </w:rPr>
        <w:t>hot</w:t>
      </w:r>
      <w:r w:rsidRPr="003E1152">
        <w:rPr>
          <w:rFonts w:asciiTheme="minorBidi" w:hAnsiTheme="minorBidi"/>
          <w:sz w:val="24"/>
          <w:szCs w:val="24"/>
        </w:rPr>
        <w:t xml:space="preserve"> include the name of </w:t>
      </w:r>
      <w:r w:rsidRPr="0014654D">
        <w:rPr>
          <w:rFonts w:asciiTheme="minorBidi" w:hAnsiTheme="minorBidi"/>
          <w:i/>
          <w:iCs/>
          <w:sz w:val="24"/>
          <w:szCs w:val="24"/>
        </w:rPr>
        <w:t>Hashem</w:t>
      </w:r>
      <w:r w:rsidRPr="003E1152">
        <w:rPr>
          <w:rFonts w:asciiTheme="minorBidi" w:hAnsiTheme="minorBidi"/>
          <w:sz w:val="24"/>
          <w:szCs w:val="24"/>
        </w:rPr>
        <w:t xml:space="preserve"> and the word </w:t>
      </w:r>
      <w:r w:rsidR="00354396" w:rsidRPr="0014654D">
        <w:rPr>
          <w:rFonts w:asciiTheme="minorBidi" w:hAnsiTheme="minorBidi"/>
          <w:i/>
          <w:iCs/>
          <w:sz w:val="24"/>
          <w:szCs w:val="24"/>
        </w:rPr>
        <w:t>m</w:t>
      </w:r>
      <w:r w:rsidRPr="0014654D">
        <w:rPr>
          <w:rFonts w:asciiTheme="minorBidi" w:hAnsiTheme="minorBidi"/>
          <w:i/>
          <w:iCs/>
          <w:sz w:val="24"/>
          <w:szCs w:val="24"/>
        </w:rPr>
        <w:t>ele</w:t>
      </w:r>
      <w:r w:rsidR="0014654D">
        <w:rPr>
          <w:rFonts w:asciiTheme="minorBidi" w:hAnsiTheme="minorBidi"/>
          <w:i/>
          <w:iCs/>
          <w:sz w:val="24"/>
          <w:szCs w:val="24"/>
        </w:rPr>
        <w:t>k</w:t>
      </w:r>
      <w:r w:rsidRPr="0014654D">
        <w:rPr>
          <w:rFonts w:asciiTheme="minorBidi" w:hAnsiTheme="minorBidi"/>
          <w:i/>
          <w:iCs/>
          <w:sz w:val="24"/>
          <w:szCs w:val="24"/>
        </w:rPr>
        <w:t>h</w:t>
      </w:r>
      <w:r w:rsidR="00354396" w:rsidRPr="003E1152">
        <w:rPr>
          <w:rFonts w:asciiTheme="minorBidi" w:hAnsiTheme="minorBidi"/>
          <w:sz w:val="24"/>
          <w:szCs w:val="24"/>
        </w:rPr>
        <w:t xml:space="preserve">. </w:t>
      </w:r>
      <w:bookmarkStart w:id="0" w:name="_GoBack"/>
      <w:bookmarkEnd w:id="0"/>
      <w:r w:rsidR="007E4D32" w:rsidRPr="007E4D32">
        <w:rPr>
          <w:rFonts w:asciiTheme="minorBidi" w:hAnsiTheme="minorBidi"/>
          <w:i/>
          <w:iCs/>
          <w:sz w:val="24"/>
          <w:szCs w:val="24"/>
        </w:rPr>
        <w:t>B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era</w:t>
      </w:r>
      <w:r w:rsidR="00B34AB0" w:rsidRPr="00B34AB0">
        <w:rPr>
          <w:rFonts w:asciiTheme="minorBidi" w:hAnsiTheme="minorBidi"/>
          <w:i/>
          <w:iCs/>
          <w:sz w:val="24"/>
          <w:szCs w:val="24"/>
        </w:rPr>
        <w:t>k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hot</w:t>
      </w:r>
      <w:r w:rsidR="00354396" w:rsidRPr="003E1152">
        <w:rPr>
          <w:rFonts w:asciiTheme="minorBidi" w:hAnsiTheme="minorBidi"/>
          <w:sz w:val="24"/>
          <w:szCs w:val="24"/>
        </w:rPr>
        <w:t xml:space="preserve"> </w:t>
      </w:r>
      <w:r w:rsidR="007E4D32">
        <w:rPr>
          <w:rFonts w:asciiTheme="minorBidi" w:hAnsiTheme="minorBidi"/>
          <w:sz w:val="24"/>
          <w:szCs w:val="24"/>
        </w:rPr>
        <w:t>that are not</w:t>
      </w:r>
      <w:r w:rsidR="00354396" w:rsidRPr="003E1152">
        <w:rPr>
          <w:rFonts w:asciiTheme="minorBidi" w:hAnsiTheme="minorBidi"/>
          <w:sz w:val="24"/>
          <w:szCs w:val="24"/>
        </w:rPr>
        <w:t xml:space="preserve"> </w:t>
      </w:r>
      <w:r w:rsidR="007E4D32">
        <w:rPr>
          <w:rFonts w:asciiTheme="minorBidi" w:hAnsiTheme="minorBidi"/>
          <w:sz w:val="24"/>
          <w:szCs w:val="24"/>
        </w:rPr>
        <w:t>“</w:t>
      </w:r>
      <w:r w:rsidR="00354396" w:rsidRPr="00B34AB0">
        <w:rPr>
          <w:rFonts w:asciiTheme="minorBidi" w:hAnsiTheme="minorBidi"/>
          <w:i/>
          <w:iCs/>
          <w:sz w:val="24"/>
          <w:szCs w:val="24"/>
        </w:rPr>
        <w:t>kavua</w:t>
      </w:r>
      <w:r w:rsidR="007E4D32">
        <w:rPr>
          <w:rFonts w:asciiTheme="minorBidi" w:hAnsiTheme="minorBidi"/>
          <w:sz w:val="24"/>
          <w:szCs w:val="24"/>
        </w:rPr>
        <w:t>,”</w:t>
      </w:r>
      <w:r w:rsidR="00354396" w:rsidRPr="003E1152">
        <w:rPr>
          <w:rFonts w:asciiTheme="minorBidi" w:hAnsiTheme="minorBidi"/>
          <w:sz w:val="24"/>
          <w:szCs w:val="24"/>
        </w:rPr>
        <w:t xml:space="preserve"> </w:t>
      </w:r>
      <w:r w:rsidR="00EB1BA5">
        <w:rPr>
          <w:rFonts w:asciiTheme="minorBidi" w:hAnsiTheme="minorBidi"/>
          <w:sz w:val="24"/>
          <w:szCs w:val="24"/>
        </w:rPr>
        <w:t xml:space="preserve">- are not </w:t>
      </w:r>
      <w:r w:rsidR="00354396" w:rsidRPr="003E1152">
        <w:rPr>
          <w:rFonts w:asciiTheme="minorBidi" w:hAnsiTheme="minorBidi"/>
          <w:sz w:val="24"/>
          <w:szCs w:val="24"/>
        </w:rPr>
        <w:t xml:space="preserve">recited with set regularity </w:t>
      </w:r>
      <w:r w:rsidR="00EB1BA5">
        <w:rPr>
          <w:rFonts w:asciiTheme="minorBidi" w:hAnsiTheme="minorBidi"/>
          <w:sz w:val="24"/>
          <w:szCs w:val="24"/>
        </w:rPr>
        <w:t xml:space="preserve">- </w:t>
      </w:r>
      <w:r w:rsidR="00354396" w:rsidRPr="003E1152">
        <w:rPr>
          <w:rFonts w:asciiTheme="minorBidi" w:hAnsiTheme="minorBidi"/>
          <w:sz w:val="24"/>
          <w:szCs w:val="24"/>
        </w:rPr>
        <w:t xml:space="preserve">do not require </w:t>
      </w:r>
      <w:r w:rsidR="007E4D32" w:rsidRPr="007E4D32">
        <w:rPr>
          <w:rFonts w:asciiTheme="minorBidi" w:hAnsiTheme="minorBidi"/>
          <w:i/>
          <w:iCs/>
          <w:sz w:val="24"/>
          <w:szCs w:val="24"/>
        </w:rPr>
        <w:t>S</w:t>
      </w:r>
      <w:r w:rsidR="00354396" w:rsidRPr="007E4D32">
        <w:rPr>
          <w:rFonts w:asciiTheme="minorBidi" w:hAnsiTheme="minorBidi"/>
          <w:i/>
          <w:iCs/>
          <w:sz w:val="24"/>
          <w:szCs w:val="24"/>
        </w:rPr>
        <w:t>hem</w:t>
      </w:r>
      <w:r w:rsidR="00354396" w:rsidRPr="003E1152">
        <w:rPr>
          <w:rFonts w:asciiTheme="minorBidi" w:hAnsiTheme="minorBidi"/>
          <w:sz w:val="24"/>
          <w:szCs w:val="24"/>
        </w:rPr>
        <w:t xml:space="preserve"> </w:t>
      </w:r>
      <w:r w:rsidR="00354396" w:rsidRPr="007E4D32">
        <w:rPr>
          <w:rFonts w:asciiTheme="minorBidi" w:hAnsiTheme="minorBidi"/>
          <w:i/>
          <w:iCs/>
          <w:sz w:val="24"/>
          <w:szCs w:val="24"/>
        </w:rPr>
        <w:t>u</w:t>
      </w:r>
      <w:r w:rsidR="007E4D32">
        <w:rPr>
          <w:rFonts w:asciiTheme="minorBidi" w:hAnsiTheme="minorBidi"/>
          <w:i/>
          <w:iCs/>
          <w:sz w:val="24"/>
          <w:szCs w:val="24"/>
        </w:rPr>
        <w:t>-</w:t>
      </w:r>
      <w:r w:rsidR="00354396" w:rsidRPr="007E4D32">
        <w:rPr>
          <w:rFonts w:asciiTheme="minorBidi" w:hAnsiTheme="minorBidi"/>
          <w:i/>
          <w:iCs/>
          <w:sz w:val="24"/>
          <w:szCs w:val="24"/>
        </w:rPr>
        <w:t>mal</w:t>
      </w:r>
      <w:r w:rsidR="007E4D32">
        <w:rPr>
          <w:rFonts w:asciiTheme="minorBidi" w:hAnsiTheme="minorBidi"/>
          <w:i/>
          <w:iCs/>
          <w:sz w:val="24"/>
          <w:szCs w:val="24"/>
        </w:rPr>
        <w:t>k</w:t>
      </w:r>
      <w:r w:rsidR="00354396" w:rsidRPr="007E4D32">
        <w:rPr>
          <w:rFonts w:asciiTheme="minorBidi" w:hAnsiTheme="minorBidi"/>
          <w:i/>
          <w:iCs/>
          <w:sz w:val="24"/>
          <w:szCs w:val="24"/>
        </w:rPr>
        <w:t>hut</w:t>
      </w:r>
      <w:r w:rsidR="00354396" w:rsidRPr="003E1152">
        <w:rPr>
          <w:rFonts w:asciiTheme="minorBidi" w:hAnsiTheme="minorBidi"/>
          <w:sz w:val="24"/>
          <w:szCs w:val="24"/>
        </w:rPr>
        <w:t xml:space="preserve"> (the name of </w:t>
      </w:r>
      <w:r w:rsidR="00354396" w:rsidRPr="007E4D32">
        <w:rPr>
          <w:rFonts w:asciiTheme="minorBidi" w:hAnsiTheme="minorBidi"/>
          <w:i/>
          <w:iCs/>
          <w:sz w:val="24"/>
          <w:szCs w:val="24"/>
        </w:rPr>
        <w:t>Hashem</w:t>
      </w:r>
      <w:r w:rsidR="00354396" w:rsidRPr="003E1152">
        <w:rPr>
          <w:rFonts w:asciiTheme="minorBidi" w:hAnsiTheme="minorBidi"/>
          <w:sz w:val="24"/>
          <w:szCs w:val="24"/>
        </w:rPr>
        <w:t xml:space="preserve"> and the word </w:t>
      </w:r>
      <w:r w:rsidR="007E4D32" w:rsidRPr="007E4D32">
        <w:rPr>
          <w:rFonts w:asciiTheme="minorBidi" w:hAnsiTheme="minorBidi"/>
          <w:i/>
          <w:iCs/>
          <w:sz w:val="24"/>
          <w:szCs w:val="24"/>
        </w:rPr>
        <w:t>m</w:t>
      </w:r>
      <w:r w:rsidR="007E4D32">
        <w:rPr>
          <w:rFonts w:asciiTheme="minorBidi" w:hAnsiTheme="minorBidi"/>
          <w:i/>
          <w:iCs/>
          <w:sz w:val="24"/>
          <w:szCs w:val="24"/>
        </w:rPr>
        <w:t>elek</w:t>
      </w:r>
      <w:r w:rsidR="00354396" w:rsidRPr="007E4D32">
        <w:rPr>
          <w:rFonts w:asciiTheme="minorBidi" w:hAnsiTheme="minorBidi"/>
          <w:i/>
          <w:iCs/>
          <w:sz w:val="24"/>
          <w:szCs w:val="24"/>
        </w:rPr>
        <w:t>h</w:t>
      </w:r>
      <w:r w:rsidR="00354396" w:rsidRPr="003E1152">
        <w:rPr>
          <w:rFonts w:asciiTheme="minorBidi" w:hAnsiTheme="minorBidi"/>
          <w:sz w:val="24"/>
          <w:szCs w:val="24"/>
        </w:rPr>
        <w:t>). To prove his theory</w:t>
      </w:r>
      <w:r w:rsidR="007E4D32">
        <w:rPr>
          <w:rFonts w:asciiTheme="minorBidi" w:hAnsiTheme="minorBidi"/>
          <w:sz w:val="24"/>
          <w:szCs w:val="24"/>
        </w:rPr>
        <w:t>, the Ra’avad</w:t>
      </w:r>
      <w:r w:rsidR="00354396" w:rsidRPr="003E1152">
        <w:rPr>
          <w:rFonts w:asciiTheme="minorBidi" w:hAnsiTheme="minorBidi"/>
          <w:sz w:val="24"/>
          <w:szCs w:val="24"/>
        </w:rPr>
        <w:t xml:space="preserve"> cites two examples of </w:t>
      </w:r>
      <w:r w:rsidR="00354396" w:rsidRPr="007E4D32">
        <w:rPr>
          <w:rFonts w:asciiTheme="minorBidi" w:hAnsiTheme="minorBidi"/>
          <w:i/>
          <w:iCs/>
          <w:sz w:val="24"/>
          <w:szCs w:val="24"/>
        </w:rPr>
        <w:t>bera</w:t>
      </w:r>
      <w:r w:rsidR="007E4D32" w:rsidRPr="007E4D32">
        <w:rPr>
          <w:rFonts w:asciiTheme="minorBidi" w:hAnsiTheme="minorBidi"/>
          <w:i/>
          <w:iCs/>
          <w:sz w:val="24"/>
          <w:szCs w:val="24"/>
        </w:rPr>
        <w:t>k</w:t>
      </w:r>
      <w:r w:rsidR="00354396" w:rsidRPr="007E4D32">
        <w:rPr>
          <w:rFonts w:asciiTheme="minorBidi" w:hAnsiTheme="minorBidi"/>
          <w:i/>
          <w:iCs/>
          <w:sz w:val="24"/>
          <w:szCs w:val="24"/>
        </w:rPr>
        <w:t>hot</w:t>
      </w:r>
      <w:r w:rsidR="00354396" w:rsidRPr="003E1152">
        <w:rPr>
          <w:rFonts w:asciiTheme="minorBidi" w:hAnsiTheme="minorBidi"/>
          <w:sz w:val="24"/>
          <w:szCs w:val="24"/>
        </w:rPr>
        <w:t xml:space="preserve"> </w:t>
      </w:r>
      <w:r w:rsidR="007E4D32">
        <w:rPr>
          <w:rFonts w:asciiTheme="minorBidi" w:hAnsiTheme="minorBidi"/>
          <w:sz w:val="24"/>
          <w:szCs w:val="24"/>
        </w:rPr>
        <w:t>that</w:t>
      </w:r>
      <w:r w:rsidR="00354396" w:rsidRPr="003E1152">
        <w:rPr>
          <w:rFonts w:asciiTheme="minorBidi" w:hAnsiTheme="minorBidi"/>
          <w:sz w:val="24"/>
          <w:szCs w:val="24"/>
        </w:rPr>
        <w:t xml:space="preserve"> do not contain these elements: </w:t>
      </w:r>
      <w:r w:rsidRPr="00B34AB0">
        <w:rPr>
          <w:rFonts w:asciiTheme="minorBidi" w:hAnsiTheme="minorBidi"/>
          <w:i/>
          <w:iCs/>
          <w:sz w:val="24"/>
          <w:szCs w:val="24"/>
        </w:rPr>
        <w:t>zimun</w:t>
      </w:r>
      <w:r w:rsidR="00444C7E">
        <w:rPr>
          <w:rFonts w:asciiTheme="minorBidi" w:hAnsiTheme="minorBidi"/>
          <w:sz w:val="24"/>
          <w:szCs w:val="24"/>
        </w:rPr>
        <w:t xml:space="preserve"> (before </w:t>
      </w:r>
      <w:r w:rsidR="007E4D32">
        <w:rPr>
          <w:rFonts w:asciiTheme="minorBidi" w:hAnsiTheme="minorBidi"/>
          <w:i/>
          <w:iCs/>
          <w:sz w:val="24"/>
          <w:szCs w:val="24"/>
        </w:rPr>
        <w:t>B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ir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 xml:space="preserve">hat </w:t>
      </w:r>
      <w:r w:rsidR="007E4D32">
        <w:rPr>
          <w:rFonts w:asciiTheme="minorBidi" w:hAnsiTheme="minorBidi"/>
          <w:i/>
          <w:iCs/>
          <w:sz w:val="24"/>
          <w:szCs w:val="24"/>
        </w:rPr>
        <w:t>H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a</w:t>
      </w:r>
      <w:r w:rsidR="00444C7E">
        <w:rPr>
          <w:rFonts w:asciiTheme="minorBidi" w:hAnsiTheme="minorBidi"/>
          <w:i/>
          <w:iCs/>
          <w:sz w:val="24"/>
          <w:szCs w:val="24"/>
        </w:rPr>
        <w:t>-</w:t>
      </w:r>
      <w:r w:rsidR="007E4D32">
        <w:rPr>
          <w:rFonts w:asciiTheme="minorBidi" w:hAnsiTheme="minorBidi"/>
          <w:i/>
          <w:iCs/>
          <w:sz w:val="24"/>
          <w:szCs w:val="24"/>
        </w:rPr>
        <w:t>M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azon</w:t>
      </w:r>
      <w:r w:rsidRPr="003E1152">
        <w:rPr>
          <w:rFonts w:asciiTheme="minorBidi" w:hAnsiTheme="minorBidi"/>
          <w:sz w:val="24"/>
          <w:szCs w:val="24"/>
        </w:rPr>
        <w:t xml:space="preserve">) and </w:t>
      </w:r>
      <w:r w:rsidRPr="00444C7E">
        <w:rPr>
          <w:rFonts w:asciiTheme="minorBidi" w:hAnsiTheme="minorBidi"/>
          <w:i/>
          <w:iCs/>
          <w:sz w:val="24"/>
          <w:szCs w:val="24"/>
        </w:rPr>
        <w:t>tefillat ha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-</w:t>
      </w:r>
      <w:r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k</w:t>
      </w:r>
      <w:r w:rsidRPr="00444C7E">
        <w:rPr>
          <w:rFonts w:asciiTheme="minorBidi" w:hAnsiTheme="minorBidi"/>
          <w:i/>
          <w:iCs/>
          <w:sz w:val="24"/>
          <w:szCs w:val="24"/>
        </w:rPr>
        <w:t>h</w:t>
      </w:r>
      <w:r w:rsidRPr="003E1152">
        <w:rPr>
          <w:rFonts w:asciiTheme="minorBidi" w:hAnsiTheme="minorBidi"/>
          <w:sz w:val="24"/>
          <w:szCs w:val="24"/>
        </w:rPr>
        <w:t xml:space="preserve">. </w:t>
      </w:r>
      <w:r w:rsidR="007E4D32">
        <w:rPr>
          <w:rFonts w:asciiTheme="minorBidi" w:hAnsiTheme="minorBidi"/>
          <w:sz w:val="24"/>
          <w:szCs w:val="24"/>
        </w:rPr>
        <w:t>Since</w:t>
      </w:r>
      <w:r w:rsidRPr="003E1152">
        <w:rPr>
          <w:rFonts w:asciiTheme="minorBidi" w:hAnsiTheme="minorBidi"/>
          <w:sz w:val="24"/>
          <w:szCs w:val="24"/>
        </w:rPr>
        <w:t xml:space="preserve"> these </w:t>
      </w:r>
      <w:r w:rsidRPr="00444C7E">
        <w:rPr>
          <w:rFonts w:asciiTheme="minorBidi" w:hAnsiTheme="minorBidi"/>
          <w:i/>
          <w:iCs/>
          <w:sz w:val="24"/>
          <w:szCs w:val="24"/>
        </w:rPr>
        <w:t>bera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k</w:t>
      </w:r>
      <w:r w:rsidRPr="00444C7E">
        <w:rPr>
          <w:rFonts w:asciiTheme="minorBidi" w:hAnsiTheme="minorBidi"/>
          <w:i/>
          <w:iCs/>
          <w:sz w:val="24"/>
          <w:szCs w:val="24"/>
        </w:rPr>
        <w:t>hot</w:t>
      </w:r>
      <w:r w:rsidRPr="003E1152">
        <w:rPr>
          <w:rFonts w:asciiTheme="minorBidi" w:hAnsiTheme="minorBidi"/>
          <w:sz w:val="24"/>
          <w:szCs w:val="24"/>
        </w:rPr>
        <w:t xml:space="preserve"> are</w:t>
      </w:r>
      <w:r w:rsidR="007E4D32">
        <w:rPr>
          <w:rFonts w:asciiTheme="minorBidi" w:hAnsiTheme="minorBidi"/>
          <w:sz w:val="24"/>
          <w:szCs w:val="24"/>
        </w:rPr>
        <w:t xml:space="preserve"> </w:t>
      </w:r>
      <w:r w:rsidRPr="003E1152">
        <w:rPr>
          <w:rFonts w:asciiTheme="minorBidi" w:hAnsiTheme="minorBidi"/>
          <w:sz w:val="24"/>
          <w:szCs w:val="24"/>
        </w:rPr>
        <w:t>n</w:t>
      </w:r>
      <w:r w:rsidR="007E4D32">
        <w:rPr>
          <w:rFonts w:asciiTheme="minorBidi" w:hAnsiTheme="minorBidi"/>
          <w:sz w:val="24"/>
          <w:szCs w:val="24"/>
        </w:rPr>
        <w:t>o</w:t>
      </w:r>
      <w:r w:rsidRPr="003E1152">
        <w:rPr>
          <w:rFonts w:asciiTheme="minorBidi" w:hAnsiTheme="minorBidi"/>
          <w:sz w:val="24"/>
          <w:szCs w:val="24"/>
        </w:rPr>
        <w:t>t fixed</w:t>
      </w:r>
      <w:r w:rsidR="007E4D32">
        <w:rPr>
          <w:rFonts w:asciiTheme="minorBidi" w:hAnsiTheme="minorBidi"/>
          <w:sz w:val="24"/>
          <w:szCs w:val="24"/>
        </w:rPr>
        <w:t>,</w:t>
      </w:r>
      <w:r w:rsidRPr="003E1152">
        <w:rPr>
          <w:rFonts w:asciiTheme="minorBidi" w:hAnsiTheme="minorBidi"/>
          <w:sz w:val="24"/>
          <w:szCs w:val="24"/>
        </w:rPr>
        <w:t xml:space="preserve"> but </w:t>
      </w:r>
      <w:r w:rsidR="007E4D32">
        <w:rPr>
          <w:rFonts w:asciiTheme="minorBidi" w:hAnsiTheme="minorBidi"/>
          <w:sz w:val="24"/>
          <w:szCs w:val="24"/>
        </w:rPr>
        <w:t xml:space="preserve">are rather recited </w:t>
      </w:r>
      <w:r w:rsidRPr="003E1152">
        <w:rPr>
          <w:rFonts w:asciiTheme="minorBidi" w:hAnsiTheme="minorBidi"/>
          <w:sz w:val="24"/>
          <w:szCs w:val="24"/>
        </w:rPr>
        <w:t>only under certain conditions</w:t>
      </w:r>
      <w:r w:rsidR="007E4D32">
        <w:rPr>
          <w:rFonts w:asciiTheme="minorBidi" w:hAnsiTheme="minorBidi"/>
          <w:sz w:val="24"/>
          <w:szCs w:val="24"/>
        </w:rPr>
        <w:t>,</w:t>
      </w:r>
      <w:r w:rsidRPr="003E1152">
        <w:rPr>
          <w:rFonts w:asciiTheme="minorBidi" w:hAnsiTheme="minorBidi"/>
          <w:sz w:val="24"/>
          <w:szCs w:val="24"/>
        </w:rPr>
        <w:t xml:space="preserve"> they do not require </w:t>
      </w:r>
      <w:r w:rsidR="007E4D32">
        <w:rPr>
          <w:rFonts w:asciiTheme="minorBidi" w:hAnsiTheme="minorBidi"/>
          <w:i/>
          <w:iCs/>
          <w:sz w:val="24"/>
          <w:szCs w:val="24"/>
        </w:rPr>
        <w:t>S</w:t>
      </w:r>
      <w:r w:rsidRPr="00444C7E">
        <w:rPr>
          <w:rFonts w:asciiTheme="minorBidi" w:hAnsiTheme="minorBidi"/>
          <w:i/>
          <w:iCs/>
          <w:sz w:val="24"/>
          <w:szCs w:val="24"/>
        </w:rPr>
        <w:t>hem u</w:t>
      </w:r>
      <w:r w:rsidR="007E4D32">
        <w:rPr>
          <w:rFonts w:asciiTheme="minorBidi" w:hAnsiTheme="minorBidi"/>
          <w:i/>
          <w:iCs/>
          <w:sz w:val="24"/>
          <w:szCs w:val="24"/>
        </w:rPr>
        <w:t>-</w:t>
      </w:r>
      <w:r w:rsidRPr="00444C7E">
        <w:rPr>
          <w:rFonts w:asciiTheme="minorBidi" w:hAnsiTheme="minorBidi"/>
          <w:i/>
          <w:iCs/>
          <w:sz w:val="24"/>
          <w:szCs w:val="24"/>
        </w:rPr>
        <w:t>mal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Pr="00444C7E">
        <w:rPr>
          <w:rFonts w:asciiTheme="minorBidi" w:hAnsiTheme="minorBidi"/>
          <w:i/>
          <w:iCs/>
          <w:sz w:val="24"/>
          <w:szCs w:val="24"/>
        </w:rPr>
        <w:t>hut</w:t>
      </w:r>
      <w:r w:rsidR="00444C7E">
        <w:rPr>
          <w:rFonts w:asciiTheme="minorBidi" w:hAnsiTheme="minorBidi"/>
          <w:sz w:val="24"/>
          <w:szCs w:val="24"/>
        </w:rPr>
        <w:t>.</w:t>
      </w:r>
      <w:r w:rsidR="00354396" w:rsidRPr="003E1152">
        <w:rPr>
          <w:rFonts w:asciiTheme="minorBidi" w:hAnsiTheme="minorBidi"/>
          <w:sz w:val="24"/>
          <w:szCs w:val="24"/>
        </w:rPr>
        <w:t xml:space="preserve"> </w:t>
      </w:r>
    </w:p>
    <w:p w14:paraId="451D603B" w14:textId="77777777" w:rsidR="00EB1BA5" w:rsidRDefault="00EB1BA5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8C45EF8" w14:textId="6A916116" w:rsidR="00832D23" w:rsidRPr="003E1152" w:rsidRDefault="00832D23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E1152">
        <w:rPr>
          <w:rFonts w:asciiTheme="minorBidi" w:hAnsiTheme="minorBidi"/>
          <w:sz w:val="24"/>
          <w:szCs w:val="24"/>
        </w:rPr>
        <w:t>The Avudraham rejects the Ra’avad’s proof</w:t>
      </w:r>
      <w:r w:rsidR="007E4D32">
        <w:rPr>
          <w:rFonts w:asciiTheme="minorBidi" w:hAnsiTheme="minorBidi"/>
          <w:sz w:val="24"/>
          <w:szCs w:val="24"/>
        </w:rPr>
        <w:t>,</w:t>
      </w:r>
      <w:r w:rsidRPr="003E1152">
        <w:rPr>
          <w:rFonts w:asciiTheme="minorBidi" w:hAnsiTheme="minorBidi"/>
          <w:sz w:val="24"/>
          <w:szCs w:val="24"/>
        </w:rPr>
        <w:t xml:space="preserve"> claiming that </w:t>
      </w:r>
      <w:r w:rsidRPr="00444C7E">
        <w:rPr>
          <w:rFonts w:asciiTheme="minorBidi" w:hAnsiTheme="minorBidi"/>
          <w:i/>
          <w:iCs/>
          <w:sz w:val="24"/>
          <w:szCs w:val="24"/>
        </w:rPr>
        <w:t>tefillat ha</w:t>
      </w:r>
      <w:r w:rsidR="00444C7E">
        <w:rPr>
          <w:rFonts w:asciiTheme="minorBidi" w:hAnsiTheme="minorBidi"/>
          <w:i/>
          <w:iCs/>
          <w:sz w:val="24"/>
          <w:szCs w:val="24"/>
        </w:rPr>
        <w:t>-</w:t>
      </w:r>
      <w:r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Pr="00444C7E">
        <w:rPr>
          <w:rFonts w:asciiTheme="minorBidi" w:hAnsiTheme="minorBidi"/>
          <w:i/>
          <w:iCs/>
          <w:sz w:val="24"/>
          <w:szCs w:val="24"/>
        </w:rPr>
        <w:t>h</w:t>
      </w:r>
      <w:r w:rsidRPr="003E1152">
        <w:rPr>
          <w:rFonts w:asciiTheme="minorBidi" w:hAnsiTheme="minorBidi"/>
          <w:sz w:val="24"/>
          <w:szCs w:val="24"/>
        </w:rPr>
        <w:t xml:space="preserve"> is</w:t>
      </w:r>
      <w:r w:rsidR="007E4D32">
        <w:rPr>
          <w:rFonts w:asciiTheme="minorBidi" w:hAnsiTheme="minorBidi"/>
          <w:sz w:val="24"/>
          <w:szCs w:val="24"/>
        </w:rPr>
        <w:t xml:space="preserve"> </w:t>
      </w:r>
      <w:r w:rsidRPr="003E1152">
        <w:rPr>
          <w:rFonts w:asciiTheme="minorBidi" w:hAnsiTheme="minorBidi"/>
          <w:sz w:val="24"/>
          <w:szCs w:val="24"/>
        </w:rPr>
        <w:t>n</w:t>
      </w:r>
      <w:r w:rsidR="007E4D32">
        <w:rPr>
          <w:rFonts w:asciiTheme="minorBidi" w:hAnsiTheme="minorBidi"/>
          <w:sz w:val="24"/>
          <w:szCs w:val="24"/>
        </w:rPr>
        <w:t>o</w:t>
      </w:r>
      <w:r w:rsidRPr="003E1152">
        <w:rPr>
          <w:rFonts w:asciiTheme="minorBidi" w:hAnsiTheme="minorBidi"/>
          <w:sz w:val="24"/>
          <w:szCs w:val="24"/>
        </w:rPr>
        <w:t xml:space="preserve">t classified as a </w:t>
      </w:r>
      <w:r w:rsidR="005B6032" w:rsidRPr="00444C7E">
        <w:rPr>
          <w:rFonts w:asciiTheme="minorBidi" w:hAnsiTheme="minorBidi"/>
          <w:i/>
          <w:iCs/>
          <w:sz w:val="24"/>
          <w:szCs w:val="24"/>
        </w:rPr>
        <w:t>b</w:t>
      </w:r>
      <w:r w:rsidRPr="00444C7E">
        <w:rPr>
          <w:rFonts w:asciiTheme="minorBidi" w:hAnsiTheme="minorBidi"/>
          <w:i/>
          <w:iCs/>
          <w:sz w:val="24"/>
          <w:szCs w:val="24"/>
        </w:rPr>
        <w:t>era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k</w:t>
      </w:r>
      <w:r w:rsidRPr="00444C7E">
        <w:rPr>
          <w:rFonts w:asciiTheme="minorBidi" w:hAnsiTheme="minorBidi"/>
          <w:i/>
          <w:iCs/>
          <w:sz w:val="24"/>
          <w:szCs w:val="24"/>
        </w:rPr>
        <w:t>ha</w:t>
      </w:r>
      <w:r w:rsidR="007E4D32">
        <w:rPr>
          <w:rFonts w:asciiTheme="minorBidi" w:hAnsiTheme="minorBidi"/>
          <w:sz w:val="24"/>
          <w:szCs w:val="24"/>
        </w:rPr>
        <w:t>,</w:t>
      </w:r>
      <w:r w:rsidRPr="003E1152">
        <w:rPr>
          <w:rFonts w:asciiTheme="minorBidi" w:hAnsiTheme="minorBidi"/>
          <w:sz w:val="24"/>
          <w:szCs w:val="24"/>
        </w:rPr>
        <w:t xml:space="preserve"> but rather a </w:t>
      </w:r>
      <w:r w:rsidRPr="00444C7E">
        <w:rPr>
          <w:rFonts w:asciiTheme="minorBidi" w:hAnsiTheme="minorBidi"/>
          <w:i/>
          <w:iCs/>
          <w:sz w:val="24"/>
          <w:szCs w:val="24"/>
        </w:rPr>
        <w:t>tefilla</w:t>
      </w:r>
      <w:r w:rsidR="007E4D32">
        <w:rPr>
          <w:rFonts w:asciiTheme="minorBidi" w:hAnsiTheme="minorBidi"/>
          <w:sz w:val="24"/>
          <w:szCs w:val="24"/>
        </w:rPr>
        <w:t>,</w:t>
      </w:r>
      <w:r w:rsidRPr="003E1152">
        <w:rPr>
          <w:rFonts w:asciiTheme="minorBidi" w:hAnsiTheme="minorBidi"/>
          <w:sz w:val="24"/>
          <w:szCs w:val="24"/>
        </w:rPr>
        <w:t xml:space="preserve"> and </w:t>
      </w:r>
      <w:r w:rsidR="007E4D32">
        <w:rPr>
          <w:rFonts w:asciiTheme="minorBidi" w:hAnsiTheme="minorBidi"/>
          <w:sz w:val="24"/>
          <w:szCs w:val="24"/>
        </w:rPr>
        <w:t>that is why it does not include</w:t>
      </w:r>
      <w:r w:rsidRPr="003E1152">
        <w:rPr>
          <w:rFonts w:asciiTheme="minorBidi" w:hAnsiTheme="minorBidi"/>
          <w:sz w:val="24"/>
          <w:szCs w:val="24"/>
        </w:rPr>
        <w:t xml:space="preserve"> </w:t>
      </w:r>
      <w:r w:rsidR="007E4D32">
        <w:rPr>
          <w:rFonts w:asciiTheme="minorBidi" w:hAnsiTheme="minorBidi"/>
          <w:i/>
          <w:iCs/>
          <w:sz w:val="24"/>
          <w:szCs w:val="24"/>
        </w:rPr>
        <w:t>S</w:t>
      </w:r>
      <w:r w:rsidRPr="00444C7E">
        <w:rPr>
          <w:rFonts w:asciiTheme="minorBidi" w:hAnsiTheme="minorBidi"/>
          <w:i/>
          <w:iCs/>
          <w:sz w:val="24"/>
          <w:szCs w:val="24"/>
        </w:rPr>
        <w:t>hem</w:t>
      </w:r>
      <w:r w:rsidRPr="003E1152">
        <w:rPr>
          <w:rFonts w:asciiTheme="minorBidi" w:hAnsiTheme="minorBidi"/>
          <w:sz w:val="24"/>
          <w:szCs w:val="24"/>
        </w:rPr>
        <w:t xml:space="preserve"> </w:t>
      </w:r>
      <w:r w:rsidRPr="00444C7E">
        <w:rPr>
          <w:rFonts w:asciiTheme="minorBidi" w:hAnsiTheme="minorBidi"/>
          <w:i/>
          <w:iCs/>
          <w:sz w:val="24"/>
          <w:szCs w:val="24"/>
        </w:rPr>
        <w:t>u</w:t>
      </w:r>
      <w:r w:rsidR="007E4D32">
        <w:rPr>
          <w:rFonts w:asciiTheme="minorBidi" w:hAnsiTheme="minorBidi"/>
          <w:i/>
          <w:iCs/>
          <w:sz w:val="24"/>
          <w:szCs w:val="24"/>
        </w:rPr>
        <w:t>-</w:t>
      </w:r>
      <w:r w:rsidRPr="00444C7E">
        <w:rPr>
          <w:rFonts w:asciiTheme="minorBidi" w:hAnsiTheme="minorBidi"/>
          <w:i/>
          <w:iCs/>
          <w:sz w:val="24"/>
          <w:szCs w:val="24"/>
        </w:rPr>
        <w:t>mal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Pr="00444C7E">
        <w:rPr>
          <w:rFonts w:asciiTheme="minorBidi" w:hAnsiTheme="minorBidi"/>
          <w:i/>
          <w:iCs/>
          <w:sz w:val="24"/>
          <w:szCs w:val="24"/>
        </w:rPr>
        <w:t>hut</w:t>
      </w:r>
      <w:r w:rsidRPr="003E1152">
        <w:rPr>
          <w:rFonts w:asciiTheme="minorBidi" w:hAnsiTheme="minorBidi"/>
          <w:sz w:val="24"/>
          <w:szCs w:val="24"/>
        </w:rPr>
        <w:t xml:space="preserve">. </w:t>
      </w:r>
      <w:r w:rsidR="005B6032" w:rsidRPr="003E1152">
        <w:rPr>
          <w:rFonts w:asciiTheme="minorBidi" w:hAnsiTheme="minorBidi"/>
          <w:sz w:val="24"/>
          <w:szCs w:val="24"/>
        </w:rPr>
        <w:t xml:space="preserve">The absence of </w:t>
      </w:r>
      <w:r w:rsidR="007E4D32">
        <w:rPr>
          <w:rFonts w:asciiTheme="minorBidi" w:hAnsiTheme="minorBidi"/>
          <w:i/>
          <w:iCs/>
          <w:sz w:val="24"/>
          <w:szCs w:val="24"/>
        </w:rPr>
        <w:t>S</w:t>
      </w:r>
      <w:r w:rsidR="005B6032" w:rsidRPr="00444C7E">
        <w:rPr>
          <w:rFonts w:asciiTheme="minorBidi" w:hAnsiTheme="minorBidi"/>
          <w:i/>
          <w:iCs/>
          <w:sz w:val="24"/>
          <w:szCs w:val="24"/>
        </w:rPr>
        <w:t>hem u</w:t>
      </w:r>
      <w:r w:rsidR="007E4D32">
        <w:rPr>
          <w:rFonts w:asciiTheme="minorBidi" w:hAnsiTheme="minorBidi"/>
          <w:i/>
          <w:iCs/>
          <w:sz w:val="24"/>
          <w:szCs w:val="24"/>
        </w:rPr>
        <w:t>-</w:t>
      </w:r>
      <w:r w:rsidR="005B6032" w:rsidRPr="00444C7E">
        <w:rPr>
          <w:rFonts w:asciiTheme="minorBidi" w:hAnsiTheme="minorBidi"/>
          <w:i/>
          <w:iCs/>
          <w:sz w:val="24"/>
          <w:szCs w:val="24"/>
        </w:rPr>
        <w:t>mal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k</w:t>
      </w:r>
      <w:r w:rsidR="005B6032" w:rsidRPr="00444C7E">
        <w:rPr>
          <w:rFonts w:asciiTheme="minorBidi" w:hAnsiTheme="minorBidi"/>
          <w:i/>
          <w:iCs/>
          <w:sz w:val="24"/>
          <w:szCs w:val="24"/>
        </w:rPr>
        <w:t>hut</w:t>
      </w:r>
      <w:r w:rsidR="005B6032" w:rsidRPr="003E1152">
        <w:rPr>
          <w:rFonts w:asciiTheme="minorBidi" w:hAnsiTheme="minorBidi"/>
          <w:sz w:val="24"/>
          <w:szCs w:val="24"/>
        </w:rPr>
        <w:t xml:space="preserve"> from </w:t>
      </w:r>
      <w:r w:rsidR="005B6032" w:rsidRPr="00444C7E">
        <w:rPr>
          <w:rFonts w:asciiTheme="minorBidi" w:hAnsiTheme="minorBidi"/>
          <w:i/>
          <w:iCs/>
          <w:sz w:val="24"/>
          <w:szCs w:val="24"/>
        </w:rPr>
        <w:t>tefillat ha</w:t>
      </w:r>
      <w:r w:rsidR="00444C7E">
        <w:rPr>
          <w:rFonts w:asciiTheme="minorBidi" w:hAnsiTheme="minorBidi"/>
          <w:i/>
          <w:iCs/>
          <w:sz w:val="24"/>
          <w:szCs w:val="24"/>
        </w:rPr>
        <w:t>-</w:t>
      </w:r>
      <w:r w:rsidR="005B6032"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7E4D32">
        <w:rPr>
          <w:rFonts w:asciiTheme="minorBidi" w:hAnsiTheme="minorBidi"/>
          <w:i/>
          <w:iCs/>
          <w:sz w:val="24"/>
          <w:szCs w:val="24"/>
        </w:rPr>
        <w:t>k</w:t>
      </w:r>
      <w:r w:rsidR="005B6032" w:rsidRPr="00444C7E">
        <w:rPr>
          <w:rFonts w:asciiTheme="minorBidi" w:hAnsiTheme="minorBidi"/>
          <w:i/>
          <w:iCs/>
          <w:sz w:val="24"/>
          <w:szCs w:val="24"/>
        </w:rPr>
        <w:t>h</w:t>
      </w:r>
      <w:r w:rsidR="00444C7E">
        <w:rPr>
          <w:rFonts w:asciiTheme="minorBidi" w:hAnsiTheme="minorBidi"/>
          <w:sz w:val="24"/>
          <w:szCs w:val="24"/>
        </w:rPr>
        <w:t xml:space="preserve"> in no</w:t>
      </w:r>
      <w:r w:rsidR="005B6032" w:rsidRPr="003E1152">
        <w:rPr>
          <w:rFonts w:asciiTheme="minorBidi" w:hAnsiTheme="minorBidi"/>
          <w:sz w:val="24"/>
          <w:szCs w:val="24"/>
        </w:rPr>
        <w:t xml:space="preserve"> way reflects a principle about </w:t>
      </w:r>
      <w:r w:rsidR="005B6032" w:rsidRPr="00444C7E">
        <w:rPr>
          <w:rFonts w:asciiTheme="minorBidi" w:hAnsiTheme="minorBidi"/>
          <w:i/>
          <w:iCs/>
          <w:sz w:val="24"/>
          <w:szCs w:val="24"/>
        </w:rPr>
        <w:t>bera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k</w:t>
      </w:r>
      <w:r w:rsidR="005B6032" w:rsidRPr="00444C7E">
        <w:rPr>
          <w:rFonts w:asciiTheme="minorBidi" w:hAnsiTheme="minorBidi"/>
          <w:i/>
          <w:iCs/>
          <w:sz w:val="24"/>
          <w:szCs w:val="24"/>
        </w:rPr>
        <w:t>hot</w:t>
      </w:r>
      <w:r w:rsidR="005B6032" w:rsidRPr="003E1152">
        <w:rPr>
          <w:rFonts w:asciiTheme="minorBidi" w:hAnsiTheme="minorBidi"/>
          <w:sz w:val="24"/>
          <w:szCs w:val="24"/>
        </w:rPr>
        <w:t xml:space="preserve"> in general. </w:t>
      </w:r>
      <w:r w:rsidR="00B12E4A" w:rsidRPr="003E1152">
        <w:rPr>
          <w:rFonts w:asciiTheme="minorBidi" w:hAnsiTheme="minorBidi"/>
          <w:sz w:val="24"/>
          <w:szCs w:val="24"/>
        </w:rPr>
        <w:t>Obviously</w:t>
      </w:r>
      <w:r w:rsidR="007E4D32">
        <w:rPr>
          <w:rFonts w:asciiTheme="minorBidi" w:hAnsiTheme="minorBidi"/>
          <w:sz w:val="24"/>
          <w:szCs w:val="24"/>
        </w:rPr>
        <w:t>,</w:t>
      </w:r>
      <w:r w:rsidR="00B12E4A" w:rsidRPr="003E1152">
        <w:rPr>
          <w:rFonts w:asciiTheme="minorBidi" w:hAnsiTheme="minorBidi"/>
          <w:sz w:val="24"/>
          <w:szCs w:val="24"/>
        </w:rPr>
        <w:t xml:space="preserve"> the Ra’avad view</w:t>
      </w:r>
      <w:r w:rsidR="007E4D32">
        <w:rPr>
          <w:rFonts w:asciiTheme="minorBidi" w:hAnsiTheme="minorBidi"/>
          <w:sz w:val="24"/>
          <w:szCs w:val="24"/>
        </w:rPr>
        <w:t>s</w:t>
      </w:r>
      <w:r w:rsidR="00B12E4A" w:rsidRPr="003E1152">
        <w:rPr>
          <w:rFonts w:asciiTheme="minorBidi" w:hAnsiTheme="minorBidi"/>
          <w:sz w:val="24"/>
          <w:szCs w:val="24"/>
        </w:rPr>
        <w:t xml:space="preserve"> </w:t>
      </w:r>
      <w:r w:rsidR="00B12E4A" w:rsidRPr="00444C7E">
        <w:rPr>
          <w:rFonts w:asciiTheme="minorBidi" w:hAnsiTheme="minorBidi"/>
          <w:i/>
          <w:iCs/>
          <w:sz w:val="24"/>
          <w:szCs w:val="24"/>
        </w:rPr>
        <w:t>tefillat ha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-</w:t>
      </w:r>
      <w:r w:rsidR="00B12E4A"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="00B12E4A" w:rsidRPr="00444C7E">
        <w:rPr>
          <w:rFonts w:asciiTheme="minorBidi" w:hAnsiTheme="minorBidi"/>
          <w:i/>
          <w:iCs/>
          <w:sz w:val="24"/>
          <w:szCs w:val="24"/>
        </w:rPr>
        <w:t>h</w:t>
      </w:r>
      <w:r w:rsidR="00B12E4A" w:rsidRPr="003E1152">
        <w:rPr>
          <w:rFonts w:asciiTheme="minorBidi" w:hAnsiTheme="minorBidi"/>
          <w:sz w:val="24"/>
          <w:szCs w:val="24"/>
        </w:rPr>
        <w:t xml:space="preserve"> as a </w:t>
      </w:r>
      <w:r w:rsidR="00B12E4A" w:rsidRPr="00444C7E">
        <w:rPr>
          <w:rFonts w:asciiTheme="minorBidi" w:hAnsiTheme="minorBidi"/>
          <w:i/>
          <w:iCs/>
          <w:sz w:val="24"/>
          <w:szCs w:val="24"/>
        </w:rPr>
        <w:t>bera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k</w:t>
      </w:r>
      <w:r w:rsidR="00B12E4A" w:rsidRPr="00444C7E">
        <w:rPr>
          <w:rFonts w:asciiTheme="minorBidi" w:hAnsiTheme="minorBidi"/>
          <w:i/>
          <w:iCs/>
          <w:sz w:val="24"/>
          <w:szCs w:val="24"/>
        </w:rPr>
        <w:t>ha</w:t>
      </w:r>
      <w:r w:rsidR="007E4D32">
        <w:rPr>
          <w:rFonts w:asciiTheme="minorBidi" w:hAnsiTheme="minorBidi"/>
          <w:sz w:val="24"/>
          <w:szCs w:val="24"/>
        </w:rPr>
        <w:t>,</w:t>
      </w:r>
      <w:r w:rsidR="00B12E4A" w:rsidRPr="003E1152">
        <w:rPr>
          <w:rFonts w:asciiTheme="minorBidi" w:hAnsiTheme="minorBidi"/>
          <w:sz w:val="24"/>
          <w:szCs w:val="24"/>
        </w:rPr>
        <w:t xml:space="preserve"> </w:t>
      </w:r>
      <w:r w:rsidR="007E4D32">
        <w:rPr>
          <w:rFonts w:asciiTheme="minorBidi" w:hAnsiTheme="minorBidi"/>
          <w:sz w:val="24"/>
          <w:szCs w:val="24"/>
        </w:rPr>
        <w:t xml:space="preserve">as he </w:t>
      </w:r>
      <w:r w:rsidR="00B12E4A" w:rsidRPr="003E1152">
        <w:rPr>
          <w:rFonts w:asciiTheme="minorBidi" w:hAnsiTheme="minorBidi"/>
          <w:sz w:val="24"/>
          <w:szCs w:val="24"/>
        </w:rPr>
        <w:t>employ</w:t>
      </w:r>
      <w:r w:rsidR="007E4D32">
        <w:rPr>
          <w:rFonts w:asciiTheme="minorBidi" w:hAnsiTheme="minorBidi"/>
          <w:sz w:val="24"/>
          <w:szCs w:val="24"/>
        </w:rPr>
        <w:t>s</w:t>
      </w:r>
      <w:r w:rsidR="00B12E4A" w:rsidRPr="003E1152">
        <w:rPr>
          <w:rFonts w:asciiTheme="minorBidi" w:hAnsiTheme="minorBidi"/>
          <w:sz w:val="24"/>
          <w:szCs w:val="24"/>
        </w:rPr>
        <w:t xml:space="preserve"> it as proof to a concept </w:t>
      </w:r>
      <w:r w:rsidR="007E4D32">
        <w:rPr>
          <w:rFonts w:asciiTheme="minorBidi" w:hAnsiTheme="minorBidi"/>
          <w:sz w:val="24"/>
          <w:szCs w:val="24"/>
        </w:rPr>
        <w:t>that</w:t>
      </w:r>
      <w:r w:rsidR="00B12E4A" w:rsidRPr="003E1152">
        <w:rPr>
          <w:rFonts w:asciiTheme="minorBidi" w:hAnsiTheme="minorBidi"/>
          <w:sz w:val="24"/>
          <w:szCs w:val="24"/>
        </w:rPr>
        <w:t xml:space="preserve"> governs </w:t>
      </w:r>
      <w:r w:rsidR="00B12E4A" w:rsidRPr="00444C7E">
        <w:rPr>
          <w:rFonts w:asciiTheme="minorBidi" w:hAnsiTheme="minorBidi"/>
          <w:i/>
          <w:iCs/>
          <w:sz w:val="24"/>
          <w:szCs w:val="24"/>
        </w:rPr>
        <w:t>bera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k</w:t>
      </w:r>
      <w:r w:rsidR="00B12E4A" w:rsidRPr="00444C7E">
        <w:rPr>
          <w:rFonts w:asciiTheme="minorBidi" w:hAnsiTheme="minorBidi"/>
          <w:i/>
          <w:iCs/>
          <w:sz w:val="24"/>
          <w:szCs w:val="24"/>
        </w:rPr>
        <w:t>hot</w:t>
      </w:r>
      <w:r w:rsidR="00B12E4A" w:rsidRPr="003E1152">
        <w:rPr>
          <w:rFonts w:asciiTheme="minorBidi" w:hAnsiTheme="minorBidi"/>
          <w:sz w:val="24"/>
          <w:szCs w:val="24"/>
        </w:rPr>
        <w:t xml:space="preserve"> in general.</w:t>
      </w:r>
    </w:p>
    <w:p w14:paraId="69949F87" w14:textId="05B8DCC2" w:rsidR="00832D23" w:rsidRPr="003E1152" w:rsidRDefault="00832D23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FF9A25F" w14:textId="7CC7A030" w:rsidR="00832D23" w:rsidRPr="003E1152" w:rsidRDefault="00832D23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E1152">
        <w:rPr>
          <w:rFonts w:asciiTheme="minorBidi" w:hAnsiTheme="minorBidi"/>
          <w:sz w:val="24"/>
          <w:szCs w:val="24"/>
        </w:rPr>
        <w:t xml:space="preserve">A </w:t>
      </w:r>
      <w:r w:rsidR="00150BD9" w:rsidRPr="003E1152">
        <w:rPr>
          <w:rFonts w:asciiTheme="minorBidi" w:hAnsiTheme="minorBidi"/>
          <w:sz w:val="24"/>
          <w:szCs w:val="24"/>
        </w:rPr>
        <w:t xml:space="preserve">additional </w:t>
      </w:r>
      <w:r w:rsidRPr="003E1152">
        <w:rPr>
          <w:rFonts w:asciiTheme="minorBidi" w:hAnsiTheme="minorBidi"/>
          <w:sz w:val="24"/>
          <w:szCs w:val="24"/>
        </w:rPr>
        <w:t xml:space="preserve">syntactical issue </w:t>
      </w:r>
      <w:r w:rsidR="00150BD9" w:rsidRPr="003E1152">
        <w:rPr>
          <w:rFonts w:asciiTheme="minorBidi" w:hAnsiTheme="minorBidi"/>
          <w:sz w:val="24"/>
          <w:szCs w:val="24"/>
        </w:rPr>
        <w:t xml:space="preserve">surrounding </w:t>
      </w:r>
      <w:r w:rsidRPr="00444C7E">
        <w:rPr>
          <w:rFonts w:asciiTheme="minorBidi" w:hAnsiTheme="minorBidi"/>
          <w:i/>
          <w:iCs/>
          <w:sz w:val="24"/>
          <w:szCs w:val="24"/>
        </w:rPr>
        <w:t>tefillat ha</w:t>
      </w:r>
      <w:r w:rsidR="00444C7E">
        <w:rPr>
          <w:rFonts w:asciiTheme="minorBidi" w:hAnsiTheme="minorBidi"/>
          <w:i/>
          <w:iCs/>
          <w:sz w:val="24"/>
          <w:szCs w:val="24"/>
        </w:rPr>
        <w:t>-</w:t>
      </w:r>
      <w:r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Pr="00444C7E">
        <w:rPr>
          <w:rFonts w:asciiTheme="minorBidi" w:hAnsiTheme="minorBidi"/>
          <w:i/>
          <w:iCs/>
          <w:sz w:val="24"/>
          <w:szCs w:val="24"/>
        </w:rPr>
        <w:t>h</w:t>
      </w:r>
      <w:r w:rsidR="002D7C5F" w:rsidRPr="003E1152">
        <w:rPr>
          <w:rFonts w:asciiTheme="minorBidi" w:hAnsiTheme="minorBidi"/>
          <w:sz w:val="24"/>
          <w:szCs w:val="24"/>
        </w:rPr>
        <w:t xml:space="preserve"> is the issue of </w:t>
      </w:r>
      <w:r w:rsidR="00150BD9" w:rsidRPr="003E1152">
        <w:rPr>
          <w:rFonts w:asciiTheme="minorBidi" w:hAnsiTheme="minorBidi"/>
          <w:sz w:val="24"/>
          <w:szCs w:val="24"/>
        </w:rPr>
        <w:t xml:space="preserve">inserting </w:t>
      </w:r>
      <w:r w:rsidR="002D7C5F" w:rsidRPr="003E1152">
        <w:rPr>
          <w:rFonts w:asciiTheme="minorBidi" w:hAnsiTheme="minorBidi"/>
          <w:sz w:val="24"/>
          <w:szCs w:val="24"/>
        </w:rPr>
        <w:t xml:space="preserve">specific additions to </w:t>
      </w:r>
      <w:r w:rsidR="002D7C5F" w:rsidRPr="00444C7E">
        <w:rPr>
          <w:rFonts w:asciiTheme="minorBidi" w:hAnsiTheme="minorBidi"/>
          <w:i/>
          <w:iCs/>
          <w:sz w:val="24"/>
          <w:szCs w:val="24"/>
        </w:rPr>
        <w:t>tefillat ha</w:t>
      </w:r>
      <w:r w:rsidR="00444C7E">
        <w:rPr>
          <w:rFonts w:asciiTheme="minorBidi" w:hAnsiTheme="minorBidi"/>
          <w:i/>
          <w:iCs/>
          <w:sz w:val="24"/>
          <w:szCs w:val="24"/>
        </w:rPr>
        <w:t>-</w:t>
      </w:r>
      <w:r w:rsidR="002D7C5F"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="002D7C5F" w:rsidRPr="00444C7E">
        <w:rPr>
          <w:rFonts w:asciiTheme="minorBidi" w:hAnsiTheme="minorBidi"/>
          <w:i/>
          <w:iCs/>
          <w:sz w:val="24"/>
          <w:szCs w:val="24"/>
        </w:rPr>
        <w:t>h</w:t>
      </w:r>
      <w:r w:rsidR="002D7C5F" w:rsidRPr="003E1152">
        <w:rPr>
          <w:rFonts w:asciiTheme="minorBidi" w:hAnsiTheme="minorBidi"/>
          <w:sz w:val="24"/>
          <w:szCs w:val="24"/>
        </w:rPr>
        <w:t xml:space="preserve">. A </w:t>
      </w:r>
      <w:r w:rsidR="007E4D32">
        <w:rPr>
          <w:rFonts w:asciiTheme="minorBidi" w:hAnsiTheme="minorBidi"/>
          <w:sz w:val="24"/>
          <w:szCs w:val="24"/>
        </w:rPr>
        <w:t>statement of the</w:t>
      </w:r>
      <w:r w:rsidR="002D7C5F" w:rsidRPr="003E1152">
        <w:rPr>
          <w:rFonts w:asciiTheme="minorBidi" w:hAnsiTheme="minorBidi"/>
          <w:sz w:val="24"/>
          <w:szCs w:val="24"/>
        </w:rPr>
        <w:t xml:space="preserve"> Ra’avyah (</w:t>
      </w:r>
      <w:r w:rsidR="002D7C5F" w:rsidRPr="00444C7E">
        <w:rPr>
          <w:rFonts w:asciiTheme="minorBidi" w:hAnsiTheme="minorBidi"/>
          <w:i/>
          <w:iCs/>
          <w:sz w:val="24"/>
          <w:szCs w:val="24"/>
        </w:rPr>
        <w:t>H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il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k</w:t>
      </w:r>
      <w:r w:rsidR="002D7C5F" w:rsidRPr="00444C7E">
        <w:rPr>
          <w:rFonts w:asciiTheme="minorBidi" w:hAnsiTheme="minorBidi"/>
          <w:i/>
          <w:iCs/>
          <w:sz w:val="24"/>
          <w:szCs w:val="24"/>
        </w:rPr>
        <w:t>hot</w:t>
      </w:r>
      <w:r w:rsidR="002D7C5F" w:rsidRPr="003E1152">
        <w:rPr>
          <w:rFonts w:asciiTheme="minorBidi" w:hAnsiTheme="minorBidi"/>
          <w:sz w:val="24"/>
          <w:szCs w:val="24"/>
        </w:rPr>
        <w:t xml:space="preserve"> </w:t>
      </w:r>
      <w:r w:rsidR="00444C7E">
        <w:rPr>
          <w:rFonts w:asciiTheme="minorBidi" w:hAnsiTheme="minorBidi"/>
          <w:i/>
          <w:iCs/>
          <w:sz w:val="24"/>
          <w:szCs w:val="24"/>
        </w:rPr>
        <w:t>Tefilla</w:t>
      </w:r>
      <w:r w:rsidR="002D7C5F" w:rsidRPr="00444C7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D7C5F" w:rsidRPr="003E1152">
        <w:rPr>
          <w:rFonts w:asciiTheme="minorBidi" w:hAnsiTheme="minorBidi"/>
          <w:sz w:val="24"/>
          <w:szCs w:val="24"/>
        </w:rPr>
        <w:t xml:space="preserve">86) endorses personal additions to the standard text of </w:t>
      </w:r>
      <w:r w:rsidR="002D7C5F" w:rsidRPr="00444C7E">
        <w:rPr>
          <w:rFonts w:asciiTheme="minorBidi" w:hAnsiTheme="minorBidi"/>
          <w:i/>
          <w:iCs/>
          <w:sz w:val="24"/>
          <w:szCs w:val="24"/>
        </w:rPr>
        <w:t>tefillat</w:t>
      </w:r>
      <w:r w:rsidR="002D7C5F" w:rsidRPr="003E1152">
        <w:rPr>
          <w:rFonts w:asciiTheme="minorBidi" w:hAnsiTheme="minorBidi"/>
          <w:sz w:val="24"/>
          <w:szCs w:val="24"/>
        </w:rPr>
        <w:t xml:space="preserve"> </w:t>
      </w:r>
      <w:r w:rsidR="002D7C5F" w:rsidRPr="00444C7E">
        <w:rPr>
          <w:rFonts w:asciiTheme="minorBidi" w:hAnsiTheme="minorBidi"/>
          <w:i/>
          <w:iCs/>
          <w:sz w:val="24"/>
          <w:szCs w:val="24"/>
        </w:rPr>
        <w:t>ha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-</w:t>
      </w:r>
      <w:r w:rsidR="002D7C5F"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3054BC">
        <w:rPr>
          <w:rFonts w:asciiTheme="minorBidi" w:hAnsiTheme="minorBidi"/>
          <w:i/>
          <w:iCs/>
          <w:sz w:val="24"/>
          <w:szCs w:val="24"/>
        </w:rPr>
        <w:t>k</w:t>
      </w:r>
      <w:r w:rsidR="002D7C5F" w:rsidRPr="00444C7E">
        <w:rPr>
          <w:rFonts w:asciiTheme="minorBidi" w:hAnsiTheme="minorBidi"/>
          <w:i/>
          <w:iCs/>
          <w:sz w:val="24"/>
          <w:szCs w:val="24"/>
        </w:rPr>
        <w:t>h</w:t>
      </w:r>
      <w:r w:rsidR="002D7C5F" w:rsidRPr="003E1152">
        <w:rPr>
          <w:rFonts w:asciiTheme="minorBidi" w:hAnsiTheme="minorBidi"/>
          <w:sz w:val="24"/>
          <w:szCs w:val="24"/>
        </w:rPr>
        <w:t xml:space="preserve"> provided by the </w:t>
      </w:r>
      <w:r w:rsidR="002D7C5F" w:rsidRPr="007E4D32">
        <w:rPr>
          <w:rFonts w:asciiTheme="minorBidi" w:hAnsiTheme="minorBidi"/>
          <w:i/>
          <w:iCs/>
          <w:sz w:val="24"/>
          <w:szCs w:val="24"/>
        </w:rPr>
        <w:t>gemara</w:t>
      </w:r>
      <w:r w:rsidR="002D7C5F" w:rsidRPr="003E1152">
        <w:rPr>
          <w:rFonts w:asciiTheme="minorBidi" w:hAnsiTheme="minorBidi"/>
          <w:sz w:val="24"/>
          <w:szCs w:val="24"/>
        </w:rPr>
        <w:t>. For example</w:t>
      </w:r>
      <w:r w:rsidR="00150BD9" w:rsidRPr="003E1152">
        <w:rPr>
          <w:rFonts w:asciiTheme="minorBidi" w:hAnsiTheme="minorBidi"/>
          <w:sz w:val="24"/>
          <w:szCs w:val="24"/>
        </w:rPr>
        <w:t>,</w:t>
      </w:r>
      <w:r w:rsidR="002D7C5F" w:rsidRPr="003E1152">
        <w:rPr>
          <w:rFonts w:asciiTheme="minorBidi" w:hAnsiTheme="minorBidi"/>
          <w:sz w:val="24"/>
          <w:szCs w:val="24"/>
        </w:rPr>
        <w:t xml:space="preserve"> i</w:t>
      </w:r>
      <w:r w:rsidR="00150BD9" w:rsidRPr="003E1152">
        <w:rPr>
          <w:rFonts w:asciiTheme="minorBidi" w:hAnsiTheme="minorBidi"/>
          <w:sz w:val="24"/>
          <w:szCs w:val="24"/>
        </w:rPr>
        <w:t>f</w:t>
      </w:r>
      <w:r w:rsidR="002D7C5F" w:rsidRPr="003E1152">
        <w:rPr>
          <w:rFonts w:asciiTheme="minorBidi" w:hAnsiTheme="minorBidi"/>
          <w:sz w:val="24"/>
          <w:szCs w:val="24"/>
        </w:rPr>
        <w:t xml:space="preserve"> a person is traveling in the desert</w:t>
      </w:r>
      <w:r w:rsidR="007E4D32">
        <w:rPr>
          <w:rFonts w:asciiTheme="minorBidi" w:hAnsiTheme="minorBidi"/>
          <w:sz w:val="24"/>
          <w:szCs w:val="24"/>
        </w:rPr>
        <w:t>,</w:t>
      </w:r>
      <w:r w:rsidR="002D7C5F" w:rsidRPr="003E1152">
        <w:rPr>
          <w:rFonts w:asciiTheme="minorBidi" w:hAnsiTheme="minorBidi"/>
          <w:sz w:val="24"/>
          <w:szCs w:val="24"/>
        </w:rPr>
        <w:t xml:space="preserve"> he may mention specific desert</w:t>
      </w:r>
      <w:r w:rsidR="00150BD9" w:rsidRPr="003E1152">
        <w:rPr>
          <w:rFonts w:asciiTheme="minorBidi" w:hAnsiTheme="minorBidi"/>
          <w:sz w:val="24"/>
          <w:szCs w:val="24"/>
        </w:rPr>
        <w:t>-</w:t>
      </w:r>
      <w:r w:rsidR="002D7C5F" w:rsidRPr="003E1152">
        <w:rPr>
          <w:rFonts w:asciiTheme="minorBidi" w:hAnsiTheme="minorBidi"/>
          <w:sz w:val="24"/>
          <w:szCs w:val="24"/>
        </w:rPr>
        <w:t xml:space="preserve">related perils in his 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tefillat ha</w:t>
      </w:r>
      <w:r w:rsidR="00444C7E">
        <w:rPr>
          <w:rFonts w:asciiTheme="minorBidi" w:hAnsiTheme="minorBidi"/>
          <w:i/>
          <w:iCs/>
          <w:sz w:val="24"/>
          <w:szCs w:val="24"/>
        </w:rPr>
        <w:t>-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h</w:t>
      </w:r>
      <w:r w:rsidR="002D7C5F" w:rsidRPr="003E1152">
        <w:rPr>
          <w:rFonts w:asciiTheme="minorBidi" w:hAnsiTheme="minorBidi"/>
          <w:sz w:val="24"/>
          <w:szCs w:val="24"/>
        </w:rPr>
        <w:t xml:space="preserve">. This flexibility to shape </w:t>
      </w:r>
      <w:r w:rsidR="002D7C5F" w:rsidRPr="00444C7E">
        <w:rPr>
          <w:rFonts w:asciiTheme="minorBidi" w:hAnsiTheme="minorBidi"/>
          <w:i/>
          <w:iCs/>
          <w:sz w:val="24"/>
          <w:szCs w:val="24"/>
        </w:rPr>
        <w:t>tefil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l</w:t>
      </w:r>
      <w:r w:rsidR="002D7C5F" w:rsidRPr="00444C7E">
        <w:rPr>
          <w:rFonts w:asciiTheme="minorBidi" w:hAnsiTheme="minorBidi"/>
          <w:i/>
          <w:iCs/>
          <w:sz w:val="24"/>
          <w:szCs w:val="24"/>
        </w:rPr>
        <w:t>at ha</w:t>
      </w:r>
      <w:r w:rsidR="00444C7E">
        <w:rPr>
          <w:rFonts w:asciiTheme="minorBidi" w:hAnsiTheme="minorBidi"/>
          <w:i/>
          <w:iCs/>
          <w:sz w:val="24"/>
          <w:szCs w:val="24"/>
        </w:rPr>
        <w:t>-</w:t>
      </w:r>
      <w:r w:rsidR="002D7C5F"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="002D7C5F" w:rsidRPr="00444C7E">
        <w:rPr>
          <w:rFonts w:asciiTheme="minorBidi" w:hAnsiTheme="minorBidi"/>
          <w:i/>
          <w:iCs/>
          <w:sz w:val="24"/>
          <w:szCs w:val="24"/>
        </w:rPr>
        <w:t>h</w:t>
      </w:r>
      <w:r w:rsidR="002D7C5F" w:rsidRPr="003E1152">
        <w:rPr>
          <w:rFonts w:asciiTheme="minorBidi" w:hAnsiTheme="minorBidi"/>
          <w:sz w:val="24"/>
          <w:szCs w:val="24"/>
        </w:rPr>
        <w:t xml:space="preserve"> to personal </w:t>
      </w:r>
      <w:r w:rsidR="00150BD9" w:rsidRPr="003E1152">
        <w:rPr>
          <w:rFonts w:asciiTheme="minorBidi" w:hAnsiTheme="minorBidi"/>
          <w:sz w:val="24"/>
          <w:szCs w:val="24"/>
        </w:rPr>
        <w:t>circumstances</w:t>
      </w:r>
      <w:r w:rsidR="002D7C5F" w:rsidRPr="003E1152">
        <w:rPr>
          <w:rFonts w:asciiTheme="minorBidi" w:hAnsiTheme="minorBidi"/>
          <w:sz w:val="24"/>
          <w:szCs w:val="24"/>
        </w:rPr>
        <w:t xml:space="preserve"> is more </w:t>
      </w:r>
      <w:r w:rsidR="00150BD9" w:rsidRPr="003E1152">
        <w:rPr>
          <w:rFonts w:asciiTheme="minorBidi" w:hAnsiTheme="minorBidi"/>
          <w:sz w:val="24"/>
          <w:szCs w:val="24"/>
        </w:rPr>
        <w:t>characteristic</w:t>
      </w:r>
      <w:r w:rsidR="002D7C5F" w:rsidRPr="003E1152">
        <w:rPr>
          <w:rFonts w:asciiTheme="minorBidi" w:hAnsiTheme="minorBidi"/>
          <w:sz w:val="24"/>
          <w:szCs w:val="24"/>
        </w:rPr>
        <w:t xml:space="preserve"> of </w:t>
      </w:r>
      <w:r w:rsidR="002D7C5F" w:rsidRPr="00444C7E">
        <w:rPr>
          <w:rFonts w:asciiTheme="minorBidi" w:hAnsiTheme="minorBidi"/>
          <w:i/>
          <w:iCs/>
          <w:sz w:val="24"/>
          <w:szCs w:val="24"/>
        </w:rPr>
        <w:t>tefilla</w:t>
      </w:r>
      <w:r w:rsidR="00444C7E">
        <w:rPr>
          <w:rFonts w:asciiTheme="minorBidi" w:hAnsiTheme="minorBidi"/>
          <w:sz w:val="24"/>
          <w:szCs w:val="24"/>
        </w:rPr>
        <w:t xml:space="preserve"> than of 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berakhot</w:t>
      </w:r>
      <w:r w:rsidR="007E4D32">
        <w:rPr>
          <w:rFonts w:asciiTheme="minorBidi" w:hAnsiTheme="minorBidi"/>
          <w:sz w:val="24"/>
          <w:szCs w:val="24"/>
        </w:rPr>
        <w:t>.</w:t>
      </w:r>
      <w:r w:rsidR="002D7C5F" w:rsidRPr="003E1152">
        <w:rPr>
          <w:rFonts w:asciiTheme="minorBidi" w:hAnsiTheme="minorBidi"/>
          <w:sz w:val="24"/>
          <w:szCs w:val="24"/>
        </w:rPr>
        <w:t xml:space="preserve"> </w:t>
      </w:r>
      <w:r w:rsidR="007E4D32">
        <w:rPr>
          <w:rFonts w:asciiTheme="minorBidi" w:hAnsiTheme="minorBidi"/>
          <w:sz w:val="24"/>
          <w:szCs w:val="24"/>
        </w:rPr>
        <w:t>W</w:t>
      </w:r>
      <w:r w:rsidR="002D7C5F" w:rsidRPr="003E1152">
        <w:rPr>
          <w:rFonts w:asciiTheme="minorBidi" w:hAnsiTheme="minorBidi"/>
          <w:sz w:val="24"/>
          <w:szCs w:val="24"/>
        </w:rPr>
        <w:t xml:space="preserve">e rarely find </w:t>
      </w:r>
      <w:r w:rsidR="00074DB6" w:rsidRPr="00444C7E">
        <w:rPr>
          <w:rFonts w:asciiTheme="minorBidi" w:hAnsiTheme="minorBidi"/>
          <w:i/>
          <w:iCs/>
          <w:sz w:val="24"/>
          <w:szCs w:val="24"/>
        </w:rPr>
        <w:t>bera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k</w:t>
      </w:r>
      <w:r w:rsidR="00074DB6" w:rsidRPr="00444C7E">
        <w:rPr>
          <w:rFonts w:asciiTheme="minorBidi" w:hAnsiTheme="minorBidi"/>
          <w:i/>
          <w:iCs/>
          <w:sz w:val="24"/>
          <w:szCs w:val="24"/>
        </w:rPr>
        <w:t>hot</w:t>
      </w:r>
      <w:r w:rsidR="00074DB6" w:rsidRPr="003E1152">
        <w:rPr>
          <w:rFonts w:asciiTheme="minorBidi" w:hAnsiTheme="minorBidi"/>
          <w:sz w:val="24"/>
          <w:szCs w:val="24"/>
        </w:rPr>
        <w:t xml:space="preserve"> </w:t>
      </w:r>
      <w:r w:rsidR="007E4D32">
        <w:rPr>
          <w:rFonts w:asciiTheme="minorBidi" w:hAnsiTheme="minorBidi"/>
          <w:sz w:val="24"/>
          <w:szCs w:val="24"/>
        </w:rPr>
        <w:t>that</w:t>
      </w:r>
      <w:r w:rsidR="00074DB6" w:rsidRPr="003E1152">
        <w:rPr>
          <w:rFonts w:asciiTheme="minorBidi" w:hAnsiTheme="minorBidi"/>
          <w:sz w:val="24"/>
          <w:szCs w:val="24"/>
        </w:rPr>
        <w:t xml:space="preserve"> can be formatted for specific conditions</w:t>
      </w:r>
      <w:r w:rsidR="007E4D32">
        <w:rPr>
          <w:rFonts w:asciiTheme="minorBidi" w:hAnsiTheme="minorBidi"/>
          <w:sz w:val="24"/>
          <w:szCs w:val="24"/>
        </w:rPr>
        <w:t>,</w:t>
      </w:r>
      <w:r w:rsidR="00150BD9" w:rsidRPr="003E1152">
        <w:rPr>
          <w:rFonts w:asciiTheme="minorBidi" w:hAnsiTheme="minorBidi"/>
          <w:sz w:val="24"/>
          <w:szCs w:val="24"/>
        </w:rPr>
        <w:t xml:space="preserve"> but </w:t>
      </w:r>
      <w:r w:rsidR="007E4D32">
        <w:rPr>
          <w:rFonts w:asciiTheme="minorBidi" w:hAnsiTheme="minorBidi"/>
          <w:sz w:val="24"/>
          <w:szCs w:val="24"/>
        </w:rPr>
        <w:t xml:space="preserve">we </w:t>
      </w:r>
      <w:r w:rsidR="00150BD9" w:rsidRPr="003E1152">
        <w:rPr>
          <w:rFonts w:asciiTheme="minorBidi" w:hAnsiTheme="minorBidi"/>
          <w:sz w:val="24"/>
          <w:szCs w:val="24"/>
        </w:rPr>
        <w:t xml:space="preserve">do allow 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tefilla</w:t>
      </w:r>
      <w:r w:rsidR="00150BD9" w:rsidRPr="003E1152">
        <w:rPr>
          <w:rFonts w:asciiTheme="minorBidi" w:hAnsiTheme="minorBidi"/>
          <w:sz w:val="24"/>
          <w:szCs w:val="24"/>
        </w:rPr>
        <w:t xml:space="preserve"> to be personally crafted.</w:t>
      </w:r>
    </w:p>
    <w:p w14:paraId="5AA58704" w14:textId="1B397FDE" w:rsidR="0000724D" w:rsidRPr="003E1152" w:rsidRDefault="0000724D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7EB3235" w14:textId="6C82EC43" w:rsidR="0000724D" w:rsidRDefault="0000724D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E1152">
        <w:rPr>
          <w:rFonts w:asciiTheme="minorBidi" w:hAnsiTheme="minorBidi"/>
          <w:sz w:val="24"/>
          <w:szCs w:val="24"/>
        </w:rPr>
        <w:t xml:space="preserve">Having traced various discussions in the </w:t>
      </w:r>
      <w:r w:rsidRPr="007E4D32">
        <w:rPr>
          <w:rFonts w:asciiTheme="minorBidi" w:hAnsiTheme="minorBidi"/>
          <w:i/>
          <w:iCs/>
          <w:sz w:val="24"/>
          <w:szCs w:val="24"/>
        </w:rPr>
        <w:t>Rishonim</w:t>
      </w:r>
      <w:r w:rsidRPr="003E1152">
        <w:rPr>
          <w:rFonts w:asciiTheme="minorBidi" w:hAnsiTheme="minorBidi"/>
          <w:sz w:val="24"/>
          <w:szCs w:val="24"/>
        </w:rPr>
        <w:t xml:space="preserve"> surrounding the syntax of 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tefil</w:t>
      </w:r>
      <w:r w:rsidR="00444C7E">
        <w:rPr>
          <w:rFonts w:asciiTheme="minorBidi" w:hAnsiTheme="minorBidi"/>
          <w:i/>
          <w:iCs/>
          <w:sz w:val="24"/>
          <w:szCs w:val="24"/>
        </w:rPr>
        <w:t>l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 xml:space="preserve">at </w:t>
      </w:r>
      <w:r w:rsidRPr="00444C7E">
        <w:rPr>
          <w:rFonts w:asciiTheme="minorBidi" w:hAnsiTheme="minorBidi"/>
          <w:i/>
          <w:iCs/>
          <w:sz w:val="24"/>
          <w:szCs w:val="24"/>
        </w:rPr>
        <w:t>ha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-</w:t>
      </w:r>
      <w:r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7E4D32">
        <w:rPr>
          <w:rFonts w:asciiTheme="minorBidi" w:hAnsiTheme="minorBidi"/>
          <w:i/>
          <w:iCs/>
          <w:sz w:val="24"/>
          <w:szCs w:val="24"/>
        </w:rPr>
        <w:t>k</w:t>
      </w:r>
      <w:r w:rsidRPr="00444C7E">
        <w:rPr>
          <w:rFonts w:asciiTheme="minorBidi" w:hAnsiTheme="minorBidi"/>
          <w:i/>
          <w:iCs/>
          <w:sz w:val="24"/>
          <w:szCs w:val="24"/>
        </w:rPr>
        <w:t>h</w:t>
      </w:r>
      <w:r w:rsidRPr="003E1152">
        <w:rPr>
          <w:rFonts w:asciiTheme="minorBidi" w:hAnsiTheme="minorBidi"/>
          <w:sz w:val="24"/>
          <w:szCs w:val="24"/>
        </w:rPr>
        <w:t xml:space="preserve"> and whether it is modeled after a 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b</w:t>
      </w:r>
      <w:r w:rsidRPr="00444C7E">
        <w:rPr>
          <w:rFonts w:asciiTheme="minorBidi" w:hAnsiTheme="minorBidi"/>
          <w:i/>
          <w:iCs/>
          <w:sz w:val="24"/>
          <w:szCs w:val="24"/>
        </w:rPr>
        <w:t>era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Pr="00444C7E">
        <w:rPr>
          <w:rFonts w:asciiTheme="minorBidi" w:hAnsiTheme="minorBidi"/>
          <w:i/>
          <w:iCs/>
          <w:sz w:val="24"/>
          <w:szCs w:val="24"/>
        </w:rPr>
        <w:t>ha</w:t>
      </w:r>
      <w:r w:rsidRPr="003E1152">
        <w:rPr>
          <w:rFonts w:asciiTheme="minorBidi" w:hAnsiTheme="minorBidi"/>
          <w:sz w:val="24"/>
          <w:szCs w:val="24"/>
        </w:rPr>
        <w:t xml:space="preserve"> of a </w:t>
      </w:r>
      <w:r w:rsidRPr="00444C7E">
        <w:rPr>
          <w:rFonts w:asciiTheme="minorBidi" w:hAnsiTheme="minorBidi"/>
          <w:i/>
          <w:iCs/>
          <w:sz w:val="24"/>
          <w:szCs w:val="24"/>
        </w:rPr>
        <w:t>tefilla</w:t>
      </w:r>
      <w:r w:rsidRPr="003E1152">
        <w:rPr>
          <w:rFonts w:asciiTheme="minorBidi" w:hAnsiTheme="minorBidi"/>
          <w:sz w:val="24"/>
          <w:szCs w:val="24"/>
        </w:rPr>
        <w:t xml:space="preserve">, </w:t>
      </w:r>
      <w:r w:rsidR="00150BD9" w:rsidRPr="003E1152">
        <w:rPr>
          <w:rFonts w:asciiTheme="minorBidi" w:hAnsiTheme="minorBidi"/>
          <w:sz w:val="24"/>
          <w:szCs w:val="24"/>
        </w:rPr>
        <w:t xml:space="preserve">it is possible to better understand two debates amongst the </w:t>
      </w:r>
      <w:r w:rsidR="00150BD9" w:rsidRPr="007E4D32">
        <w:rPr>
          <w:rFonts w:asciiTheme="minorBidi" w:hAnsiTheme="minorBidi"/>
          <w:i/>
          <w:iCs/>
          <w:sz w:val="24"/>
          <w:szCs w:val="24"/>
        </w:rPr>
        <w:t>Amora</w:t>
      </w:r>
      <w:r w:rsidR="007E4D32">
        <w:rPr>
          <w:rFonts w:asciiTheme="minorBidi" w:hAnsiTheme="minorBidi"/>
          <w:i/>
          <w:iCs/>
          <w:sz w:val="24"/>
          <w:szCs w:val="24"/>
        </w:rPr>
        <w:t>’</w:t>
      </w:r>
      <w:r w:rsidR="00150BD9" w:rsidRPr="007E4D32">
        <w:rPr>
          <w:rFonts w:asciiTheme="minorBidi" w:hAnsiTheme="minorBidi"/>
          <w:i/>
          <w:iCs/>
          <w:sz w:val="24"/>
          <w:szCs w:val="24"/>
        </w:rPr>
        <w:t>im</w:t>
      </w:r>
      <w:r w:rsidR="00150BD9" w:rsidRPr="003E1152">
        <w:rPr>
          <w:rFonts w:asciiTheme="minorBidi" w:hAnsiTheme="minorBidi"/>
          <w:sz w:val="24"/>
          <w:szCs w:val="24"/>
        </w:rPr>
        <w:t>.</w:t>
      </w:r>
      <w:r w:rsidRPr="003E1152">
        <w:rPr>
          <w:rFonts w:asciiTheme="minorBidi" w:hAnsiTheme="minorBidi"/>
          <w:sz w:val="24"/>
          <w:szCs w:val="24"/>
        </w:rPr>
        <w:t xml:space="preserve"> The 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tefillat</w:t>
      </w:r>
      <w:r w:rsidR="00150BD9" w:rsidRPr="003E1152">
        <w:rPr>
          <w:rFonts w:asciiTheme="minorBidi" w:hAnsiTheme="minorBidi"/>
          <w:sz w:val="24"/>
          <w:szCs w:val="24"/>
        </w:rPr>
        <w:t xml:space="preserve"> 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ha</w:t>
      </w:r>
      <w:r w:rsidR="00444C7E">
        <w:rPr>
          <w:rFonts w:asciiTheme="minorBidi" w:hAnsiTheme="minorBidi"/>
          <w:sz w:val="24"/>
          <w:szCs w:val="24"/>
        </w:rPr>
        <w:t>-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h</w:t>
      </w:r>
      <w:r w:rsidR="00150BD9" w:rsidRPr="003E1152">
        <w:rPr>
          <w:rFonts w:asciiTheme="minorBidi" w:hAnsiTheme="minorBidi"/>
          <w:sz w:val="24"/>
          <w:szCs w:val="24"/>
        </w:rPr>
        <w:t xml:space="preserve"> </w:t>
      </w:r>
      <w:r w:rsidRPr="003E1152">
        <w:rPr>
          <w:rFonts w:asciiTheme="minorBidi" w:hAnsiTheme="minorBidi"/>
          <w:sz w:val="24"/>
          <w:szCs w:val="24"/>
        </w:rPr>
        <w:t>text initially p</w:t>
      </w:r>
      <w:r w:rsidR="00444C7E">
        <w:rPr>
          <w:rFonts w:asciiTheme="minorBidi" w:hAnsiTheme="minorBidi"/>
          <w:sz w:val="24"/>
          <w:szCs w:val="24"/>
        </w:rPr>
        <w:t>rovided by R</w:t>
      </w:r>
      <w:r w:rsidR="007E4D32">
        <w:rPr>
          <w:rFonts w:asciiTheme="minorBidi" w:hAnsiTheme="minorBidi"/>
          <w:sz w:val="24"/>
          <w:szCs w:val="24"/>
        </w:rPr>
        <w:t>.</w:t>
      </w:r>
      <w:r w:rsidR="00444C7E">
        <w:rPr>
          <w:rFonts w:asciiTheme="minorBidi" w:hAnsiTheme="minorBidi"/>
          <w:sz w:val="24"/>
          <w:szCs w:val="24"/>
        </w:rPr>
        <w:t xml:space="preserve"> Ya</w:t>
      </w:r>
      <w:r w:rsidRPr="003E1152">
        <w:rPr>
          <w:rFonts w:asciiTheme="minorBidi" w:hAnsiTheme="minorBidi"/>
          <w:sz w:val="24"/>
          <w:szCs w:val="24"/>
        </w:rPr>
        <w:t xml:space="preserve">akov articulates </w:t>
      </w:r>
      <w:r w:rsidRPr="00444C7E">
        <w:rPr>
          <w:rFonts w:asciiTheme="minorBidi" w:hAnsiTheme="minorBidi"/>
          <w:i/>
          <w:iCs/>
          <w:sz w:val="24"/>
          <w:szCs w:val="24"/>
        </w:rPr>
        <w:t>tefillat ha</w:t>
      </w:r>
      <w:r w:rsidR="00444C7E">
        <w:rPr>
          <w:rFonts w:asciiTheme="minorBidi" w:hAnsiTheme="minorBidi"/>
          <w:i/>
          <w:iCs/>
          <w:sz w:val="24"/>
          <w:szCs w:val="24"/>
        </w:rPr>
        <w:t>-</w:t>
      </w:r>
      <w:r w:rsidRPr="00444C7E">
        <w:rPr>
          <w:rFonts w:asciiTheme="minorBidi" w:hAnsiTheme="minorBidi"/>
          <w:i/>
          <w:iCs/>
          <w:sz w:val="24"/>
          <w:szCs w:val="24"/>
        </w:rPr>
        <w:t>d</w:t>
      </w:r>
      <w:r w:rsidR="00444C7E">
        <w:rPr>
          <w:rFonts w:asciiTheme="minorBidi" w:hAnsiTheme="minorBidi"/>
          <w:i/>
          <w:iCs/>
          <w:sz w:val="24"/>
          <w:szCs w:val="24"/>
        </w:rPr>
        <w:t>e</w:t>
      </w:r>
      <w:r w:rsidRPr="00444C7E">
        <w:rPr>
          <w:rFonts w:asciiTheme="minorBidi" w:hAnsiTheme="minorBidi"/>
          <w:i/>
          <w:iCs/>
          <w:sz w:val="24"/>
          <w:szCs w:val="24"/>
        </w:rPr>
        <w:t>re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Pr="00444C7E">
        <w:rPr>
          <w:rFonts w:asciiTheme="minorBidi" w:hAnsiTheme="minorBidi"/>
          <w:i/>
          <w:iCs/>
          <w:sz w:val="24"/>
          <w:szCs w:val="24"/>
        </w:rPr>
        <w:t>h</w:t>
      </w:r>
      <w:r w:rsidR="00444C7E">
        <w:rPr>
          <w:rFonts w:asciiTheme="minorBidi" w:hAnsiTheme="minorBidi"/>
          <w:sz w:val="24"/>
          <w:szCs w:val="24"/>
        </w:rPr>
        <w:t xml:space="preserve"> in </w:t>
      </w:r>
      <w:r w:rsidR="007E4D32">
        <w:rPr>
          <w:rFonts w:asciiTheme="minorBidi" w:hAnsiTheme="minorBidi"/>
          <w:sz w:val="24"/>
          <w:szCs w:val="24"/>
        </w:rPr>
        <w:t xml:space="preserve">the </w:t>
      </w:r>
      <w:r w:rsidR="00444C7E">
        <w:rPr>
          <w:rFonts w:asciiTheme="minorBidi" w:hAnsiTheme="minorBidi"/>
          <w:sz w:val="24"/>
          <w:szCs w:val="24"/>
        </w:rPr>
        <w:t>singular</w:t>
      </w:r>
      <w:r w:rsidR="007E4D32">
        <w:rPr>
          <w:rFonts w:asciiTheme="minorBidi" w:hAnsiTheme="minorBidi"/>
          <w:sz w:val="24"/>
          <w:szCs w:val="24"/>
        </w:rPr>
        <w:t>:</w:t>
      </w:r>
      <w:r w:rsidR="00444C7E">
        <w:rPr>
          <w:rFonts w:asciiTheme="minorBidi" w:hAnsiTheme="minorBidi"/>
          <w:sz w:val="24"/>
          <w:szCs w:val="24"/>
        </w:rPr>
        <w:t xml:space="preserve"> “escort me, protect me…”</w:t>
      </w:r>
      <w:r w:rsidRPr="003E1152">
        <w:rPr>
          <w:rFonts w:asciiTheme="minorBidi" w:hAnsiTheme="minorBidi"/>
          <w:sz w:val="24"/>
          <w:szCs w:val="24"/>
        </w:rPr>
        <w:t xml:space="preserve"> A</w:t>
      </w:r>
      <w:r w:rsidR="00150BD9" w:rsidRPr="003E1152">
        <w:rPr>
          <w:rFonts w:asciiTheme="minorBidi" w:hAnsiTheme="minorBidi"/>
          <w:sz w:val="24"/>
          <w:szCs w:val="24"/>
        </w:rPr>
        <w:t>b</w:t>
      </w:r>
      <w:r w:rsidRPr="003E1152">
        <w:rPr>
          <w:rFonts w:asciiTheme="minorBidi" w:hAnsiTheme="minorBidi"/>
          <w:sz w:val="24"/>
          <w:szCs w:val="24"/>
        </w:rPr>
        <w:t xml:space="preserve">aye disagrees and mandates that </w:t>
      </w:r>
      <w:r w:rsidRPr="00444C7E">
        <w:rPr>
          <w:rFonts w:asciiTheme="minorBidi" w:hAnsiTheme="minorBidi"/>
          <w:i/>
          <w:iCs/>
          <w:sz w:val="24"/>
          <w:szCs w:val="24"/>
        </w:rPr>
        <w:t>tefillat</w:t>
      </w:r>
      <w:r w:rsidRPr="003E1152">
        <w:rPr>
          <w:rFonts w:asciiTheme="minorBidi" w:hAnsiTheme="minorBidi"/>
          <w:sz w:val="24"/>
          <w:szCs w:val="24"/>
        </w:rPr>
        <w:t xml:space="preserve"> </w:t>
      </w:r>
      <w:r w:rsidRPr="00444C7E">
        <w:rPr>
          <w:rFonts w:asciiTheme="minorBidi" w:hAnsiTheme="minorBidi"/>
          <w:i/>
          <w:iCs/>
          <w:sz w:val="24"/>
          <w:szCs w:val="24"/>
        </w:rPr>
        <w:lastRenderedPageBreak/>
        <w:t>ha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-</w:t>
      </w:r>
      <w:r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Pr="00444C7E">
        <w:rPr>
          <w:rFonts w:asciiTheme="minorBidi" w:hAnsiTheme="minorBidi"/>
          <w:i/>
          <w:iCs/>
          <w:sz w:val="24"/>
          <w:szCs w:val="24"/>
        </w:rPr>
        <w:t>h</w:t>
      </w:r>
      <w:r w:rsidRPr="003E1152">
        <w:rPr>
          <w:rFonts w:asciiTheme="minorBidi" w:hAnsiTheme="minorBidi"/>
          <w:sz w:val="24"/>
          <w:szCs w:val="24"/>
        </w:rPr>
        <w:t xml:space="preserve"> be articulated in </w:t>
      </w:r>
      <w:r w:rsidR="007E4D32">
        <w:rPr>
          <w:rFonts w:asciiTheme="minorBidi" w:hAnsiTheme="minorBidi"/>
          <w:sz w:val="24"/>
          <w:szCs w:val="24"/>
        </w:rPr>
        <w:t xml:space="preserve">the </w:t>
      </w:r>
      <w:r w:rsidRPr="003E1152">
        <w:rPr>
          <w:rFonts w:asciiTheme="minorBidi" w:hAnsiTheme="minorBidi"/>
          <w:sz w:val="24"/>
          <w:szCs w:val="24"/>
        </w:rPr>
        <w:t>plural</w:t>
      </w:r>
      <w:r w:rsidR="007E4D32">
        <w:rPr>
          <w:rFonts w:asciiTheme="minorBidi" w:hAnsiTheme="minorBidi"/>
          <w:sz w:val="24"/>
          <w:szCs w:val="24"/>
        </w:rPr>
        <w:t>:</w:t>
      </w:r>
      <w:r w:rsidRPr="003E1152">
        <w:rPr>
          <w:rFonts w:asciiTheme="minorBidi" w:hAnsiTheme="minorBidi"/>
          <w:sz w:val="24"/>
          <w:szCs w:val="24"/>
        </w:rPr>
        <w:t xml:space="preserve"> </w:t>
      </w:r>
      <w:r w:rsidR="00444C7E">
        <w:rPr>
          <w:rFonts w:asciiTheme="minorBidi" w:hAnsiTheme="minorBidi"/>
          <w:sz w:val="24"/>
          <w:szCs w:val="24"/>
        </w:rPr>
        <w:t>“escort us, protect us…”</w:t>
      </w:r>
      <w:r w:rsidR="00150BD9" w:rsidRPr="003E1152">
        <w:rPr>
          <w:rFonts w:asciiTheme="minorBidi" w:hAnsiTheme="minorBidi"/>
          <w:sz w:val="24"/>
          <w:szCs w:val="24"/>
        </w:rPr>
        <w:t xml:space="preserve"> </w:t>
      </w:r>
      <w:r w:rsidRPr="003E1152">
        <w:rPr>
          <w:rFonts w:asciiTheme="minorBidi" w:hAnsiTheme="minorBidi"/>
          <w:sz w:val="24"/>
          <w:szCs w:val="24"/>
        </w:rPr>
        <w:t>I</w:t>
      </w:r>
      <w:r w:rsidR="00150BD9" w:rsidRPr="003E1152">
        <w:rPr>
          <w:rFonts w:asciiTheme="minorBidi" w:hAnsiTheme="minorBidi"/>
          <w:sz w:val="24"/>
          <w:szCs w:val="24"/>
        </w:rPr>
        <w:t>n</w:t>
      </w:r>
      <w:r w:rsidRPr="003E1152">
        <w:rPr>
          <w:rFonts w:asciiTheme="minorBidi" w:hAnsiTheme="minorBidi"/>
          <w:sz w:val="24"/>
          <w:szCs w:val="24"/>
        </w:rPr>
        <w:t xml:space="preserve"> rationalizing Abaye</w:t>
      </w:r>
      <w:r w:rsidR="007E4D32">
        <w:rPr>
          <w:rFonts w:asciiTheme="minorBidi" w:hAnsiTheme="minorBidi"/>
          <w:sz w:val="24"/>
          <w:szCs w:val="24"/>
        </w:rPr>
        <w:t>’s view</w:t>
      </w:r>
      <w:r w:rsidR="00150BD9" w:rsidRPr="003E1152">
        <w:rPr>
          <w:rFonts w:asciiTheme="minorBidi" w:hAnsiTheme="minorBidi"/>
          <w:sz w:val="24"/>
          <w:szCs w:val="24"/>
        </w:rPr>
        <w:t>,</w:t>
      </w:r>
      <w:r w:rsidRPr="003E1152">
        <w:rPr>
          <w:rFonts w:asciiTheme="minorBidi" w:hAnsiTheme="minorBidi"/>
          <w:sz w:val="24"/>
          <w:szCs w:val="24"/>
        </w:rPr>
        <w:t xml:space="preserve"> Rashi </w:t>
      </w:r>
      <w:r w:rsidR="00150BD9" w:rsidRPr="003E1152">
        <w:rPr>
          <w:rFonts w:asciiTheme="minorBidi" w:hAnsiTheme="minorBidi"/>
          <w:sz w:val="24"/>
          <w:szCs w:val="24"/>
        </w:rPr>
        <w:t xml:space="preserve">claims that </w:t>
      </w:r>
      <w:r w:rsidRPr="003E1152">
        <w:rPr>
          <w:rFonts w:asciiTheme="minorBidi" w:hAnsiTheme="minorBidi"/>
          <w:sz w:val="24"/>
          <w:szCs w:val="24"/>
        </w:rPr>
        <w:t xml:space="preserve">the plural </w:t>
      </w:r>
      <w:r w:rsidR="007E4D32">
        <w:rPr>
          <w:rFonts w:asciiTheme="minorBidi" w:hAnsiTheme="minorBidi"/>
          <w:sz w:val="24"/>
          <w:szCs w:val="24"/>
        </w:rPr>
        <w:t>form</w:t>
      </w:r>
      <w:r w:rsidRPr="003E1152">
        <w:rPr>
          <w:rFonts w:asciiTheme="minorBidi" w:hAnsiTheme="minorBidi"/>
          <w:sz w:val="24"/>
          <w:szCs w:val="24"/>
        </w:rPr>
        <w:t xml:space="preserve"> of </w:t>
      </w:r>
      <w:r w:rsidRPr="00444C7E">
        <w:rPr>
          <w:rFonts w:asciiTheme="minorBidi" w:hAnsiTheme="minorBidi"/>
          <w:i/>
          <w:iCs/>
          <w:sz w:val="24"/>
          <w:szCs w:val="24"/>
        </w:rPr>
        <w:t>tefillat ha</w:t>
      </w:r>
      <w:r w:rsidR="00444C7E">
        <w:rPr>
          <w:rFonts w:asciiTheme="minorBidi" w:hAnsiTheme="minorBidi"/>
          <w:i/>
          <w:iCs/>
          <w:sz w:val="24"/>
          <w:szCs w:val="24"/>
        </w:rPr>
        <w:t>-</w:t>
      </w:r>
      <w:r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Pr="00444C7E">
        <w:rPr>
          <w:rFonts w:asciiTheme="minorBidi" w:hAnsiTheme="minorBidi"/>
          <w:i/>
          <w:iCs/>
          <w:sz w:val="24"/>
          <w:szCs w:val="24"/>
        </w:rPr>
        <w:t>h</w:t>
      </w:r>
      <w:r w:rsidRPr="003E1152">
        <w:rPr>
          <w:rFonts w:asciiTheme="minorBidi" w:hAnsiTheme="minorBidi"/>
          <w:sz w:val="24"/>
          <w:szCs w:val="24"/>
        </w:rPr>
        <w:t xml:space="preserve"> </w:t>
      </w:r>
      <w:r w:rsidR="00150BD9" w:rsidRPr="003E1152">
        <w:rPr>
          <w:rFonts w:asciiTheme="minorBidi" w:hAnsiTheme="minorBidi"/>
          <w:sz w:val="24"/>
          <w:szCs w:val="24"/>
        </w:rPr>
        <w:t xml:space="preserve">is </w:t>
      </w:r>
      <w:r w:rsidR="00EB1BA5">
        <w:rPr>
          <w:rFonts w:asciiTheme="minorBidi" w:hAnsiTheme="minorBidi"/>
          <w:sz w:val="24"/>
          <w:szCs w:val="24"/>
        </w:rPr>
        <w:t>modeled</w:t>
      </w:r>
      <w:r w:rsidR="00150BD9" w:rsidRPr="003E1152">
        <w:rPr>
          <w:rFonts w:asciiTheme="minorBidi" w:hAnsiTheme="minorBidi"/>
          <w:sz w:val="24"/>
          <w:szCs w:val="24"/>
        </w:rPr>
        <w:t xml:space="preserve"> on the employment of </w:t>
      </w:r>
      <w:r w:rsidR="007E4D32">
        <w:rPr>
          <w:rFonts w:asciiTheme="minorBidi" w:hAnsiTheme="minorBidi"/>
          <w:sz w:val="24"/>
          <w:szCs w:val="24"/>
        </w:rPr>
        <w:t>the</w:t>
      </w:r>
      <w:r w:rsidR="00150BD9" w:rsidRPr="003E1152">
        <w:rPr>
          <w:rFonts w:asciiTheme="minorBidi" w:hAnsiTheme="minorBidi"/>
          <w:sz w:val="24"/>
          <w:szCs w:val="24"/>
        </w:rPr>
        <w:t xml:space="preserve"> plural during 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tefillot</w:t>
      </w:r>
      <w:r w:rsidR="007E4D32">
        <w:rPr>
          <w:rFonts w:asciiTheme="minorBidi" w:hAnsiTheme="minorBidi"/>
          <w:sz w:val="24"/>
          <w:szCs w:val="24"/>
        </w:rPr>
        <w:t xml:space="preserve"> in general. J</w:t>
      </w:r>
      <w:r w:rsidRPr="003E1152">
        <w:rPr>
          <w:rFonts w:asciiTheme="minorBidi" w:hAnsiTheme="minorBidi"/>
          <w:sz w:val="24"/>
          <w:szCs w:val="24"/>
        </w:rPr>
        <w:t xml:space="preserve">ust as </w:t>
      </w:r>
      <w:r w:rsidRPr="00444C7E">
        <w:rPr>
          <w:rFonts w:asciiTheme="minorBidi" w:hAnsiTheme="minorBidi"/>
          <w:i/>
          <w:iCs/>
          <w:sz w:val="24"/>
          <w:szCs w:val="24"/>
        </w:rPr>
        <w:t>tefilla</w:t>
      </w:r>
      <w:r w:rsidRPr="003E1152">
        <w:rPr>
          <w:rFonts w:asciiTheme="minorBidi" w:hAnsiTheme="minorBidi"/>
          <w:sz w:val="24"/>
          <w:szCs w:val="24"/>
        </w:rPr>
        <w:t xml:space="preserve"> is </w:t>
      </w:r>
      <w:r w:rsidR="007E4D32">
        <w:rPr>
          <w:rFonts w:asciiTheme="minorBidi" w:hAnsiTheme="minorBidi"/>
          <w:sz w:val="24"/>
          <w:szCs w:val="24"/>
        </w:rPr>
        <w:t>phrased</w:t>
      </w:r>
      <w:r w:rsidRPr="003E1152">
        <w:rPr>
          <w:rFonts w:asciiTheme="minorBidi" w:hAnsiTheme="minorBidi"/>
          <w:sz w:val="24"/>
          <w:szCs w:val="24"/>
        </w:rPr>
        <w:t xml:space="preserve"> in the plural</w:t>
      </w:r>
      <w:r w:rsidR="007E4D32">
        <w:rPr>
          <w:rFonts w:asciiTheme="minorBidi" w:hAnsiTheme="minorBidi"/>
          <w:sz w:val="24"/>
          <w:szCs w:val="24"/>
        </w:rPr>
        <w:t>,</w:t>
      </w:r>
      <w:r w:rsidRPr="003E1152">
        <w:rPr>
          <w:rFonts w:asciiTheme="minorBidi" w:hAnsiTheme="minorBidi"/>
          <w:sz w:val="24"/>
          <w:szCs w:val="24"/>
        </w:rPr>
        <w:t xml:space="preserve"> so should </w:t>
      </w:r>
      <w:r w:rsidRPr="00444C7E">
        <w:rPr>
          <w:rFonts w:asciiTheme="minorBidi" w:hAnsiTheme="minorBidi"/>
          <w:i/>
          <w:iCs/>
          <w:sz w:val="24"/>
          <w:szCs w:val="24"/>
        </w:rPr>
        <w:t>tefillat ha</w:t>
      </w:r>
      <w:r w:rsidR="00444C7E">
        <w:rPr>
          <w:rFonts w:asciiTheme="minorBidi" w:hAnsiTheme="minorBidi"/>
          <w:i/>
          <w:iCs/>
          <w:sz w:val="24"/>
          <w:szCs w:val="24"/>
        </w:rPr>
        <w:t>-</w:t>
      </w:r>
      <w:r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Pr="00444C7E">
        <w:rPr>
          <w:rFonts w:asciiTheme="minorBidi" w:hAnsiTheme="minorBidi"/>
          <w:i/>
          <w:iCs/>
          <w:sz w:val="24"/>
          <w:szCs w:val="24"/>
        </w:rPr>
        <w:t>h</w:t>
      </w:r>
      <w:r w:rsidR="007E4D32">
        <w:rPr>
          <w:rFonts w:asciiTheme="minorBidi" w:hAnsiTheme="minorBidi"/>
          <w:sz w:val="24"/>
          <w:szCs w:val="24"/>
        </w:rPr>
        <w:t xml:space="preserve"> be</w:t>
      </w:r>
      <w:r w:rsidR="00EB1BA5">
        <w:rPr>
          <w:rFonts w:asciiTheme="minorBidi" w:hAnsiTheme="minorBidi"/>
          <w:sz w:val="24"/>
          <w:szCs w:val="24"/>
        </w:rPr>
        <w:t xml:space="preserve"> articulated in the plural tense</w:t>
      </w:r>
      <w:r w:rsidRPr="003E1152">
        <w:rPr>
          <w:rFonts w:asciiTheme="minorBidi" w:hAnsiTheme="minorBidi"/>
          <w:sz w:val="24"/>
          <w:szCs w:val="24"/>
        </w:rPr>
        <w:t xml:space="preserve">. </w:t>
      </w:r>
      <w:r w:rsidR="007E4D32">
        <w:rPr>
          <w:rFonts w:asciiTheme="minorBidi" w:hAnsiTheme="minorBidi"/>
          <w:sz w:val="24"/>
          <w:szCs w:val="24"/>
        </w:rPr>
        <w:t>Evidently—</w:t>
      </w:r>
      <w:r w:rsidR="00150BD9" w:rsidRPr="003E1152">
        <w:rPr>
          <w:rFonts w:asciiTheme="minorBidi" w:hAnsiTheme="minorBidi"/>
          <w:sz w:val="24"/>
          <w:szCs w:val="24"/>
        </w:rPr>
        <w:t>at least according to Rashi</w:t>
      </w:r>
      <w:r w:rsidR="007E4D32">
        <w:rPr>
          <w:rFonts w:asciiTheme="minorBidi" w:hAnsiTheme="minorBidi"/>
          <w:sz w:val="24"/>
          <w:szCs w:val="24"/>
        </w:rPr>
        <w:t>—</w:t>
      </w:r>
      <w:r w:rsidR="00150BD9" w:rsidRPr="003E1152">
        <w:rPr>
          <w:rFonts w:asciiTheme="minorBidi" w:hAnsiTheme="minorBidi"/>
          <w:sz w:val="24"/>
          <w:szCs w:val="24"/>
        </w:rPr>
        <w:t xml:space="preserve">Abaye associated 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tefillat ha</w:t>
      </w:r>
      <w:r w:rsidR="00444C7E">
        <w:rPr>
          <w:rFonts w:asciiTheme="minorBidi" w:hAnsiTheme="minorBidi"/>
          <w:i/>
          <w:iCs/>
          <w:sz w:val="24"/>
          <w:szCs w:val="24"/>
        </w:rPr>
        <w:t>-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h</w:t>
      </w:r>
      <w:r w:rsidR="00150BD9" w:rsidRPr="003E1152">
        <w:rPr>
          <w:rFonts w:asciiTheme="minorBidi" w:hAnsiTheme="minorBidi"/>
          <w:sz w:val="24"/>
          <w:szCs w:val="24"/>
        </w:rPr>
        <w:t xml:space="preserve"> with 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tefilla</w:t>
      </w:r>
      <w:r w:rsidR="00150BD9" w:rsidRPr="003E1152">
        <w:rPr>
          <w:rFonts w:asciiTheme="minorBidi" w:hAnsiTheme="minorBidi"/>
          <w:sz w:val="24"/>
          <w:szCs w:val="24"/>
        </w:rPr>
        <w:t xml:space="preserve"> and demanded a classic 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tefilla</w:t>
      </w:r>
      <w:r w:rsidR="00150BD9" w:rsidRPr="003E1152">
        <w:rPr>
          <w:rFonts w:asciiTheme="minorBidi" w:hAnsiTheme="minorBidi"/>
          <w:sz w:val="24"/>
          <w:szCs w:val="24"/>
        </w:rPr>
        <w:t xml:space="preserve"> grammar. </w:t>
      </w:r>
      <w:r w:rsidRPr="003E1152">
        <w:rPr>
          <w:rFonts w:asciiTheme="minorBidi" w:hAnsiTheme="minorBidi"/>
          <w:sz w:val="24"/>
          <w:szCs w:val="24"/>
        </w:rPr>
        <w:t>Presumably</w:t>
      </w:r>
      <w:r w:rsidR="00150BD9" w:rsidRPr="003E1152">
        <w:rPr>
          <w:rFonts w:asciiTheme="minorBidi" w:hAnsiTheme="minorBidi"/>
          <w:sz w:val="24"/>
          <w:szCs w:val="24"/>
        </w:rPr>
        <w:t>,</w:t>
      </w:r>
      <w:r w:rsidR="00444C7E">
        <w:rPr>
          <w:rFonts w:asciiTheme="minorBidi" w:hAnsiTheme="minorBidi"/>
          <w:sz w:val="24"/>
          <w:szCs w:val="24"/>
        </w:rPr>
        <w:t xml:space="preserve"> R</w:t>
      </w:r>
      <w:r w:rsidR="007E4D32">
        <w:rPr>
          <w:rFonts w:asciiTheme="minorBidi" w:hAnsiTheme="minorBidi"/>
          <w:sz w:val="24"/>
          <w:szCs w:val="24"/>
        </w:rPr>
        <w:t>.</w:t>
      </w:r>
      <w:r w:rsidR="00444C7E">
        <w:rPr>
          <w:rFonts w:asciiTheme="minorBidi" w:hAnsiTheme="minorBidi"/>
          <w:sz w:val="24"/>
          <w:szCs w:val="24"/>
        </w:rPr>
        <w:t xml:space="preserve"> Ya</w:t>
      </w:r>
      <w:r w:rsidRPr="003E1152">
        <w:rPr>
          <w:rFonts w:asciiTheme="minorBidi" w:hAnsiTheme="minorBidi"/>
          <w:sz w:val="24"/>
          <w:szCs w:val="24"/>
        </w:rPr>
        <w:t>akov disagreed</w:t>
      </w:r>
      <w:r w:rsidR="00EB1BA5">
        <w:rPr>
          <w:rFonts w:asciiTheme="minorBidi" w:hAnsiTheme="minorBidi"/>
          <w:sz w:val="24"/>
          <w:szCs w:val="24"/>
        </w:rPr>
        <w:t>,</w:t>
      </w:r>
      <w:r w:rsidR="007E4D32">
        <w:rPr>
          <w:rFonts w:asciiTheme="minorBidi" w:hAnsiTheme="minorBidi"/>
          <w:sz w:val="24"/>
          <w:szCs w:val="24"/>
        </w:rPr>
        <w:t xml:space="preserve"> arguing that</w:t>
      </w:r>
      <w:r w:rsidRPr="003E1152">
        <w:rPr>
          <w:rFonts w:asciiTheme="minorBidi" w:hAnsiTheme="minorBidi"/>
          <w:sz w:val="24"/>
          <w:szCs w:val="24"/>
        </w:rPr>
        <w:t xml:space="preserve"> </w:t>
      </w:r>
      <w:r w:rsidRPr="00444C7E">
        <w:rPr>
          <w:rFonts w:asciiTheme="minorBidi" w:hAnsiTheme="minorBidi"/>
          <w:i/>
          <w:iCs/>
          <w:sz w:val="24"/>
          <w:szCs w:val="24"/>
        </w:rPr>
        <w:t>tefillat ha</w:t>
      </w:r>
      <w:r w:rsidR="00444C7E">
        <w:rPr>
          <w:rFonts w:asciiTheme="minorBidi" w:hAnsiTheme="minorBidi"/>
          <w:i/>
          <w:iCs/>
          <w:sz w:val="24"/>
          <w:szCs w:val="24"/>
        </w:rPr>
        <w:t>-</w:t>
      </w:r>
      <w:r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Pr="00444C7E">
        <w:rPr>
          <w:rFonts w:asciiTheme="minorBidi" w:hAnsiTheme="minorBidi"/>
          <w:i/>
          <w:iCs/>
          <w:sz w:val="24"/>
          <w:szCs w:val="24"/>
        </w:rPr>
        <w:t>h</w:t>
      </w:r>
      <w:r w:rsidRPr="003E1152">
        <w:rPr>
          <w:rFonts w:asciiTheme="minorBidi" w:hAnsiTheme="minorBidi"/>
          <w:sz w:val="24"/>
          <w:szCs w:val="24"/>
        </w:rPr>
        <w:t xml:space="preserve"> is</w:t>
      </w:r>
      <w:r w:rsidR="007E4D32">
        <w:rPr>
          <w:rFonts w:asciiTheme="minorBidi" w:hAnsiTheme="minorBidi"/>
          <w:sz w:val="24"/>
          <w:szCs w:val="24"/>
        </w:rPr>
        <w:t xml:space="preserve"> </w:t>
      </w:r>
      <w:r w:rsidRPr="003E1152">
        <w:rPr>
          <w:rFonts w:asciiTheme="minorBidi" w:hAnsiTheme="minorBidi"/>
          <w:sz w:val="24"/>
          <w:szCs w:val="24"/>
        </w:rPr>
        <w:t>n</w:t>
      </w:r>
      <w:r w:rsidR="007E4D32">
        <w:rPr>
          <w:rFonts w:asciiTheme="minorBidi" w:hAnsiTheme="minorBidi"/>
          <w:sz w:val="24"/>
          <w:szCs w:val="24"/>
        </w:rPr>
        <w:t>o</w:t>
      </w:r>
      <w:r w:rsidRPr="003E1152">
        <w:rPr>
          <w:rFonts w:asciiTheme="minorBidi" w:hAnsiTheme="minorBidi"/>
          <w:sz w:val="24"/>
          <w:szCs w:val="24"/>
        </w:rPr>
        <w:t xml:space="preserve">t a </w:t>
      </w:r>
      <w:r w:rsidRPr="00444C7E">
        <w:rPr>
          <w:rFonts w:asciiTheme="minorBidi" w:hAnsiTheme="minorBidi"/>
          <w:i/>
          <w:iCs/>
          <w:sz w:val="24"/>
          <w:szCs w:val="24"/>
        </w:rPr>
        <w:t>tefilla</w:t>
      </w:r>
      <w:r w:rsidRPr="003E1152">
        <w:rPr>
          <w:rFonts w:asciiTheme="minorBidi" w:hAnsiTheme="minorBidi"/>
          <w:sz w:val="24"/>
          <w:szCs w:val="24"/>
        </w:rPr>
        <w:t xml:space="preserve"> but a 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b</w:t>
      </w:r>
      <w:r w:rsidRPr="00444C7E">
        <w:rPr>
          <w:rFonts w:asciiTheme="minorBidi" w:hAnsiTheme="minorBidi"/>
          <w:i/>
          <w:iCs/>
          <w:sz w:val="24"/>
          <w:szCs w:val="24"/>
        </w:rPr>
        <w:t>era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k</w:t>
      </w:r>
      <w:r w:rsidRPr="00444C7E">
        <w:rPr>
          <w:rFonts w:asciiTheme="minorBidi" w:hAnsiTheme="minorBidi"/>
          <w:i/>
          <w:iCs/>
          <w:sz w:val="24"/>
          <w:szCs w:val="24"/>
        </w:rPr>
        <w:t>ha</w:t>
      </w:r>
      <w:r w:rsidR="007E4D32">
        <w:rPr>
          <w:rFonts w:asciiTheme="minorBidi" w:hAnsiTheme="minorBidi"/>
          <w:sz w:val="24"/>
          <w:szCs w:val="24"/>
        </w:rPr>
        <w:t>,</w:t>
      </w:r>
      <w:r w:rsidRPr="003E1152">
        <w:rPr>
          <w:rFonts w:asciiTheme="minorBidi" w:hAnsiTheme="minorBidi"/>
          <w:sz w:val="24"/>
          <w:szCs w:val="24"/>
        </w:rPr>
        <w:t xml:space="preserve"> and the singular </w:t>
      </w:r>
      <w:r w:rsidR="007E4D32">
        <w:rPr>
          <w:rFonts w:asciiTheme="minorBidi" w:hAnsiTheme="minorBidi"/>
          <w:sz w:val="24"/>
          <w:szCs w:val="24"/>
        </w:rPr>
        <w:t>phrasing</w:t>
      </w:r>
      <w:r w:rsidRPr="003E1152">
        <w:rPr>
          <w:rFonts w:asciiTheme="minorBidi" w:hAnsiTheme="minorBidi"/>
          <w:sz w:val="24"/>
          <w:szCs w:val="24"/>
        </w:rPr>
        <w:t xml:space="preserve"> is </w:t>
      </w:r>
      <w:r w:rsidR="007E4D32">
        <w:rPr>
          <w:rFonts w:asciiTheme="minorBidi" w:hAnsiTheme="minorBidi"/>
          <w:sz w:val="24"/>
          <w:szCs w:val="24"/>
        </w:rPr>
        <w:t xml:space="preserve">therefore </w:t>
      </w:r>
      <w:r w:rsidRPr="003E1152">
        <w:rPr>
          <w:rFonts w:asciiTheme="minorBidi" w:hAnsiTheme="minorBidi"/>
          <w:sz w:val="24"/>
          <w:szCs w:val="24"/>
        </w:rPr>
        <w:t xml:space="preserve">more appropriate. </w:t>
      </w:r>
    </w:p>
    <w:p w14:paraId="469A7E20" w14:textId="77777777" w:rsidR="00444C7E" w:rsidRPr="003E1152" w:rsidRDefault="00444C7E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A8422C2" w14:textId="33535B6F" w:rsidR="000016B4" w:rsidRPr="003E1152" w:rsidRDefault="007E4D32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="000016B4" w:rsidRPr="003E1152">
        <w:rPr>
          <w:rFonts w:asciiTheme="minorBidi" w:hAnsiTheme="minorBidi"/>
          <w:sz w:val="24"/>
          <w:szCs w:val="24"/>
        </w:rPr>
        <w:t xml:space="preserve">n additional debate among the </w:t>
      </w:r>
      <w:r w:rsidR="000016B4" w:rsidRPr="007E4D32">
        <w:rPr>
          <w:rFonts w:asciiTheme="minorBidi" w:hAnsiTheme="minorBidi"/>
          <w:i/>
          <w:iCs/>
          <w:sz w:val="24"/>
          <w:szCs w:val="24"/>
        </w:rPr>
        <w:t>Amora</w:t>
      </w:r>
      <w:r>
        <w:rPr>
          <w:rFonts w:asciiTheme="minorBidi" w:hAnsiTheme="minorBidi"/>
          <w:i/>
          <w:iCs/>
          <w:sz w:val="24"/>
          <w:szCs w:val="24"/>
        </w:rPr>
        <w:t>’</w:t>
      </w:r>
      <w:r w:rsidR="000016B4" w:rsidRPr="007E4D32">
        <w:rPr>
          <w:rFonts w:asciiTheme="minorBidi" w:hAnsiTheme="minorBidi"/>
          <w:i/>
          <w:iCs/>
          <w:sz w:val="24"/>
          <w:szCs w:val="24"/>
        </w:rPr>
        <w:t>im</w:t>
      </w:r>
      <w:r w:rsidR="000016B4" w:rsidRPr="003E1152">
        <w:rPr>
          <w:rFonts w:asciiTheme="minorBidi" w:hAnsiTheme="minorBidi"/>
          <w:sz w:val="24"/>
          <w:szCs w:val="24"/>
        </w:rPr>
        <w:t xml:space="preserve"> may be based on </w:t>
      </w:r>
      <w:r w:rsidR="00150BD9" w:rsidRPr="003E1152">
        <w:rPr>
          <w:rFonts w:asciiTheme="minorBidi" w:hAnsiTheme="minorBidi"/>
          <w:sz w:val="24"/>
          <w:szCs w:val="24"/>
        </w:rPr>
        <w:t xml:space="preserve">this </w:t>
      </w:r>
      <w:r w:rsidR="000016B4" w:rsidRPr="003E1152">
        <w:rPr>
          <w:rFonts w:asciiTheme="minorBidi" w:hAnsiTheme="minorBidi"/>
          <w:sz w:val="24"/>
          <w:szCs w:val="24"/>
        </w:rPr>
        <w:t xml:space="preserve">question of whether </w:t>
      </w:r>
      <w:r w:rsidR="000016B4" w:rsidRPr="00444C7E">
        <w:rPr>
          <w:rFonts w:asciiTheme="minorBidi" w:hAnsiTheme="minorBidi"/>
          <w:i/>
          <w:iCs/>
          <w:sz w:val="24"/>
          <w:szCs w:val="24"/>
        </w:rPr>
        <w:t>tefillat ha</w:t>
      </w:r>
      <w:r w:rsidR="00444C7E">
        <w:rPr>
          <w:rFonts w:asciiTheme="minorBidi" w:hAnsiTheme="minorBidi"/>
          <w:i/>
          <w:iCs/>
          <w:sz w:val="24"/>
          <w:szCs w:val="24"/>
        </w:rPr>
        <w:t>-</w:t>
      </w:r>
      <w:r w:rsidR="000016B4"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="000016B4" w:rsidRPr="00444C7E">
        <w:rPr>
          <w:rFonts w:asciiTheme="minorBidi" w:hAnsiTheme="minorBidi"/>
          <w:i/>
          <w:iCs/>
          <w:sz w:val="24"/>
          <w:szCs w:val="24"/>
        </w:rPr>
        <w:t>h</w:t>
      </w:r>
      <w:r w:rsidR="000016B4" w:rsidRPr="003E1152">
        <w:rPr>
          <w:rFonts w:asciiTheme="minorBidi" w:hAnsiTheme="minorBidi"/>
          <w:sz w:val="24"/>
          <w:szCs w:val="24"/>
        </w:rPr>
        <w:t xml:space="preserve"> is a </w:t>
      </w:r>
      <w:r w:rsidR="000016B4" w:rsidRPr="00444C7E">
        <w:rPr>
          <w:rFonts w:asciiTheme="minorBidi" w:hAnsiTheme="minorBidi"/>
          <w:i/>
          <w:iCs/>
          <w:sz w:val="24"/>
          <w:szCs w:val="24"/>
        </w:rPr>
        <w:t>tefilla</w:t>
      </w:r>
      <w:r w:rsidR="000016B4" w:rsidRPr="003E1152">
        <w:rPr>
          <w:rFonts w:asciiTheme="minorBidi" w:hAnsiTheme="minorBidi"/>
          <w:sz w:val="24"/>
          <w:szCs w:val="24"/>
        </w:rPr>
        <w:t xml:space="preserve"> or a 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b</w:t>
      </w:r>
      <w:r w:rsidR="000016B4" w:rsidRPr="00444C7E">
        <w:rPr>
          <w:rFonts w:asciiTheme="minorBidi" w:hAnsiTheme="minorBidi"/>
          <w:i/>
          <w:iCs/>
          <w:sz w:val="24"/>
          <w:szCs w:val="24"/>
        </w:rPr>
        <w:t>era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k</w:t>
      </w:r>
      <w:r w:rsidR="000016B4" w:rsidRPr="00444C7E">
        <w:rPr>
          <w:rFonts w:asciiTheme="minorBidi" w:hAnsiTheme="minorBidi"/>
          <w:i/>
          <w:iCs/>
          <w:sz w:val="24"/>
          <w:szCs w:val="24"/>
        </w:rPr>
        <w:t>ha</w:t>
      </w:r>
      <w:r w:rsidR="000016B4" w:rsidRPr="003E1152">
        <w:rPr>
          <w:rFonts w:asciiTheme="minorBidi" w:hAnsiTheme="minorBidi"/>
          <w:sz w:val="24"/>
          <w:szCs w:val="24"/>
        </w:rPr>
        <w:t xml:space="preserve">. </w:t>
      </w:r>
      <w:r w:rsidR="003E1F0D" w:rsidRPr="003E1152">
        <w:rPr>
          <w:rFonts w:asciiTheme="minorBidi" w:hAnsiTheme="minorBidi"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>.</w:t>
      </w:r>
      <w:r w:rsidR="003E1F0D" w:rsidRPr="003E1152">
        <w:rPr>
          <w:rFonts w:asciiTheme="minorBidi" w:hAnsiTheme="minorBidi"/>
          <w:sz w:val="24"/>
          <w:szCs w:val="24"/>
        </w:rPr>
        <w:t xml:space="preserve"> Chisda demanded that </w:t>
      </w:r>
      <w:r w:rsidR="003E1F0D" w:rsidRPr="00444C7E">
        <w:rPr>
          <w:rFonts w:asciiTheme="minorBidi" w:hAnsiTheme="minorBidi"/>
          <w:i/>
          <w:iCs/>
          <w:sz w:val="24"/>
          <w:szCs w:val="24"/>
        </w:rPr>
        <w:t>tefillat ha</w:t>
      </w:r>
      <w:r w:rsidR="00444C7E">
        <w:rPr>
          <w:rFonts w:asciiTheme="minorBidi" w:hAnsiTheme="minorBidi"/>
          <w:i/>
          <w:iCs/>
          <w:sz w:val="24"/>
          <w:szCs w:val="24"/>
        </w:rPr>
        <w:t>-</w:t>
      </w:r>
      <w:r w:rsidR="003E1F0D"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="003E1F0D" w:rsidRPr="00444C7E">
        <w:rPr>
          <w:rFonts w:asciiTheme="minorBidi" w:hAnsiTheme="minorBidi"/>
          <w:i/>
          <w:iCs/>
          <w:sz w:val="24"/>
          <w:szCs w:val="24"/>
        </w:rPr>
        <w:t>h</w:t>
      </w:r>
      <w:r w:rsidR="003E1F0D" w:rsidRPr="003E1152">
        <w:rPr>
          <w:rFonts w:asciiTheme="minorBidi" w:hAnsiTheme="minorBidi"/>
          <w:sz w:val="24"/>
          <w:szCs w:val="24"/>
        </w:rPr>
        <w:t xml:space="preserve"> be recited while standing </w:t>
      </w:r>
      <w:r w:rsidR="00150BD9" w:rsidRPr="003E1152">
        <w:rPr>
          <w:rFonts w:asciiTheme="minorBidi" w:hAnsiTheme="minorBidi"/>
          <w:sz w:val="24"/>
          <w:szCs w:val="24"/>
        </w:rPr>
        <w:t>stationary</w:t>
      </w:r>
      <w:r>
        <w:rPr>
          <w:rFonts w:asciiTheme="minorBidi" w:hAnsiTheme="minorBidi"/>
          <w:sz w:val="24"/>
          <w:szCs w:val="24"/>
        </w:rPr>
        <w:t>,</w:t>
      </w:r>
      <w:r w:rsidR="00150BD9" w:rsidRPr="003E1152">
        <w:rPr>
          <w:rFonts w:asciiTheme="minorBidi" w:hAnsiTheme="minorBidi"/>
          <w:sz w:val="24"/>
          <w:szCs w:val="24"/>
        </w:rPr>
        <w:t xml:space="preserve"> </w:t>
      </w:r>
      <w:r w:rsidR="003E1F0D" w:rsidRPr="003E1152">
        <w:rPr>
          <w:rFonts w:asciiTheme="minorBidi" w:hAnsiTheme="minorBidi"/>
          <w:sz w:val="24"/>
          <w:szCs w:val="24"/>
        </w:rPr>
        <w:t>while R</w:t>
      </w:r>
      <w:r>
        <w:rPr>
          <w:rFonts w:asciiTheme="minorBidi" w:hAnsiTheme="minorBidi"/>
          <w:sz w:val="24"/>
          <w:szCs w:val="24"/>
        </w:rPr>
        <w:t>.</w:t>
      </w:r>
      <w:r w:rsidR="003E1F0D" w:rsidRPr="003E1152">
        <w:rPr>
          <w:rFonts w:asciiTheme="minorBidi" w:hAnsiTheme="minorBidi"/>
          <w:sz w:val="24"/>
          <w:szCs w:val="24"/>
        </w:rPr>
        <w:t xml:space="preserve"> Sheshet allowed it to be recited while </w:t>
      </w:r>
      <w:r w:rsidR="00150BD9" w:rsidRPr="003E1152">
        <w:rPr>
          <w:rFonts w:asciiTheme="minorBidi" w:hAnsiTheme="minorBidi"/>
          <w:sz w:val="24"/>
          <w:szCs w:val="24"/>
        </w:rPr>
        <w:t>traveling</w:t>
      </w:r>
      <w:r w:rsidR="003E1F0D" w:rsidRPr="003E1152">
        <w:rPr>
          <w:rFonts w:asciiTheme="minorBidi" w:hAnsiTheme="minorBidi"/>
          <w:sz w:val="24"/>
          <w:szCs w:val="24"/>
        </w:rPr>
        <w:t>. It is unclear why R</w:t>
      </w:r>
      <w:r>
        <w:rPr>
          <w:rFonts w:asciiTheme="minorBidi" w:hAnsiTheme="minorBidi"/>
          <w:sz w:val="24"/>
          <w:szCs w:val="24"/>
        </w:rPr>
        <w:t>.</w:t>
      </w:r>
      <w:r w:rsidR="003E1F0D" w:rsidRPr="003E1152">
        <w:rPr>
          <w:rFonts w:asciiTheme="minorBidi" w:hAnsiTheme="minorBidi"/>
          <w:sz w:val="24"/>
          <w:szCs w:val="24"/>
        </w:rPr>
        <w:t xml:space="preserve"> Chisda </w:t>
      </w:r>
      <w:r w:rsidR="00150BD9" w:rsidRPr="003E1152">
        <w:rPr>
          <w:rFonts w:asciiTheme="minorBidi" w:hAnsiTheme="minorBidi"/>
          <w:sz w:val="24"/>
          <w:szCs w:val="24"/>
        </w:rPr>
        <w:t xml:space="preserve">demanded standing still during </w:t>
      </w:r>
      <w:r w:rsidR="003E1F0D" w:rsidRPr="00444C7E">
        <w:rPr>
          <w:rFonts w:asciiTheme="minorBidi" w:hAnsiTheme="minorBidi"/>
          <w:i/>
          <w:iCs/>
          <w:sz w:val="24"/>
          <w:szCs w:val="24"/>
        </w:rPr>
        <w:t>tefillat ha</w:t>
      </w:r>
      <w:r w:rsidR="00444C7E">
        <w:rPr>
          <w:rFonts w:asciiTheme="minorBidi" w:hAnsiTheme="minorBidi"/>
          <w:i/>
          <w:iCs/>
          <w:sz w:val="24"/>
          <w:szCs w:val="24"/>
        </w:rPr>
        <w:t>-</w:t>
      </w:r>
      <w:r w:rsidR="003E1F0D"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="003E1F0D" w:rsidRPr="00444C7E">
        <w:rPr>
          <w:rFonts w:asciiTheme="minorBidi" w:hAnsiTheme="minorBidi"/>
          <w:i/>
          <w:iCs/>
          <w:sz w:val="24"/>
          <w:szCs w:val="24"/>
        </w:rPr>
        <w:t>h</w:t>
      </w:r>
      <w:r w:rsidR="003E1F0D" w:rsidRPr="003E1152">
        <w:rPr>
          <w:rFonts w:asciiTheme="minorBidi" w:hAnsiTheme="minorBidi"/>
          <w:sz w:val="24"/>
          <w:szCs w:val="24"/>
        </w:rPr>
        <w:t xml:space="preserve">. Is this merely </w:t>
      </w:r>
      <w:r>
        <w:rPr>
          <w:rFonts w:asciiTheme="minorBidi" w:hAnsiTheme="minorBidi"/>
          <w:sz w:val="24"/>
          <w:szCs w:val="24"/>
        </w:rPr>
        <w:t xml:space="preserve">a </w:t>
      </w:r>
      <w:r w:rsidR="003E1F0D" w:rsidRPr="003E1152">
        <w:rPr>
          <w:rFonts w:asciiTheme="minorBidi" w:hAnsiTheme="minorBidi"/>
          <w:sz w:val="24"/>
          <w:szCs w:val="24"/>
        </w:rPr>
        <w:t>technical</w:t>
      </w:r>
      <w:r>
        <w:rPr>
          <w:rFonts w:asciiTheme="minorBidi" w:hAnsiTheme="minorBidi"/>
          <w:sz w:val="24"/>
          <w:szCs w:val="24"/>
        </w:rPr>
        <w:t xml:space="preserve"> requirement,</w:t>
      </w:r>
      <w:r w:rsidR="003E1F0D" w:rsidRPr="003E1152">
        <w:rPr>
          <w:rFonts w:asciiTheme="minorBidi" w:hAnsiTheme="minorBidi"/>
          <w:sz w:val="24"/>
          <w:szCs w:val="24"/>
        </w:rPr>
        <w:t xml:space="preserve"> to allow greate</w:t>
      </w:r>
      <w:r w:rsidR="00150BD9" w:rsidRPr="003E1152">
        <w:rPr>
          <w:rFonts w:asciiTheme="minorBidi" w:hAnsiTheme="minorBidi"/>
          <w:sz w:val="24"/>
          <w:szCs w:val="24"/>
        </w:rPr>
        <w:t>r</w:t>
      </w:r>
      <w:r w:rsidR="00444C7E">
        <w:rPr>
          <w:rFonts w:asciiTheme="minorBidi" w:hAnsiTheme="minorBidi"/>
          <w:sz w:val="24"/>
          <w:szCs w:val="24"/>
        </w:rPr>
        <w:t xml:space="preserve"> focus and 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kavana</w:t>
      </w:r>
      <w:r w:rsidR="00150BD9" w:rsidRPr="003E1152">
        <w:rPr>
          <w:rFonts w:asciiTheme="minorBidi" w:hAnsiTheme="minorBidi"/>
          <w:sz w:val="24"/>
          <w:szCs w:val="24"/>
        </w:rPr>
        <w:t>?</w:t>
      </w:r>
      <w:r w:rsidR="003E1F0D" w:rsidRPr="003E1152">
        <w:rPr>
          <w:rFonts w:asciiTheme="minorBidi" w:hAnsiTheme="minorBidi"/>
          <w:sz w:val="24"/>
          <w:szCs w:val="24"/>
        </w:rPr>
        <w:t xml:space="preserve"> Or does R</w:t>
      </w:r>
      <w:r>
        <w:rPr>
          <w:rFonts w:asciiTheme="minorBidi" w:hAnsiTheme="minorBidi"/>
          <w:sz w:val="24"/>
          <w:szCs w:val="24"/>
        </w:rPr>
        <w:t>.</w:t>
      </w:r>
      <w:r w:rsidR="003E1F0D" w:rsidRPr="003E1152">
        <w:rPr>
          <w:rFonts w:asciiTheme="minorBidi" w:hAnsiTheme="minorBidi"/>
          <w:sz w:val="24"/>
          <w:szCs w:val="24"/>
        </w:rPr>
        <w:t xml:space="preserve"> Chisda view </w:t>
      </w:r>
      <w:r w:rsidR="003E1F0D" w:rsidRPr="00444C7E">
        <w:rPr>
          <w:rFonts w:asciiTheme="minorBidi" w:hAnsiTheme="minorBidi"/>
          <w:i/>
          <w:iCs/>
          <w:sz w:val="24"/>
          <w:szCs w:val="24"/>
        </w:rPr>
        <w:t>tefillat ha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3E1F0D" w:rsidRPr="00444C7E">
        <w:rPr>
          <w:rFonts w:asciiTheme="minorBidi" w:hAnsiTheme="minorBidi"/>
          <w:i/>
          <w:iCs/>
          <w:sz w:val="24"/>
          <w:szCs w:val="24"/>
        </w:rPr>
        <w:t>d</w:t>
      </w:r>
      <w:r w:rsidR="00444C7E">
        <w:rPr>
          <w:rFonts w:asciiTheme="minorBidi" w:hAnsiTheme="minorBidi"/>
          <w:i/>
          <w:iCs/>
          <w:sz w:val="24"/>
          <w:szCs w:val="24"/>
        </w:rPr>
        <w:t>e</w:t>
      </w:r>
      <w:r w:rsidR="003E1F0D" w:rsidRPr="00444C7E">
        <w:rPr>
          <w:rFonts w:asciiTheme="minorBidi" w:hAnsiTheme="minorBidi"/>
          <w:i/>
          <w:iCs/>
          <w:sz w:val="24"/>
          <w:szCs w:val="24"/>
        </w:rPr>
        <w:t>re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="003E1F0D" w:rsidRPr="00444C7E">
        <w:rPr>
          <w:rFonts w:asciiTheme="minorBidi" w:hAnsiTheme="minorBidi"/>
          <w:i/>
          <w:iCs/>
          <w:sz w:val="24"/>
          <w:szCs w:val="24"/>
        </w:rPr>
        <w:t>h</w:t>
      </w:r>
      <w:r w:rsidR="003E1F0D" w:rsidRPr="003E1152">
        <w:rPr>
          <w:rFonts w:asciiTheme="minorBidi" w:hAnsiTheme="minorBidi"/>
          <w:sz w:val="24"/>
          <w:szCs w:val="24"/>
        </w:rPr>
        <w:t xml:space="preserve"> as a </w:t>
      </w:r>
      <w:r w:rsidR="003E1F0D" w:rsidRPr="00444C7E">
        <w:rPr>
          <w:rFonts w:asciiTheme="minorBidi" w:hAnsiTheme="minorBidi"/>
          <w:i/>
          <w:iCs/>
          <w:sz w:val="24"/>
          <w:szCs w:val="24"/>
        </w:rPr>
        <w:t>tefilla</w:t>
      </w:r>
      <w:r>
        <w:rPr>
          <w:rFonts w:asciiTheme="minorBidi" w:hAnsiTheme="minorBidi"/>
          <w:sz w:val="24"/>
          <w:szCs w:val="24"/>
        </w:rPr>
        <w:t xml:space="preserve"> that</w:t>
      </w:r>
      <w:r w:rsidR="003E1F0D" w:rsidRPr="003E1152">
        <w:rPr>
          <w:rFonts w:asciiTheme="minorBidi" w:hAnsiTheme="minorBidi"/>
          <w:sz w:val="24"/>
          <w:szCs w:val="24"/>
        </w:rPr>
        <w:t xml:space="preserve"> requir</w:t>
      </w:r>
      <w:r>
        <w:rPr>
          <w:rFonts w:asciiTheme="minorBidi" w:hAnsiTheme="minorBidi"/>
          <w:sz w:val="24"/>
          <w:szCs w:val="24"/>
        </w:rPr>
        <w:t>es</w:t>
      </w:r>
      <w:r w:rsidR="003E1F0D" w:rsidRPr="003E1152">
        <w:rPr>
          <w:rFonts w:asciiTheme="minorBidi" w:hAnsiTheme="minorBidi"/>
          <w:sz w:val="24"/>
          <w:szCs w:val="24"/>
        </w:rPr>
        <w:t xml:space="preserve"> </w:t>
      </w:r>
      <w:r w:rsidR="002B62B6" w:rsidRPr="003E1152">
        <w:rPr>
          <w:rFonts w:asciiTheme="minorBidi" w:hAnsiTheme="minorBidi"/>
          <w:sz w:val="24"/>
          <w:szCs w:val="24"/>
        </w:rPr>
        <w:t>standing</w:t>
      </w:r>
      <w:r>
        <w:rPr>
          <w:rFonts w:asciiTheme="minorBidi" w:hAnsiTheme="minorBidi"/>
          <w:sz w:val="24"/>
          <w:szCs w:val="24"/>
        </w:rPr>
        <w:t>,</w:t>
      </w:r>
      <w:r w:rsidR="002B62B6" w:rsidRPr="003E1152">
        <w:rPr>
          <w:rFonts w:asciiTheme="minorBidi" w:hAnsiTheme="minorBidi"/>
          <w:sz w:val="24"/>
          <w:szCs w:val="24"/>
        </w:rPr>
        <w:t xml:space="preserve"> as in the case of most 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tefillot</w:t>
      </w:r>
      <w:r w:rsidR="002B62B6" w:rsidRPr="003E1152">
        <w:rPr>
          <w:rFonts w:asciiTheme="minorBidi" w:hAnsiTheme="minorBidi"/>
          <w:sz w:val="24"/>
          <w:szCs w:val="24"/>
        </w:rPr>
        <w:t xml:space="preserve">? </w:t>
      </w:r>
    </w:p>
    <w:p w14:paraId="0268B181" w14:textId="056E4A07" w:rsidR="002B62B6" w:rsidRPr="003E1152" w:rsidRDefault="002B62B6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31AAFCE" w14:textId="29A97D65" w:rsidR="002B62B6" w:rsidRPr="003E1152" w:rsidRDefault="00EB1BA5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Finally, this question frames an interesting “contradiction” between </w:t>
      </w:r>
      <w:r w:rsidRPr="00EB1BA5">
        <w:rPr>
          <w:rFonts w:asciiTheme="minorBidi" w:hAnsiTheme="minorBidi"/>
          <w:i/>
          <w:iCs/>
          <w:sz w:val="24"/>
          <w:szCs w:val="24"/>
        </w:rPr>
        <w:t>tefillat ha-derekh</w:t>
      </w:r>
      <w:r>
        <w:rPr>
          <w:rFonts w:asciiTheme="minorBidi" w:hAnsiTheme="minorBidi"/>
          <w:sz w:val="24"/>
          <w:szCs w:val="24"/>
        </w:rPr>
        <w:t xml:space="preserve"> and an ensuing mishna in Berakhot. The </w:t>
      </w:r>
      <w:r w:rsidR="007E4D32" w:rsidRPr="007E4D32">
        <w:rPr>
          <w:rFonts w:asciiTheme="minorBidi" w:hAnsiTheme="minorBidi"/>
          <w:i/>
          <w:iCs/>
          <w:sz w:val="24"/>
          <w:szCs w:val="24"/>
        </w:rPr>
        <w:t>m</w:t>
      </w:r>
      <w:r w:rsidR="002B62B6" w:rsidRPr="007E4D32">
        <w:rPr>
          <w:rFonts w:asciiTheme="minorBidi" w:hAnsiTheme="minorBidi"/>
          <w:i/>
          <w:iCs/>
          <w:sz w:val="24"/>
          <w:szCs w:val="24"/>
        </w:rPr>
        <w:t>ishna</w:t>
      </w:r>
      <w:r w:rsidR="002B62B6" w:rsidRPr="003E1152">
        <w:rPr>
          <w:rFonts w:asciiTheme="minorBidi" w:hAnsiTheme="minorBidi"/>
          <w:sz w:val="24"/>
          <w:szCs w:val="24"/>
        </w:rPr>
        <w:t xml:space="preserve"> in 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Bera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k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hot</w:t>
      </w:r>
      <w:r w:rsidR="002B62B6" w:rsidRPr="003E1152">
        <w:rPr>
          <w:rFonts w:asciiTheme="minorBidi" w:hAnsiTheme="minorBidi"/>
          <w:sz w:val="24"/>
          <w:szCs w:val="24"/>
        </w:rPr>
        <w:t xml:space="preserve"> (54) describes the unique 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tefillot</w:t>
      </w:r>
      <w:r w:rsidR="002B62B6" w:rsidRPr="003E1152">
        <w:rPr>
          <w:rFonts w:asciiTheme="minorBidi" w:hAnsiTheme="minorBidi"/>
          <w:sz w:val="24"/>
          <w:szCs w:val="24"/>
        </w:rPr>
        <w:t xml:space="preserve"> </w:t>
      </w:r>
      <w:r w:rsidR="007E4D32">
        <w:rPr>
          <w:rFonts w:asciiTheme="minorBidi" w:hAnsiTheme="minorBidi"/>
          <w:sz w:val="24"/>
          <w:szCs w:val="24"/>
        </w:rPr>
        <w:t>that</w:t>
      </w:r>
      <w:r w:rsidR="002B62B6" w:rsidRPr="003E1152">
        <w:rPr>
          <w:rFonts w:asciiTheme="minorBidi" w:hAnsiTheme="minorBidi"/>
          <w:sz w:val="24"/>
          <w:szCs w:val="24"/>
        </w:rPr>
        <w:t xml:space="preserve"> a person adds </w:t>
      </w:r>
      <w:r w:rsidR="007E4D32">
        <w:rPr>
          <w:rFonts w:asciiTheme="minorBidi" w:hAnsiTheme="minorBidi"/>
          <w:sz w:val="24"/>
          <w:szCs w:val="24"/>
        </w:rPr>
        <w:t>upon</w:t>
      </w:r>
      <w:r w:rsidR="002B62B6" w:rsidRPr="003E1152">
        <w:rPr>
          <w:rFonts w:asciiTheme="minorBidi" w:hAnsiTheme="minorBidi"/>
          <w:sz w:val="24"/>
          <w:szCs w:val="24"/>
        </w:rPr>
        <w:t xml:space="preserve"> departing a city and when arriving. This extra 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tefilla</w:t>
      </w:r>
      <w:r w:rsidR="002B62B6" w:rsidRPr="003E1152">
        <w:rPr>
          <w:rFonts w:asciiTheme="minorBidi" w:hAnsiTheme="minorBidi"/>
          <w:sz w:val="24"/>
          <w:szCs w:val="24"/>
        </w:rPr>
        <w:t xml:space="preserve"> for someone departing a city appear</w:t>
      </w:r>
      <w:r w:rsidR="007E4D32">
        <w:rPr>
          <w:rFonts w:asciiTheme="minorBidi" w:hAnsiTheme="minorBidi"/>
          <w:sz w:val="24"/>
          <w:szCs w:val="24"/>
        </w:rPr>
        <w:t>s</w:t>
      </w:r>
      <w:r w:rsidR="002B62B6" w:rsidRPr="003E1152">
        <w:rPr>
          <w:rFonts w:asciiTheme="minorBidi" w:hAnsiTheme="minorBidi"/>
          <w:sz w:val="24"/>
          <w:szCs w:val="24"/>
        </w:rPr>
        <w:t xml:space="preserve"> to be redundant</w:t>
      </w:r>
      <w:r w:rsidR="007E4D32">
        <w:rPr>
          <w:rFonts w:asciiTheme="minorBidi" w:hAnsiTheme="minorBidi"/>
          <w:sz w:val="24"/>
          <w:szCs w:val="24"/>
        </w:rPr>
        <w:t>,</w:t>
      </w:r>
      <w:r w:rsidR="002B62B6" w:rsidRPr="003E1152">
        <w:rPr>
          <w:rFonts w:asciiTheme="minorBidi" w:hAnsiTheme="minorBidi"/>
          <w:sz w:val="24"/>
          <w:szCs w:val="24"/>
        </w:rPr>
        <w:t xml:space="preserve"> since 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tefillat ha</w:t>
      </w:r>
      <w:r w:rsidR="00444C7E">
        <w:rPr>
          <w:rFonts w:asciiTheme="minorBidi" w:hAnsiTheme="minorBidi"/>
          <w:i/>
          <w:iCs/>
          <w:sz w:val="24"/>
          <w:szCs w:val="24"/>
        </w:rPr>
        <w:t>-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h</w:t>
      </w:r>
      <w:r w:rsidR="002B62B6" w:rsidRPr="003E1152">
        <w:rPr>
          <w:rFonts w:asciiTheme="minorBidi" w:hAnsiTheme="minorBidi"/>
          <w:sz w:val="24"/>
          <w:szCs w:val="24"/>
        </w:rPr>
        <w:t xml:space="preserve"> is also recited when departing a city. </w:t>
      </w:r>
      <w:r w:rsidR="007E4D32">
        <w:rPr>
          <w:rFonts w:asciiTheme="minorBidi" w:hAnsiTheme="minorBidi"/>
          <w:sz w:val="24"/>
          <w:szCs w:val="24"/>
        </w:rPr>
        <w:t xml:space="preserve">Why doesn’t the </w:t>
      </w:r>
      <w:r w:rsidR="007E4D32">
        <w:rPr>
          <w:rFonts w:asciiTheme="minorBidi" w:hAnsiTheme="minorBidi"/>
          <w:i/>
          <w:iCs/>
          <w:sz w:val="24"/>
          <w:szCs w:val="24"/>
        </w:rPr>
        <w:t xml:space="preserve">mishna </w:t>
      </w:r>
      <w:r w:rsidR="007E4D32">
        <w:rPr>
          <w:rFonts w:asciiTheme="minorBidi" w:hAnsiTheme="minorBidi"/>
          <w:sz w:val="24"/>
          <w:szCs w:val="24"/>
        </w:rPr>
        <w:t xml:space="preserve">list two </w:t>
      </w:r>
      <w:r w:rsidR="007E4D32">
        <w:rPr>
          <w:rFonts w:asciiTheme="minorBidi" w:hAnsiTheme="minorBidi"/>
          <w:i/>
          <w:iCs/>
          <w:sz w:val="24"/>
          <w:szCs w:val="24"/>
        </w:rPr>
        <w:t xml:space="preserve">tefillot </w:t>
      </w:r>
      <w:r w:rsidR="007E4D32">
        <w:rPr>
          <w:rFonts w:asciiTheme="minorBidi" w:hAnsiTheme="minorBidi"/>
          <w:sz w:val="24"/>
          <w:szCs w:val="24"/>
        </w:rPr>
        <w:t xml:space="preserve">to be recited upon departure – the 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tefilla</w:t>
      </w:r>
      <w:r w:rsidR="002B62B6" w:rsidRPr="003E1152">
        <w:rPr>
          <w:rFonts w:asciiTheme="minorBidi" w:hAnsiTheme="minorBidi"/>
          <w:sz w:val="24"/>
          <w:szCs w:val="24"/>
        </w:rPr>
        <w:t xml:space="preserve"> listed in the </w:t>
      </w:r>
      <w:r w:rsidR="007E4D32" w:rsidRPr="007E4D32">
        <w:rPr>
          <w:rFonts w:asciiTheme="minorBidi" w:hAnsiTheme="minorBidi"/>
          <w:i/>
          <w:iCs/>
          <w:sz w:val="24"/>
          <w:szCs w:val="24"/>
        </w:rPr>
        <w:t>m</w:t>
      </w:r>
      <w:r w:rsidR="003054BC">
        <w:rPr>
          <w:rFonts w:asciiTheme="minorBidi" w:hAnsiTheme="minorBidi"/>
          <w:i/>
          <w:iCs/>
          <w:sz w:val="24"/>
          <w:szCs w:val="24"/>
        </w:rPr>
        <w:t>ishna</w:t>
      </w:r>
      <w:r w:rsidR="002B62B6" w:rsidRPr="003E1152">
        <w:rPr>
          <w:rFonts w:asciiTheme="minorBidi" w:hAnsiTheme="minorBidi"/>
          <w:sz w:val="24"/>
          <w:szCs w:val="24"/>
        </w:rPr>
        <w:t xml:space="preserve"> as well</w:t>
      </w:r>
      <w:r w:rsidR="00150BD9" w:rsidRPr="003E1152">
        <w:rPr>
          <w:rFonts w:asciiTheme="minorBidi" w:hAnsiTheme="minorBidi"/>
          <w:sz w:val="24"/>
          <w:szCs w:val="24"/>
        </w:rPr>
        <w:t xml:space="preserve"> </w:t>
      </w:r>
      <w:r w:rsidR="002B62B6" w:rsidRPr="003E1152">
        <w:rPr>
          <w:rFonts w:asciiTheme="minorBidi" w:hAnsiTheme="minorBidi"/>
          <w:sz w:val="24"/>
          <w:szCs w:val="24"/>
        </w:rPr>
        <w:t xml:space="preserve">as 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tefillat ha</w:t>
      </w:r>
      <w:r w:rsidR="00444C7E">
        <w:rPr>
          <w:rFonts w:asciiTheme="minorBidi" w:hAnsiTheme="minorBidi"/>
          <w:i/>
          <w:iCs/>
          <w:sz w:val="24"/>
          <w:szCs w:val="24"/>
        </w:rPr>
        <w:t>-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h</w:t>
      </w:r>
      <w:r w:rsidR="007E4D32">
        <w:rPr>
          <w:rFonts w:asciiTheme="minorBidi" w:hAnsiTheme="minorBidi"/>
          <w:sz w:val="24"/>
          <w:szCs w:val="24"/>
        </w:rPr>
        <w:t>?</w:t>
      </w:r>
      <w:r w:rsidR="002B62B6" w:rsidRPr="003E1152">
        <w:rPr>
          <w:rFonts w:asciiTheme="minorBidi" w:hAnsiTheme="minorBidi"/>
          <w:sz w:val="24"/>
          <w:szCs w:val="24"/>
        </w:rPr>
        <w:t xml:space="preserve"> I</w:t>
      </w:r>
      <w:r w:rsidR="00150BD9" w:rsidRPr="003E1152">
        <w:rPr>
          <w:rFonts w:asciiTheme="minorBidi" w:hAnsiTheme="minorBidi"/>
          <w:sz w:val="24"/>
          <w:szCs w:val="24"/>
        </w:rPr>
        <w:t>n</w:t>
      </w:r>
      <w:r w:rsidR="002B62B6" w:rsidRPr="003E1152">
        <w:rPr>
          <w:rFonts w:asciiTheme="minorBidi" w:hAnsiTheme="minorBidi"/>
          <w:sz w:val="24"/>
          <w:szCs w:val="24"/>
        </w:rPr>
        <w:t xml:space="preserve"> fact</w:t>
      </w:r>
      <w:r w:rsidR="00150BD9" w:rsidRPr="003E1152">
        <w:rPr>
          <w:rFonts w:asciiTheme="minorBidi" w:hAnsiTheme="minorBidi"/>
          <w:sz w:val="24"/>
          <w:szCs w:val="24"/>
        </w:rPr>
        <w:t>,</w:t>
      </w:r>
      <w:r w:rsidR="002B62B6" w:rsidRPr="003E1152">
        <w:rPr>
          <w:rFonts w:asciiTheme="minorBidi" w:hAnsiTheme="minorBidi"/>
          <w:sz w:val="24"/>
          <w:szCs w:val="24"/>
        </w:rPr>
        <w:t xml:space="preserve"> the </w:t>
      </w:r>
      <w:r w:rsidR="002B62B6" w:rsidRPr="007E4D32">
        <w:rPr>
          <w:rFonts w:asciiTheme="minorBidi" w:hAnsiTheme="minorBidi"/>
          <w:i/>
          <w:iCs/>
          <w:sz w:val="24"/>
          <w:szCs w:val="24"/>
        </w:rPr>
        <w:t>Beit Yosef</w:t>
      </w:r>
      <w:r w:rsidR="002B62B6" w:rsidRPr="003E1152">
        <w:rPr>
          <w:rFonts w:asciiTheme="minorBidi" w:hAnsiTheme="minorBidi"/>
          <w:sz w:val="24"/>
          <w:szCs w:val="24"/>
        </w:rPr>
        <w:t xml:space="preserve"> cites the </w:t>
      </w:r>
      <w:r w:rsidR="002B62B6" w:rsidRPr="007E4D32">
        <w:rPr>
          <w:rFonts w:asciiTheme="minorBidi" w:hAnsiTheme="minorBidi"/>
          <w:i/>
          <w:iCs/>
          <w:sz w:val="24"/>
          <w:szCs w:val="24"/>
        </w:rPr>
        <w:t>Kolbo</w:t>
      </w:r>
      <w:r w:rsidR="007E4D32">
        <w:rPr>
          <w:rFonts w:asciiTheme="minorBidi" w:hAnsiTheme="minorBidi"/>
          <w:sz w:val="24"/>
          <w:szCs w:val="24"/>
        </w:rPr>
        <w:t>,</w:t>
      </w:r>
      <w:r w:rsidR="002B62B6" w:rsidRPr="003E1152">
        <w:rPr>
          <w:rFonts w:asciiTheme="minorBidi" w:hAnsiTheme="minorBidi"/>
          <w:sz w:val="24"/>
          <w:szCs w:val="24"/>
        </w:rPr>
        <w:t xml:space="preserve"> who merges the 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tefilla</w:t>
      </w:r>
      <w:r w:rsidR="00150BD9" w:rsidRPr="003E1152">
        <w:rPr>
          <w:rFonts w:asciiTheme="minorBidi" w:hAnsiTheme="minorBidi"/>
          <w:sz w:val="24"/>
          <w:szCs w:val="24"/>
        </w:rPr>
        <w:t xml:space="preserve"> </w:t>
      </w:r>
      <w:r w:rsidR="00444C7E">
        <w:rPr>
          <w:rFonts w:asciiTheme="minorBidi" w:hAnsiTheme="minorBidi"/>
          <w:sz w:val="24"/>
          <w:szCs w:val="24"/>
        </w:rPr>
        <w:t xml:space="preserve">of the </w:t>
      </w:r>
      <w:r w:rsidR="007E4D32" w:rsidRPr="007E4D32">
        <w:rPr>
          <w:rFonts w:asciiTheme="minorBidi" w:hAnsiTheme="minorBidi"/>
          <w:i/>
          <w:iCs/>
          <w:sz w:val="24"/>
          <w:szCs w:val="24"/>
        </w:rPr>
        <w:t>m</w:t>
      </w:r>
      <w:r w:rsidR="00444C7E" w:rsidRPr="007E4D32">
        <w:rPr>
          <w:rFonts w:asciiTheme="minorBidi" w:hAnsiTheme="minorBidi"/>
          <w:i/>
          <w:iCs/>
          <w:sz w:val="24"/>
          <w:szCs w:val="24"/>
        </w:rPr>
        <w:t>ishna</w:t>
      </w:r>
      <w:r w:rsidR="002B62B6" w:rsidRPr="003E1152">
        <w:rPr>
          <w:rFonts w:asciiTheme="minorBidi" w:hAnsiTheme="minorBidi"/>
          <w:sz w:val="24"/>
          <w:szCs w:val="24"/>
        </w:rPr>
        <w:t xml:space="preserve"> with 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tefillat ha</w:t>
      </w:r>
      <w:r w:rsidR="007E4D32">
        <w:rPr>
          <w:rFonts w:asciiTheme="minorBidi" w:hAnsiTheme="minorBidi"/>
          <w:i/>
          <w:iCs/>
          <w:sz w:val="24"/>
          <w:szCs w:val="24"/>
        </w:rPr>
        <w:t>-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k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h</w:t>
      </w:r>
      <w:r w:rsidR="002B62B6" w:rsidRPr="003E1152">
        <w:rPr>
          <w:rFonts w:asciiTheme="minorBidi" w:hAnsiTheme="minorBidi"/>
          <w:sz w:val="24"/>
          <w:szCs w:val="24"/>
        </w:rPr>
        <w:t>. However</w:t>
      </w:r>
      <w:r w:rsidR="00150BD9" w:rsidRPr="003E1152">
        <w:rPr>
          <w:rFonts w:asciiTheme="minorBidi" w:hAnsiTheme="minorBidi"/>
          <w:sz w:val="24"/>
          <w:szCs w:val="24"/>
        </w:rPr>
        <w:t>,</w:t>
      </w:r>
      <w:r w:rsidR="002B62B6" w:rsidRPr="003E1152">
        <w:rPr>
          <w:rFonts w:asciiTheme="minorBidi" w:hAnsiTheme="minorBidi"/>
          <w:sz w:val="24"/>
          <w:szCs w:val="24"/>
        </w:rPr>
        <w:t xml:space="preserve"> the two 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gemaro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t</w:t>
      </w:r>
      <w:r w:rsidR="002B62B6" w:rsidRPr="003E1152">
        <w:rPr>
          <w:rFonts w:asciiTheme="minorBidi" w:hAnsiTheme="minorBidi"/>
          <w:sz w:val="24"/>
          <w:szCs w:val="24"/>
        </w:rPr>
        <w:t xml:space="preserve"> do</w:t>
      </w:r>
      <w:r w:rsidR="007E4D32">
        <w:rPr>
          <w:rFonts w:asciiTheme="minorBidi" w:hAnsiTheme="minorBidi"/>
          <w:sz w:val="24"/>
          <w:szCs w:val="24"/>
        </w:rPr>
        <w:t xml:space="preserve"> </w:t>
      </w:r>
      <w:r w:rsidR="002B62B6" w:rsidRPr="003E1152">
        <w:rPr>
          <w:rFonts w:asciiTheme="minorBidi" w:hAnsiTheme="minorBidi"/>
          <w:sz w:val="24"/>
          <w:szCs w:val="24"/>
        </w:rPr>
        <w:t>n</w:t>
      </w:r>
      <w:r w:rsidR="007E4D32">
        <w:rPr>
          <w:rFonts w:asciiTheme="minorBidi" w:hAnsiTheme="minorBidi"/>
          <w:sz w:val="24"/>
          <w:szCs w:val="24"/>
        </w:rPr>
        <w:t>o</w:t>
      </w:r>
      <w:r w:rsidR="002B62B6" w:rsidRPr="003E1152">
        <w:rPr>
          <w:rFonts w:asciiTheme="minorBidi" w:hAnsiTheme="minorBidi"/>
          <w:sz w:val="24"/>
          <w:szCs w:val="24"/>
        </w:rPr>
        <w:t>t refer to each other</w:t>
      </w:r>
      <w:r w:rsidR="007E4D32">
        <w:rPr>
          <w:rFonts w:asciiTheme="minorBidi" w:hAnsiTheme="minorBidi"/>
          <w:sz w:val="24"/>
          <w:szCs w:val="24"/>
        </w:rPr>
        <w:t>,</w:t>
      </w:r>
      <w:r w:rsidR="002B62B6" w:rsidRPr="003E1152">
        <w:rPr>
          <w:rFonts w:asciiTheme="minorBidi" w:hAnsiTheme="minorBidi"/>
          <w:sz w:val="24"/>
          <w:szCs w:val="24"/>
        </w:rPr>
        <w:t xml:space="preserve"> and it appear</w:t>
      </w:r>
      <w:r w:rsidR="007E4D32">
        <w:rPr>
          <w:rFonts w:asciiTheme="minorBidi" w:hAnsiTheme="minorBidi"/>
          <w:sz w:val="24"/>
          <w:szCs w:val="24"/>
        </w:rPr>
        <w:t>s</w:t>
      </w:r>
      <w:r w:rsidR="002B62B6" w:rsidRPr="003E1152">
        <w:rPr>
          <w:rFonts w:asciiTheme="minorBidi" w:hAnsiTheme="minorBidi"/>
          <w:sz w:val="24"/>
          <w:szCs w:val="24"/>
        </w:rPr>
        <w:t xml:space="preserve"> </w:t>
      </w:r>
      <w:r w:rsidR="007E4D32">
        <w:rPr>
          <w:rFonts w:asciiTheme="minorBidi" w:hAnsiTheme="minorBidi"/>
          <w:sz w:val="24"/>
          <w:szCs w:val="24"/>
        </w:rPr>
        <w:t>that</w:t>
      </w:r>
      <w:r w:rsidR="002B62B6" w:rsidRPr="003E1152">
        <w:rPr>
          <w:rFonts w:asciiTheme="minorBidi" w:hAnsiTheme="minorBidi"/>
          <w:sz w:val="24"/>
          <w:szCs w:val="24"/>
        </w:rPr>
        <w:t xml:space="preserve"> they are discussing </w:t>
      </w:r>
      <w:r w:rsidR="00150BD9" w:rsidRPr="003E1152">
        <w:rPr>
          <w:rFonts w:asciiTheme="minorBidi" w:hAnsiTheme="minorBidi"/>
          <w:sz w:val="24"/>
          <w:szCs w:val="24"/>
        </w:rPr>
        <w:t>completely</w:t>
      </w:r>
      <w:r w:rsidR="002B62B6" w:rsidRPr="003E1152">
        <w:rPr>
          <w:rFonts w:asciiTheme="minorBidi" w:hAnsiTheme="minorBidi"/>
          <w:sz w:val="24"/>
          <w:szCs w:val="24"/>
        </w:rPr>
        <w:t xml:space="preserve"> different 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hala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k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hot</w:t>
      </w:r>
      <w:r w:rsidR="002B62B6" w:rsidRPr="003E1152">
        <w:rPr>
          <w:rFonts w:asciiTheme="minorBidi" w:hAnsiTheme="minorBidi"/>
          <w:sz w:val="24"/>
          <w:szCs w:val="24"/>
        </w:rPr>
        <w:t xml:space="preserve">. Viewing 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tefillat ha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-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dere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k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h</w:t>
      </w:r>
      <w:r w:rsidR="002B62B6" w:rsidRPr="003E1152">
        <w:rPr>
          <w:rFonts w:asciiTheme="minorBidi" w:hAnsiTheme="minorBidi"/>
          <w:sz w:val="24"/>
          <w:szCs w:val="24"/>
        </w:rPr>
        <w:t xml:space="preserve"> as a 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b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era</w:t>
      </w:r>
      <w:r w:rsidR="00444C7E" w:rsidRPr="00444C7E">
        <w:rPr>
          <w:rFonts w:asciiTheme="minorBidi" w:hAnsiTheme="minorBidi"/>
          <w:i/>
          <w:iCs/>
          <w:sz w:val="24"/>
          <w:szCs w:val="24"/>
        </w:rPr>
        <w:t>k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ha</w:t>
      </w:r>
      <w:r w:rsidR="002B62B6" w:rsidRPr="003E1152">
        <w:rPr>
          <w:rFonts w:asciiTheme="minorBidi" w:hAnsiTheme="minorBidi"/>
          <w:sz w:val="24"/>
          <w:szCs w:val="24"/>
        </w:rPr>
        <w:t xml:space="preserve"> and not a 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tefilla</w:t>
      </w:r>
      <w:r w:rsidR="002B62B6" w:rsidRPr="003E1152">
        <w:rPr>
          <w:rFonts w:asciiTheme="minorBidi" w:hAnsiTheme="minorBidi"/>
          <w:sz w:val="24"/>
          <w:szCs w:val="24"/>
        </w:rPr>
        <w:t xml:space="preserve"> would solve the </w:t>
      </w:r>
      <w:r w:rsidR="00150BD9" w:rsidRPr="003E1152">
        <w:rPr>
          <w:rFonts w:asciiTheme="minorBidi" w:hAnsiTheme="minorBidi"/>
          <w:sz w:val="24"/>
          <w:szCs w:val="24"/>
        </w:rPr>
        <w:t>redundancy</w:t>
      </w:r>
      <w:r w:rsidR="007E4D32">
        <w:rPr>
          <w:rFonts w:asciiTheme="minorBidi" w:hAnsiTheme="minorBidi"/>
          <w:sz w:val="24"/>
          <w:szCs w:val="24"/>
        </w:rPr>
        <w:t xml:space="preserve"> issue.</w:t>
      </w:r>
      <w:r w:rsidR="00444C7E">
        <w:rPr>
          <w:rFonts w:asciiTheme="minorBidi" w:hAnsiTheme="minorBidi"/>
          <w:sz w:val="24"/>
          <w:szCs w:val="24"/>
        </w:rPr>
        <w:t xml:space="preserve"> </w:t>
      </w:r>
      <w:r w:rsidR="007E4D32">
        <w:rPr>
          <w:rFonts w:asciiTheme="minorBidi" w:hAnsiTheme="minorBidi"/>
          <w:sz w:val="24"/>
          <w:szCs w:val="24"/>
        </w:rPr>
        <w:t>T</w:t>
      </w:r>
      <w:r w:rsidR="00444C7E">
        <w:rPr>
          <w:rFonts w:asciiTheme="minorBidi" w:hAnsiTheme="minorBidi"/>
          <w:sz w:val="24"/>
          <w:szCs w:val="24"/>
        </w:rPr>
        <w:t xml:space="preserve">he </w:t>
      </w:r>
      <w:r w:rsidR="007E4D32">
        <w:rPr>
          <w:rFonts w:asciiTheme="minorBidi" w:hAnsiTheme="minorBidi"/>
          <w:i/>
          <w:iCs/>
          <w:sz w:val="24"/>
          <w:szCs w:val="24"/>
        </w:rPr>
        <w:t>mishna</w:t>
      </w:r>
      <w:r w:rsidR="00444C7E">
        <w:rPr>
          <w:rFonts w:asciiTheme="minorBidi" w:hAnsiTheme="minorBidi"/>
          <w:sz w:val="24"/>
          <w:szCs w:val="24"/>
        </w:rPr>
        <w:t xml:space="preserve"> </w:t>
      </w:r>
      <w:r w:rsidR="002B62B6" w:rsidRPr="003E1152">
        <w:rPr>
          <w:rFonts w:asciiTheme="minorBidi" w:hAnsiTheme="minorBidi"/>
          <w:sz w:val="24"/>
          <w:szCs w:val="24"/>
        </w:rPr>
        <w:t xml:space="preserve">discusses a 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tefilla</w:t>
      </w:r>
      <w:r w:rsidR="002B62B6" w:rsidRPr="003E1152">
        <w:rPr>
          <w:rFonts w:asciiTheme="minorBidi" w:hAnsiTheme="minorBidi"/>
          <w:sz w:val="24"/>
          <w:szCs w:val="24"/>
        </w:rPr>
        <w:t xml:space="preserve"> </w:t>
      </w:r>
      <w:r w:rsidR="007E4D32">
        <w:rPr>
          <w:rFonts w:asciiTheme="minorBidi" w:hAnsiTheme="minorBidi"/>
          <w:sz w:val="24"/>
          <w:szCs w:val="24"/>
        </w:rPr>
        <w:t>that</w:t>
      </w:r>
      <w:r w:rsidR="002B62B6" w:rsidRPr="003E1152">
        <w:rPr>
          <w:rFonts w:asciiTheme="minorBidi" w:hAnsiTheme="minorBidi"/>
          <w:sz w:val="24"/>
          <w:szCs w:val="24"/>
        </w:rPr>
        <w:t xml:space="preserve"> is recited when departing a city</w:t>
      </w:r>
      <w:r w:rsidR="007E4D32">
        <w:rPr>
          <w:rFonts w:asciiTheme="minorBidi" w:hAnsiTheme="minorBidi"/>
          <w:sz w:val="24"/>
          <w:szCs w:val="24"/>
        </w:rPr>
        <w:t>,</w:t>
      </w:r>
      <w:r w:rsidR="002B62B6" w:rsidRPr="003E1152">
        <w:rPr>
          <w:rFonts w:asciiTheme="minorBidi" w:hAnsiTheme="minorBidi"/>
          <w:sz w:val="24"/>
          <w:szCs w:val="24"/>
        </w:rPr>
        <w:t xml:space="preserve"> while the </w:t>
      </w:r>
      <w:r w:rsidR="002B62B6" w:rsidRPr="007E4D32">
        <w:rPr>
          <w:rFonts w:asciiTheme="minorBidi" w:hAnsiTheme="minorBidi"/>
          <w:i/>
          <w:iCs/>
          <w:sz w:val="24"/>
          <w:szCs w:val="24"/>
        </w:rPr>
        <w:t>gemara</w:t>
      </w:r>
      <w:r w:rsidR="002B62B6" w:rsidRPr="003E1152">
        <w:rPr>
          <w:rFonts w:asciiTheme="minorBidi" w:hAnsiTheme="minorBidi"/>
          <w:sz w:val="24"/>
          <w:szCs w:val="24"/>
        </w:rPr>
        <w:t xml:space="preserve"> discuss</w:t>
      </w:r>
      <w:r w:rsidR="007E4D32">
        <w:rPr>
          <w:rFonts w:asciiTheme="minorBidi" w:hAnsiTheme="minorBidi"/>
          <w:sz w:val="24"/>
          <w:szCs w:val="24"/>
        </w:rPr>
        <w:t>es</w:t>
      </w:r>
      <w:r w:rsidR="002B62B6" w:rsidRPr="003E1152">
        <w:rPr>
          <w:rFonts w:asciiTheme="minorBidi" w:hAnsiTheme="minorBidi"/>
          <w:sz w:val="24"/>
          <w:szCs w:val="24"/>
        </w:rPr>
        <w:t xml:space="preserve"> a </w:t>
      </w:r>
      <w:r w:rsidR="00150BD9" w:rsidRPr="00444C7E">
        <w:rPr>
          <w:rFonts w:asciiTheme="minorBidi" w:hAnsiTheme="minorBidi"/>
          <w:i/>
          <w:iCs/>
          <w:sz w:val="24"/>
          <w:szCs w:val="24"/>
        </w:rPr>
        <w:t>b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era</w:t>
      </w:r>
      <w:r w:rsidR="00444C7E">
        <w:rPr>
          <w:rFonts w:asciiTheme="minorBidi" w:hAnsiTheme="minorBidi"/>
          <w:i/>
          <w:iCs/>
          <w:sz w:val="24"/>
          <w:szCs w:val="24"/>
        </w:rPr>
        <w:t>k</w:t>
      </w:r>
      <w:r w:rsidR="002B62B6" w:rsidRPr="00444C7E">
        <w:rPr>
          <w:rFonts w:asciiTheme="minorBidi" w:hAnsiTheme="minorBidi"/>
          <w:i/>
          <w:iCs/>
          <w:sz w:val="24"/>
          <w:szCs w:val="24"/>
        </w:rPr>
        <w:t>ha</w:t>
      </w:r>
      <w:r w:rsidR="002B62B6" w:rsidRPr="003E1152">
        <w:rPr>
          <w:rFonts w:asciiTheme="minorBidi" w:hAnsiTheme="minorBidi"/>
          <w:sz w:val="24"/>
          <w:szCs w:val="24"/>
        </w:rPr>
        <w:t xml:space="preserve"> recited when traveling.</w:t>
      </w:r>
    </w:p>
    <w:p w14:paraId="6EEB1CDF" w14:textId="4CBF7DBD" w:rsidR="002B62B6" w:rsidRPr="003E1152" w:rsidRDefault="002B62B6" w:rsidP="003054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2B62B6" w:rsidRPr="003E1152" w:rsidSect="00B34AB0">
      <w:footerReference w:type="default" r:id="rId7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927B4" w14:textId="77777777" w:rsidR="003054BC" w:rsidRDefault="003054BC" w:rsidP="003054BC">
      <w:pPr>
        <w:spacing w:after="0" w:line="240" w:lineRule="auto"/>
      </w:pPr>
      <w:r>
        <w:separator/>
      </w:r>
    </w:p>
  </w:endnote>
  <w:endnote w:type="continuationSeparator" w:id="0">
    <w:p w14:paraId="1CCD73E9" w14:textId="77777777" w:rsidR="003054BC" w:rsidRDefault="003054BC" w:rsidP="0030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230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E3443" w14:textId="5AAE7E74" w:rsidR="003054BC" w:rsidRDefault="003054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C9AD8E" w14:textId="77777777" w:rsidR="003054BC" w:rsidRDefault="003054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2DB8E" w14:textId="77777777" w:rsidR="003054BC" w:rsidRDefault="003054BC" w:rsidP="003054BC">
      <w:pPr>
        <w:spacing w:after="0" w:line="240" w:lineRule="auto"/>
      </w:pPr>
      <w:r>
        <w:separator/>
      </w:r>
    </w:p>
  </w:footnote>
  <w:footnote w:type="continuationSeparator" w:id="0">
    <w:p w14:paraId="3E859281" w14:textId="77777777" w:rsidR="003054BC" w:rsidRDefault="003054BC" w:rsidP="00305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3A"/>
    <w:rsid w:val="000016B4"/>
    <w:rsid w:val="0000724D"/>
    <w:rsid w:val="00074DB6"/>
    <w:rsid w:val="0014654D"/>
    <w:rsid w:val="00150BD9"/>
    <w:rsid w:val="001D31C7"/>
    <w:rsid w:val="002B62B6"/>
    <w:rsid w:val="002D7C5F"/>
    <w:rsid w:val="003054BC"/>
    <w:rsid w:val="00354396"/>
    <w:rsid w:val="003B0299"/>
    <w:rsid w:val="003E1152"/>
    <w:rsid w:val="003E1F0D"/>
    <w:rsid w:val="00444C7E"/>
    <w:rsid w:val="004B2587"/>
    <w:rsid w:val="005B6032"/>
    <w:rsid w:val="007C2BB9"/>
    <w:rsid w:val="007E4D32"/>
    <w:rsid w:val="00832D23"/>
    <w:rsid w:val="008812D1"/>
    <w:rsid w:val="00964FF8"/>
    <w:rsid w:val="00A67222"/>
    <w:rsid w:val="00B05A3A"/>
    <w:rsid w:val="00B12E4A"/>
    <w:rsid w:val="00B34AB0"/>
    <w:rsid w:val="00C61788"/>
    <w:rsid w:val="00EB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27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4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BC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3054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BC"/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4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BC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3054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BC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5</cp:revision>
  <dcterms:created xsi:type="dcterms:W3CDTF">2019-10-27T08:10:00Z</dcterms:created>
  <dcterms:modified xsi:type="dcterms:W3CDTF">2019-10-29T10:19:00Z</dcterms:modified>
</cp:coreProperties>
</file>