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02" w:rsidRPr="00F03A79" w:rsidRDefault="00827F02" w:rsidP="00F03A79">
      <w:pPr>
        <w:pStyle w:val="BlockText"/>
        <w:widowControl w:val="0"/>
        <w:spacing w:line="240" w:lineRule="auto"/>
        <w:ind w:left="0"/>
        <w:jc w:val="center"/>
        <w:rPr>
          <w:rFonts w:asciiTheme="minorBidi" w:hAnsiTheme="minorBidi" w:cstheme="minorBidi"/>
          <w:caps/>
          <w:sz w:val="24"/>
          <w:szCs w:val="24"/>
          <w:lang w:val="de-DE"/>
        </w:rPr>
      </w:pPr>
      <w:r w:rsidRPr="00F03A79">
        <w:rPr>
          <w:rFonts w:asciiTheme="minorBidi" w:hAnsiTheme="minorBidi" w:cstheme="minorBidi"/>
          <w:caps/>
          <w:sz w:val="24"/>
          <w:szCs w:val="24"/>
          <w:lang w:val="de-DE"/>
        </w:rPr>
        <w:t>YESHIVAT HAR ETZION</w:t>
      </w:r>
    </w:p>
    <w:p w:rsidR="00827F02" w:rsidRPr="00F03A79" w:rsidRDefault="00827F02" w:rsidP="00F03A79">
      <w:pPr>
        <w:widowControl w:val="0"/>
        <w:spacing w:after="0" w:line="240" w:lineRule="auto"/>
        <w:jc w:val="center"/>
        <w:rPr>
          <w:rFonts w:asciiTheme="minorBidi" w:hAnsiTheme="minorBidi"/>
          <w:caps/>
          <w:sz w:val="24"/>
          <w:szCs w:val="24"/>
          <w:lang w:val="de-DE"/>
        </w:rPr>
      </w:pPr>
      <w:r w:rsidRPr="00F03A79">
        <w:rPr>
          <w:rFonts w:asciiTheme="minorBidi" w:hAnsiTheme="minorBidi"/>
          <w:caps/>
          <w:sz w:val="24"/>
          <w:szCs w:val="24"/>
          <w:lang w:val="de-DE"/>
        </w:rPr>
        <w:t>ISRAEL KOSCHITZKY VIRTUAL BEIT MIDRASH (VBM)</w:t>
      </w:r>
    </w:p>
    <w:p w:rsidR="00827F02" w:rsidRPr="00827F02" w:rsidRDefault="00827F02" w:rsidP="00F03A79">
      <w:pPr>
        <w:widowControl w:val="0"/>
        <w:spacing w:after="0" w:line="240" w:lineRule="auto"/>
        <w:jc w:val="center"/>
        <w:rPr>
          <w:rFonts w:asciiTheme="minorBidi" w:hAnsiTheme="minorBidi"/>
          <w:caps/>
          <w:sz w:val="24"/>
          <w:szCs w:val="24"/>
          <w:lang w:val="en-GB"/>
        </w:rPr>
      </w:pPr>
      <w:r w:rsidRPr="00827F02">
        <w:rPr>
          <w:rFonts w:asciiTheme="minorBidi" w:hAnsiTheme="minorBidi"/>
          <w:caps/>
          <w:sz w:val="24"/>
          <w:szCs w:val="24"/>
          <w:lang w:val="en-GB"/>
        </w:rPr>
        <w:t>*********************************************************</w:t>
      </w:r>
    </w:p>
    <w:p w:rsidR="00827F02" w:rsidRPr="00827F02" w:rsidRDefault="00827F02" w:rsidP="00F03A79">
      <w:pPr>
        <w:spacing w:after="0" w:line="240" w:lineRule="auto"/>
        <w:jc w:val="center"/>
        <w:rPr>
          <w:rFonts w:asciiTheme="minorBidi" w:eastAsia="Times New Roman" w:hAnsiTheme="minorBidi"/>
          <w:b/>
          <w:bCs/>
          <w:color w:val="222222"/>
          <w:sz w:val="24"/>
          <w:szCs w:val="24"/>
        </w:rPr>
      </w:pPr>
    </w:p>
    <w:p w:rsidR="00827F02" w:rsidRPr="00827F02" w:rsidRDefault="00827F02" w:rsidP="00F03A79">
      <w:pPr>
        <w:spacing w:after="0" w:line="240" w:lineRule="auto"/>
        <w:jc w:val="center"/>
        <w:rPr>
          <w:rFonts w:asciiTheme="minorBidi" w:eastAsia="Times New Roman" w:hAnsiTheme="minorBidi"/>
          <w:b/>
          <w:bCs/>
          <w:color w:val="222222"/>
          <w:sz w:val="24"/>
          <w:szCs w:val="24"/>
        </w:rPr>
      </w:pPr>
      <w:r w:rsidRPr="00827F02">
        <w:rPr>
          <w:rFonts w:asciiTheme="minorBidi" w:eastAsia="Times New Roman" w:hAnsiTheme="minorBidi"/>
          <w:b/>
          <w:bCs/>
          <w:color w:val="222222"/>
          <w:sz w:val="24"/>
          <w:szCs w:val="24"/>
        </w:rPr>
        <w:t>The Path of the Piaseczner Rebbe</w:t>
      </w:r>
    </w:p>
    <w:p w:rsidR="00827F02" w:rsidRPr="00827F02" w:rsidRDefault="00827F02" w:rsidP="00F03A79">
      <w:pPr>
        <w:spacing w:after="0" w:line="240" w:lineRule="auto"/>
        <w:jc w:val="center"/>
        <w:rPr>
          <w:rFonts w:asciiTheme="minorBidi" w:eastAsia="Times New Roman" w:hAnsiTheme="minorBidi"/>
          <w:b/>
          <w:bCs/>
          <w:color w:val="222222"/>
          <w:sz w:val="24"/>
          <w:szCs w:val="24"/>
        </w:rPr>
      </w:pPr>
      <w:r w:rsidRPr="00827F02">
        <w:rPr>
          <w:rFonts w:asciiTheme="minorBidi" w:eastAsia="Times New Roman" w:hAnsiTheme="minorBidi"/>
          <w:b/>
          <w:bCs/>
          <w:color w:val="222222"/>
          <w:sz w:val="24"/>
          <w:szCs w:val="24"/>
        </w:rPr>
        <w:t>By Dr. Ron Wacks</w:t>
      </w:r>
    </w:p>
    <w:p w:rsidR="00827F02" w:rsidRPr="00653F8D" w:rsidRDefault="00827F02" w:rsidP="00F03A79">
      <w:pPr>
        <w:spacing w:after="0" w:line="240" w:lineRule="auto"/>
        <w:jc w:val="center"/>
        <w:rPr>
          <w:rFonts w:asciiTheme="minorBidi" w:hAnsiTheme="minorBidi"/>
          <w:b/>
          <w:bCs/>
          <w:sz w:val="24"/>
          <w:szCs w:val="24"/>
        </w:rPr>
      </w:pPr>
    </w:p>
    <w:p w:rsidR="00D428ED" w:rsidRPr="00827F02" w:rsidRDefault="00383173" w:rsidP="00F03A79">
      <w:pPr>
        <w:spacing w:after="0" w:line="240" w:lineRule="auto"/>
        <w:jc w:val="center"/>
        <w:rPr>
          <w:rFonts w:asciiTheme="minorBidi" w:hAnsiTheme="minorBidi"/>
          <w:b/>
          <w:bCs/>
          <w:sz w:val="24"/>
          <w:szCs w:val="24"/>
          <w:lang w:val="en-GB"/>
        </w:rPr>
      </w:pPr>
      <w:r w:rsidRPr="00796135">
        <w:rPr>
          <w:rFonts w:asciiTheme="minorBidi" w:hAnsiTheme="minorBidi"/>
          <w:b/>
          <w:bCs/>
          <w:sz w:val="24"/>
          <w:szCs w:val="24"/>
          <w:lang w:val="en-GB"/>
        </w:rPr>
        <w:t>Shiur</w:t>
      </w:r>
      <w:r>
        <w:rPr>
          <w:rFonts w:asciiTheme="minorBidi" w:hAnsiTheme="minorBidi"/>
          <w:b/>
          <w:bCs/>
          <w:sz w:val="24"/>
          <w:szCs w:val="24"/>
          <w:lang w:val="en-GB"/>
        </w:rPr>
        <w:t xml:space="preserve"> #</w:t>
      </w:r>
      <w:r w:rsidR="00796135">
        <w:rPr>
          <w:rFonts w:asciiTheme="minorBidi" w:hAnsiTheme="minorBidi"/>
          <w:b/>
          <w:bCs/>
          <w:sz w:val="24"/>
          <w:szCs w:val="24"/>
          <w:lang w:val="en-GB"/>
        </w:rPr>
        <w:t>0</w:t>
      </w:r>
      <w:r w:rsidR="00827F02" w:rsidRPr="00827F02">
        <w:rPr>
          <w:rFonts w:asciiTheme="minorBidi" w:hAnsiTheme="minorBidi"/>
          <w:b/>
          <w:bCs/>
          <w:sz w:val="24"/>
          <w:szCs w:val="24"/>
          <w:lang w:val="en-GB"/>
        </w:rPr>
        <w:t xml:space="preserve">2: </w:t>
      </w:r>
      <w:r w:rsidR="00D428ED" w:rsidRPr="00827F02">
        <w:rPr>
          <w:rFonts w:asciiTheme="minorBidi" w:hAnsiTheme="minorBidi"/>
          <w:b/>
          <w:bCs/>
          <w:sz w:val="24"/>
          <w:szCs w:val="24"/>
          <w:lang w:val="en-GB"/>
        </w:rPr>
        <w:t>Biography</w:t>
      </w:r>
      <w:r w:rsidR="00C56098">
        <w:rPr>
          <w:rFonts w:asciiTheme="minorBidi" w:hAnsiTheme="minorBidi"/>
          <w:b/>
          <w:bCs/>
          <w:sz w:val="24"/>
          <w:szCs w:val="24"/>
          <w:lang w:val="en-GB"/>
        </w:rPr>
        <w:t xml:space="preserve"> (part 1)</w:t>
      </w:r>
    </w:p>
    <w:p w:rsidR="000223E7" w:rsidRDefault="000223E7" w:rsidP="00F03A79">
      <w:pPr>
        <w:spacing w:after="0" w:line="240" w:lineRule="auto"/>
        <w:jc w:val="center"/>
        <w:rPr>
          <w:rFonts w:asciiTheme="minorBidi" w:hAnsiTheme="minorBidi"/>
          <w:b/>
          <w:bCs/>
          <w:sz w:val="24"/>
          <w:szCs w:val="24"/>
          <w:lang w:val="en-GB"/>
        </w:rPr>
      </w:pPr>
    </w:p>
    <w:p w:rsidR="00653F8D" w:rsidRDefault="00653F8D" w:rsidP="00F03A79">
      <w:pPr>
        <w:spacing w:after="0" w:line="240" w:lineRule="auto"/>
        <w:jc w:val="center"/>
        <w:rPr>
          <w:rFonts w:asciiTheme="minorBidi" w:hAnsiTheme="minorBidi"/>
          <w:b/>
          <w:bCs/>
          <w:sz w:val="24"/>
          <w:szCs w:val="24"/>
          <w:lang w:val="en-GB"/>
        </w:rPr>
      </w:pPr>
    </w:p>
    <w:p w:rsidR="00D428ED" w:rsidRDefault="000223E7" w:rsidP="00F03A79">
      <w:pPr>
        <w:spacing w:after="0" w:line="240" w:lineRule="auto"/>
        <w:jc w:val="both"/>
        <w:rPr>
          <w:rFonts w:asciiTheme="minorBidi" w:hAnsiTheme="minorBidi"/>
          <w:b/>
          <w:bCs/>
          <w:sz w:val="24"/>
          <w:szCs w:val="24"/>
          <w:lang w:val="en-GB"/>
        </w:rPr>
      </w:pPr>
      <w:r w:rsidRPr="00827F02">
        <w:rPr>
          <w:rFonts w:asciiTheme="minorBidi" w:hAnsiTheme="minorBidi"/>
          <w:b/>
          <w:bCs/>
          <w:sz w:val="24"/>
          <w:szCs w:val="24"/>
          <w:lang w:val="en-GB"/>
        </w:rPr>
        <w:t>R. Kalonymus Kalmish Shapiro of Piaseczno</w:t>
      </w:r>
      <w:r w:rsidR="00D428ED" w:rsidRPr="00827F02">
        <w:rPr>
          <w:rFonts w:asciiTheme="minorBidi" w:hAnsiTheme="minorBidi"/>
          <w:b/>
          <w:bCs/>
          <w:sz w:val="24"/>
          <w:szCs w:val="24"/>
          <w:lang w:val="en-GB"/>
        </w:rPr>
        <w:t xml:space="preserve"> – </w:t>
      </w:r>
      <w:r w:rsidR="00383173">
        <w:rPr>
          <w:rFonts w:asciiTheme="minorBidi" w:hAnsiTheme="minorBidi"/>
          <w:b/>
          <w:bCs/>
          <w:sz w:val="24"/>
          <w:szCs w:val="24"/>
          <w:lang w:val="en-GB"/>
        </w:rPr>
        <w:t>A</w:t>
      </w:r>
      <w:r w:rsidR="00D428ED" w:rsidRPr="00827F02">
        <w:rPr>
          <w:rFonts w:asciiTheme="minorBidi" w:hAnsiTheme="minorBidi"/>
          <w:b/>
          <w:bCs/>
          <w:sz w:val="24"/>
          <w:szCs w:val="24"/>
          <w:lang w:val="en-GB"/>
        </w:rPr>
        <w:t xml:space="preserve"> </w:t>
      </w:r>
      <w:r w:rsidR="00383173">
        <w:rPr>
          <w:rFonts w:asciiTheme="minorBidi" w:hAnsiTheme="minorBidi"/>
          <w:b/>
          <w:bCs/>
          <w:sz w:val="24"/>
          <w:szCs w:val="24"/>
          <w:lang w:val="en-GB"/>
        </w:rPr>
        <w:t>B</w:t>
      </w:r>
      <w:r w:rsidR="00D428ED" w:rsidRPr="00827F02">
        <w:rPr>
          <w:rFonts w:asciiTheme="minorBidi" w:hAnsiTheme="minorBidi"/>
          <w:b/>
          <w:bCs/>
          <w:sz w:val="24"/>
          <w:szCs w:val="24"/>
          <w:lang w:val="en-GB"/>
        </w:rPr>
        <w:t xml:space="preserve">rief </w:t>
      </w:r>
      <w:r w:rsidR="00383173">
        <w:rPr>
          <w:rFonts w:asciiTheme="minorBidi" w:hAnsiTheme="minorBidi"/>
          <w:b/>
          <w:bCs/>
          <w:sz w:val="24"/>
          <w:szCs w:val="24"/>
          <w:lang w:val="en-GB"/>
        </w:rPr>
        <w:t>B</w:t>
      </w:r>
      <w:r w:rsidR="00D428ED" w:rsidRPr="00827F02">
        <w:rPr>
          <w:rFonts w:asciiTheme="minorBidi" w:hAnsiTheme="minorBidi"/>
          <w:b/>
          <w:bCs/>
          <w:sz w:val="24"/>
          <w:szCs w:val="24"/>
          <w:lang w:val="en-GB"/>
        </w:rPr>
        <w:t>iography</w:t>
      </w:r>
    </w:p>
    <w:p w:rsidR="00827F02" w:rsidRPr="00827F02" w:rsidRDefault="00827F02" w:rsidP="00F03A79">
      <w:pPr>
        <w:spacing w:after="0" w:line="240" w:lineRule="auto"/>
        <w:jc w:val="both"/>
        <w:rPr>
          <w:rFonts w:asciiTheme="minorBidi" w:hAnsiTheme="minorBidi"/>
          <w:b/>
          <w:bCs/>
          <w:sz w:val="24"/>
          <w:szCs w:val="24"/>
          <w:lang w:val="en-GB"/>
        </w:rPr>
      </w:pPr>
    </w:p>
    <w:p w:rsidR="00383173" w:rsidRDefault="00AC4BAE" w:rsidP="00653F8D">
      <w:pPr>
        <w:spacing w:after="0" w:line="240" w:lineRule="auto"/>
        <w:jc w:val="both"/>
        <w:rPr>
          <w:rFonts w:asciiTheme="minorBidi" w:hAnsiTheme="minorBidi"/>
          <w:sz w:val="24"/>
          <w:szCs w:val="24"/>
          <w:lang w:val="en"/>
        </w:rPr>
      </w:pPr>
      <w:r w:rsidRPr="00827F02">
        <w:rPr>
          <w:rFonts w:asciiTheme="minorBidi" w:hAnsiTheme="minorBidi"/>
          <w:sz w:val="24"/>
          <w:szCs w:val="24"/>
          <w:lang w:val="en-GB"/>
        </w:rPr>
        <w:t>R. Kalonymus Kalmish S</w:t>
      </w:r>
      <w:r w:rsidR="00D428ED" w:rsidRPr="00827F02">
        <w:rPr>
          <w:rFonts w:asciiTheme="minorBidi" w:hAnsiTheme="minorBidi"/>
          <w:sz w:val="24"/>
          <w:szCs w:val="24"/>
          <w:lang w:val="en-GB"/>
        </w:rPr>
        <w:t xml:space="preserve">hapiro of </w:t>
      </w:r>
      <w:r w:rsidR="000223E7" w:rsidRPr="00827F02">
        <w:rPr>
          <w:rFonts w:asciiTheme="minorBidi" w:hAnsiTheme="minorBidi"/>
          <w:sz w:val="24"/>
          <w:szCs w:val="24"/>
          <w:lang w:val="en-GB"/>
        </w:rPr>
        <w:t>Piaseczno</w:t>
      </w:r>
      <w:r w:rsidR="00D428ED" w:rsidRPr="00827F02">
        <w:rPr>
          <w:rFonts w:asciiTheme="minorBidi" w:hAnsiTheme="minorBidi"/>
          <w:sz w:val="24"/>
          <w:szCs w:val="24"/>
          <w:lang w:val="en-GB"/>
        </w:rPr>
        <w:t xml:space="preserve"> was born in Grodzisk, Poland, on the 19</w:t>
      </w:r>
      <w:r w:rsidR="00D428ED" w:rsidRPr="00827F02">
        <w:rPr>
          <w:rFonts w:asciiTheme="minorBidi" w:hAnsiTheme="minorBidi"/>
          <w:sz w:val="24"/>
          <w:szCs w:val="24"/>
          <w:vertAlign w:val="superscript"/>
          <w:lang w:val="en-GB"/>
        </w:rPr>
        <w:t>th</w:t>
      </w:r>
      <w:r w:rsidR="00D428ED" w:rsidRPr="00827F02">
        <w:rPr>
          <w:rFonts w:asciiTheme="minorBidi" w:hAnsiTheme="minorBidi"/>
          <w:sz w:val="24"/>
          <w:szCs w:val="24"/>
          <w:lang w:val="en-GB"/>
        </w:rPr>
        <w:t xml:space="preserve"> of Iyar, 5649 (1889).</w:t>
      </w:r>
      <w:r w:rsidR="00D428ED" w:rsidRPr="00827F02">
        <w:rPr>
          <w:rStyle w:val="FootnoteReference"/>
          <w:rFonts w:asciiTheme="minorBidi" w:hAnsiTheme="minorBidi"/>
          <w:sz w:val="24"/>
          <w:szCs w:val="24"/>
          <w:lang w:val="en-GB"/>
        </w:rPr>
        <w:footnoteReference w:id="1"/>
      </w:r>
      <w:r w:rsidR="00D428ED" w:rsidRPr="00827F02">
        <w:rPr>
          <w:rFonts w:asciiTheme="minorBidi" w:hAnsiTheme="minorBidi"/>
          <w:sz w:val="24"/>
          <w:szCs w:val="24"/>
          <w:lang w:val="en-GB"/>
        </w:rPr>
        <w:t xml:space="preserve"> His father, R. Elimelekh of Gro</w:t>
      </w:r>
      <w:r w:rsidR="00653F8D">
        <w:rPr>
          <w:rFonts w:asciiTheme="minorBidi" w:hAnsiTheme="minorBidi"/>
          <w:sz w:val="24"/>
          <w:szCs w:val="24"/>
          <w:lang w:val="en-GB"/>
        </w:rPr>
        <w:t>d</w:t>
      </w:r>
      <w:r w:rsidR="00D428ED" w:rsidRPr="00827F02">
        <w:rPr>
          <w:rFonts w:asciiTheme="minorBidi" w:hAnsiTheme="minorBidi"/>
          <w:sz w:val="24"/>
          <w:szCs w:val="24"/>
          <w:lang w:val="en-GB"/>
        </w:rPr>
        <w:t xml:space="preserve">zisk, author of </w:t>
      </w:r>
      <w:r w:rsidR="00D428ED" w:rsidRPr="00827F02">
        <w:rPr>
          <w:rFonts w:asciiTheme="minorBidi" w:hAnsiTheme="minorBidi"/>
          <w:i/>
          <w:iCs/>
          <w:sz w:val="24"/>
          <w:szCs w:val="24"/>
          <w:lang w:val="en-GB"/>
        </w:rPr>
        <w:t>Imrei Elimelekh</w:t>
      </w:r>
      <w:r w:rsidR="00D428ED" w:rsidRPr="00827F02">
        <w:rPr>
          <w:rStyle w:val="FootnoteReference"/>
          <w:rFonts w:asciiTheme="minorBidi" w:hAnsiTheme="minorBidi"/>
          <w:sz w:val="24"/>
          <w:szCs w:val="24"/>
          <w:lang w:val="en-GB"/>
        </w:rPr>
        <w:footnoteReference w:id="2"/>
      </w:r>
      <w:r w:rsidR="00D428ED" w:rsidRPr="00827F02">
        <w:rPr>
          <w:rFonts w:asciiTheme="minorBidi" w:hAnsiTheme="minorBidi"/>
          <w:i/>
          <w:iCs/>
          <w:sz w:val="24"/>
          <w:szCs w:val="24"/>
          <w:lang w:val="en-GB"/>
        </w:rPr>
        <w:t xml:space="preserve"> </w:t>
      </w:r>
      <w:r w:rsidR="00D428ED" w:rsidRPr="00827F02">
        <w:rPr>
          <w:rFonts w:asciiTheme="minorBidi" w:hAnsiTheme="minorBidi"/>
          <w:sz w:val="24"/>
          <w:szCs w:val="24"/>
          <w:lang w:val="en-GB"/>
        </w:rPr>
        <w:t>and</w:t>
      </w:r>
      <w:r w:rsidR="00D428ED" w:rsidRPr="00827F02">
        <w:rPr>
          <w:rFonts w:asciiTheme="minorBidi" w:hAnsiTheme="minorBidi"/>
          <w:i/>
          <w:iCs/>
          <w:sz w:val="24"/>
          <w:szCs w:val="24"/>
          <w:lang w:val="en-GB"/>
        </w:rPr>
        <w:t xml:space="preserve"> Divrei Elimelekh, </w:t>
      </w:r>
      <w:r w:rsidR="00383173">
        <w:rPr>
          <w:rFonts w:asciiTheme="minorBidi" w:hAnsiTheme="minorBidi"/>
          <w:sz w:val="24"/>
          <w:szCs w:val="24"/>
          <w:lang w:val="en-GB"/>
        </w:rPr>
        <w:t>one of the greatest Ch</w:t>
      </w:r>
      <w:r w:rsidR="00D428ED" w:rsidRPr="00827F02">
        <w:rPr>
          <w:rFonts w:asciiTheme="minorBidi" w:hAnsiTheme="minorBidi"/>
          <w:sz w:val="24"/>
          <w:szCs w:val="24"/>
          <w:lang w:val="en-GB"/>
        </w:rPr>
        <w:t>a</w:t>
      </w:r>
      <w:r w:rsidR="00383173">
        <w:rPr>
          <w:rFonts w:asciiTheme="minorBidi" w:hAnsiTheme="minorBidi"/>
          <w:sz w:val="24"/>
          <w:szCs w:val="24"/>
          <w:lang w:val="en-GB"/>
        </w:rPr>
        <w:t>s</w:t>
      </w:r>
      <w:r w:rsidR="00D428ED" w:rsidRPr="00827F02">
        <w:rPr>
          <w:rFonts w:asciiTheme="minorBidi" w:hAnsiTheme="minorBidi"/>
          <w:sz w:val="24"/>
          <w:szCs w:val="24"/>
          <w:lang w:val="en-GB"/>
        </w:rPr>
        <w:t xml:space="preserve">sidic </w:t>
      </w:r>
      <w:r w:rsidR="00D428ED" w:rsidRPr="00383173">
        <w:rPr>
          <w:rFonts w:asciiTheme="minorBidi" w:hAnsiTheme="minorBidi"/>
          <w:i/>
          <w:iCs/>
          <w:sz w:val="24"/>
          <w:szCs w:val="24"/>
          <w:lang w:val="en-GB"/>
        </w:rPr>
        <w:t>A</w:t>
      </w:r>
      <w:r w:rsidR="000223E7" w:rsidRPr="00383173">
        <w:rPr>
          <w:rFonts w:asciiTheme="minorBidi" w:hAnsiTheme="minorBidi"/>
          <w:i/>
          <w:iCs/>
          <w:sz w:val="24"/>
          <w:szCs w:val="24"/>
          <w:lang w:val="en-GB"/>
        </w:rPr>
        <w:t>d</w:t>
      </w:r>
      <w:r w:rsidR="00D428ED" w:rsidRPr="00383173">
        <w:rPr>
          <w:rFonts w:asciiTheme="minorBidi" w:hAnsiTheme="minorBidi"/>
          <w:i/>
          <w:iCs/>
          <w:sz w:val="24"/>
          <w:szCs w:val="24"/>
          <w:lang w:val="en-GB"/>
        </w:rPr>
        <w:t>morim</w:t>
      </w:r>
      <w:r w:rsidR="00D428ED" w:rsidRPr="00827F02">
        <w:rPr>
          <w:rFonts w:asciiTheme="minorBidi" w:hAnsiTheme="minorBidi"/>
          <w:sz w:val="24"/>
          <w:szCs w:val="24"/>
          <w:lang w:val="en-GB"/>
        </w:rPr>
        <w:t xml:space="preserve"> of his generation, married R. Kalonymus’s mother after his first wife passed away. R. Kalonymus was the </w:t>
      </w:r>
      <w:r w:rsidR="00383173">
        <w:rPr>
          <w:rFonts w:asciiTheme="minorBidi" w:hAnsiTheme="minorBidi"/>
          <w:sz w:val="24"/>
          <w:szCs w:val="24"/>
          <w:lang w:val="en-GB"/>
        </w:rPr>
        <w:t>descendant of</w:t>
      </w:r>
      <w:r w:rsidR="000223E7" w:rsidRPr="00827F02">
        <w:rPr>
          <w:rFonts w:asciiTheme="minorBidi" w:hAnsiTheme="minorBidi"/>
          <w:sz w:val="24"/>
          <w:szCs w:val="24"/>
          <w:lang w:val="en-GB"/>
        </w:rPr>
        <w:t xml:space="preserve"> some of </w:t>
      </w:r>
      <w:r w:rsidR="00D428ED" w:rsidRPr="00827F02">
        <w:rPr>
          <w:rFonts w:asciiTheme="minorBidi" w:hAnsiTheme="minorBidi"/>
          <w:sz w:val="24"/>
          <w:szCs w:val="24"/>
          <w:lang w:val="en-GB"/>
        </w:rPr>
        <w:t xml:space="preserve">Poland’s greatest </w:t>
      </w:r>
      <w:r w:rsidR="0018409C" w:rsidRPr="00383173">
        <w:rPr>
          <w:rFonts w:asciiTheme="minorBidi" w:hAnsiTheme="minorBidi"/>
          <w:sz w:val="24"/>
          <w:szCs w:val="24"/>
          <w:lang w:val="en-GB"/>
        </w:rPr>
        <w:t>Ch</w:t>
      </w:r>
      <w:r w:rsidR="00D428ED" w:rsidRPr="00383173">
        <w:rPr>
          <w:rFonts w:asciiTheme="minorBidi" w:hAnsiTheme="minorBidi"/>
          <w:sz w:val="24"/>
          <w:szCs w:val="24"/>
          <w:lang w:val="en-GB"/>
        </w:rPr>
        <w:t>as</w:t>
      </w:r>
      <w:r w:rsidR="00383173" w:rsidRPr="00383173">
        <w:rPr>
          <w:rFonts w:asciiTheme="minorBidi" w:hAnsiTheme="minorBidi"/>
          <w:sz w:val="24"/>
          <w:szCs w:val="24"/>
          <w:lang w:val="en-GB"/>
        </w:rPr>
        <w:t>s</w:t>
      </w:r>
      <w:r w:rsidR="00D428ED" w:rsidRPr="00383173">
        <w:rPr>
          <w:rFonts w:asciiTheme="minorBidi" w:hAnsiTheme="minorBidi"/>
          <w:sz w:val="24"/>
          <w:szCs w:val="24"/>
          <w:lang w:val="en-GB"/>
        </w:rPr>
        <w:t>idic</w:t>
      </w:r>
      <w:r w:rsidR="00D428ED" w:rsidRPr="00827F02">
        <w:rPr>
          <w:rFonts w:asciiTheme="minorBidi" w:hAnsiTheme="minorBidi"/>
          <w:sz w:val="24"/>
          <w:szCs w:val="24"/>
          <w:lang w:val="en-GB"/>
        </w:rPr>
        <w:t xml:space="preserve"> masters. He was named after his maternal grandf</w:t>
      </w:r>
      <w:r w:rsidR="0036331F" w:rsidRPr="00827F02">
        <w:rPr>
          <w:rFonts w:asciiTheme="minorBidi" w:hAnsiTheme="minorBidi"/>
          <w:sz w:val="24"/>
          <w:szCs w:val="24"/>
          <w:lang w:val="en-GB"/>
        </w:rPr>
        <w:t>ather, R. Kalonymus Kalmish of K</w:t>
      </w:r>
      <w:r w:rsidR="00D428ED" w:rsidRPr="00827F02">
        <w:rPr>
          <w:rFonts w:asciiTheme="minorBidi" w:hAnsiTheme="minorBidi"/>
          <w:sz w:val="24"/>
          <w:szCs w:val="24"/>
          <w:lang w:val="en-GB"/>
        </w:rPr>
        <w:t xml:space="preserve">rakow, author of </w:t>
      </w:r>
      <w:r w:rsidR="00383173">
        <w:rPr>
          <w:rFonts w:asciiTheme="minorBidi" w:hAnsiTheme="minorBidi"/>
          <w:i/>
          <w:iCs/>
          <w:sz w:val="24"/>
          <w:szCs w:val="24"/>
          <w:lang w:val="en-GB"/>
        </w:rPr>
        <w:t>Maor V</w:t>
      </w:r>
      <w:r w:rsidR="00D428ED" w:rsidRPr="00827F02">
        <w:rPr>
          <w:rFonts w:asciiTheme="minorBidi" w:hAnsiTheme="minorBidi"/>
          <w:i/>
          <w:iCs/>
          <w:sz w:val="24"/>
          <w:szCs w:val="24"/>
          <w:lang w:val="en-GB"/>
        </w:rPr>
        <w:t>a-Shemesh</w:t>
      </w:r>
      <w:r w:rsidR="00D428ED" w:rsidRPr="00827F02">
        <w:rPr>
          <w:rFonts w:asciiTheme="minorBidi" w:hAnsiTheme="minorBidi"/>
          <w:sz w:val="24"/>
          <w:szCs w:val="24"/>
          <w:lang w:val="en-GB"/>
        </w:rPr>
        <w:t>.</w:t>
      </w:r>
      <w:r w:rsidR="00D428ED" w:rsidRPr="00827F02">
        <w:rPr>
          <w:rStyle w:val="FootnoteReference"/>
          <w:rFonts w:asciiTheme="minorBidi" w:hAnsiTheme="minorBidi"/>
          <w:sz w:val="24"/>
          <w:szCs w:val="24"/>
          <w:lang w:val="en-GB"/>
        </w:rPr>
        <w:footnoteReference w:id="3"/>
      </w:r>
      <w:r w:rsidR="00D428ED" w:rsidRPr="00827F02">
        <w:rPr>
          <w:rFonts w:asciiTheme="minorBidi" w:hAnsiTheme="minorBidi"/>
          <w:sz w:val="24"/>
          <w:szCs w:val="24"/>
          <w:lang w:val="en-GB"/>
        </w:rPr>
        <w:t xml:space="preserve"> He was also related to R. Elimelekh of Lizhensk, </w:t>
      </w:r>
      <w:r w:rsidR="00383173">
        <w:rPr>
          <w:rFonts w:asciiTheme="minorBidi" w:hAnsiTheme="minorBidi"/>
          <w:sz w:val="24"/>
          <w:szCs w:val="24"/>
          <w:lang w:val="en-GB"/>
        </w:rPr>
        <w:t xml:space="preserve">to </w:t>
      </w:r>
      <w:r w:rsidR="00D428ED" w:rsidRPr="00827F02">
        <w:rPr>
          <w:rFonts w:asciiTheme="minorBidi" w:hAnsiTheme="minorBidi"/>
          <w:sz w:val="24"/>
          <w:szCs w:val="24"/>
          <w:lang w:val="en-GB"/>
        </w:rPr>
        <w:t>the Ma</w:t>
      </w:r>
      <w:r w:rsidR="000223E7" w:rsidRPr="00827F02">
        <w:rPr>
          <w:rFonts w:asciiTheme="minorBidi" w:hAnsiTheme="minorBidi"/>
          <w:sz w:val="24"/>
          <w:szCs w:val="24"/>
          <w:lang w:val="en-GB"/>
        </w:rPr>
        <w:t>ggid of Ko</w:t>
      </w:r>
      <w:r w:rsidR="00AB0458" w:rsidRPr="00827F02">
        <w:rPr>
          <w:rFonts w:asciiTheme="minorBidi" w:hAnsiTheme="minorBidi"/>
          <w:sz w:val="24"/>
          <w:szCs w:val="24"/>
          <w:lang w:val="en-GB"/>
        </w:rPr>
        <w:t>z</w:t>
      </w:r>
      <w:r w:rsidR="000223E7" w:rsidRPr="00827F02">
        <w:rPr>
          <w:rFonts w:asciiTheme="minorBidi" w:hAnsiTheme="minorBidi"/>
          <w:sz w:val="24"/>
          <w:szCs w:val="24"/>
          <w:lang w:val="en-GB"/>
        </w:rPr>
        <w:t>h</w:t>
      </w:r>
      <w:r w:rsidR="00AB0458" w:rsidRPr="00827F02">
        <w:rPr>
          <w:rFonts w:asciiTheme="minorBidi" w:hAnsiTheme="minorBidi"/>
          <w:sz w:val="24"/>
          <w:szCs w:val="24"/>
          <w:lang w:val="en-GB"/>
        </w:rPr>
        <w:t xml:space="preserve">nitz, and </w:t>
      </w:r>
      <w:r w:rsidR="00383173">
        <w:rPr>
          <w:rFonts w:asciiTheme="minorBidi" w:hAnsiTheme="minorBidi"/>
          <w:sz w:val="24"/>
          <w:szCs w:val="24"/>
          <w:lang w:val="en-GB"/>
        </w:rPr>
        <w:t xml:space="preserve">to </w:t>
      </w:r>
      <w:r w:rsidR="00AB0458" w:rsidRPr="00827F02">
        <w:rPr>
          <w:rFonts w:asciiTheme="minorBidi" w:hAnsiTheme="minorBidi"/>
          <w:sz w:val="24"/>
          <w:szCs w:val="24"/>
          <w:lang w:val="en-GB"/>
        </w:rPr>
        <w:t>the grands</w:t>
      </w:r>
      <w:r w:rsidR="00D428ED" w:rsidRPr="00827F02">
        <w:rPr>
          <w:rFonts w:asciiTheme="minorBidi" w:hAnsiTheme="minorBidi"/>
          <w:sz w:val="24"/>
          <w:szCs w:val="24"/>
          <w:lang w:val="en-GB"/>
        </w:rPr>
        <w:t>on of R. Chaim Meir Yech</w:t>
      </w:r>
      <w:r w:rsidR="00383173">
        <w:rPr>
          <w:rFonts w:asciiTheme="minorBidi" w:hAnsiTheme="minorBidi"/>
          <w:sz w:val="24"/>
          <w:szCs w:val="24"/>
          <w:lang w:val="en-GB"/>
        </w:rPr>
        <w:t>iel Shapiro of Mogielnica (the “seraph of Mogielnica”</w:t>
      </w:r>
      <w:r w:rsidR="00D428ED" w:rsidRPr="00827F02">
        <w:rPr>
          <w:rStyle w:val="FootnoteReference"/>
          <w:rFonts w:asciiTheme="minorBidi" w:hAnsiTheme="minorBidi"/>
          <w:sz w:val="24"/>
          <w:szCs w:val="24"/>
          <w:lang w:val="en-GB"/>
        </w:rPr>
        <w:footnoteReference w:id="4"/>
      </w:r>
      <w:r w:rsidR="00D428ED" w:rsidRPr="00827F02">
        <w:rPr>
          <w:rFonts w:asciiTheme="minorBidi" w:hAnsiTheme="minorBidi"/>
          <w:sz w:val="24"/>
          <w:szCs w:val="24"/>
          <w:lang w:val="en-GB"/>
        </w:rPr>
        <w:t>),</w:t>
      </w:r>
      <w:r w:rsidR="00AB0458" w:rsidRPr="00827F02">
        <w:rPr>
          <w:rFonts w:asciiTheme="minorBidi" w:hAnsiTheme="minorBidi"/>
          <w:sz w:val="24"/>
          <w:szCs w:val="24"/>
          <w:lang w:val="en-GB"/>
        </w:rPr>
        <w:t xml:space="preserve"> as well as to the Seer of Lublin and R. Chaim Shemuel of </w:t>
      </w:r>
      <w:r w:rsidR="00AB0458" w:rsidRPr="00827F02">
        <w:rPr>
          <w:rFonts w:asciiTheme="minorBidi" w:hAnsiTheme="minorBidi"/>
          <w:sz w:val="24"/>
          <w:szCs w:val="24"/>
          <w:lang w:val="en"/>
        </w:rPr>
        <w:t>Chęciny (Chentshin)</w:t>
      </w:r>
      <w:r w:rsidR="002A4BDF" w:rsidRPr="00827F02">
        <w:rPr>
          <w:rFonts w:asciiTheme="minorBidi" w:hAnsiTheme="minorBidi"/>
          <w:sz w:val="24"/>
          <w:szCs w:val="24"/>
          <w:lang w:val="en"/>
        </w:rPr>
        <w:t>.</w:t>
      </w:r>
      <w:r w:rsidR="002A4BDF" w:rsidRPr="00827F02">
        <w:rPr>
          <w:rStyle w:val="FootnoteReference"/>
          <w:rFonts w:asciiTheme="minorBidi" w:hAnsiTheme="minorBidi"/>
          <w:sz w:val="24"/>
          <w:szCs w:val="24"/>
          <w:lang w:val="en"/>
        </w:rPr>
        <w:footnoteReference w:id="5"/>
      </w:r>
      <w:r w:rsidR="002A4BDF" w:rsidRPr="00827F02">
        <w:rPr>
          <w:rFonts w:asciiTheme="minorBidi" w:hAnsiTheme="minorBidi"/>
          <w:sz w:val="24"/>
          <w:szCs w:val="24"/>
          <w:lang w:val="en"/>
        </w:rPr>
        <w:t xml:space="preserve"> </w:t>
      </w:r>
      <w:r w:rsidR="00383173">
        <w:rPr>
          <w:rFonts w:asciiTheme="minorBidi" w:hAnsiTheme="minorBidi"/>
          <w:sz w:val="24"/>
          <w:szCs w:val="24"/>
          <w:lang w:val="en"/>
        </w:rPr>
        <w:t>H</w:t>
      </w:r>
      <w:r w:rsidR="002A4BDF" w:rsidRPr="00827F02">
        <w:rPr>
          <w:rFonts w:asciiTheme="minorBidi" w:hAnsiTheme="minorBidi"/>
          <w:sz w:val="24"/>
          <w:szCs w:val="24"/>
          <w:lang w:val="en"/>
        </w:rPr>
        <w:t xml:space="preserve">is family was also related to the </w:t>
      </w:r>
      <w:r w:rsidR="002A4BDF" w:rsidRPr="00827F02">
        <w:rPr>
          <w:rFonts w:asciiTheme="minorBidi" w:hAnsiTheme="minorBidi"/>
          <w:i/>
          <w:iCs/>
          <w:sz w:val="24"/>
          <w:szCs w:val="24"/>
          <w:lang w:val="en"/>
        </w:rPr>
        <w:t>Shakh</w:t>
      </w:r>
      <w:r w:rsidR="002A4BDF" w:rsidRPr="00827F02">
        <w:rPr>
          <w:rFonts w:asciiTheme="minorBidi" w:hAnsiTheme="minorBidi"/>
          <w:sz w:val="24"/>
          <w:szCs w:val="24"/>
          <w:lang w:val="en"/>
        </w:rPr>
        <w:t>,</w:t>
      </w:r>
      <w:r w:rsidR="002A4BDF" w:rsidRPr="00827F02">
        <w:rPr>
          <w:rStyle w:val="FootnoteReference"/>
          <w:rFonts w:asciiTheme="minorBidi" w:hAnsiTheme="minorBidi"/>
          <w:sz w:val="24"/>
          <w:szCs w:val="24"/>
          <w:lang w:val="en"/>
        </w:rPr>
        <w:footnoteReference w:id="6"/>
      </w:r>
      <w:r w:rsidR="002A4BDF" w:rsidRPr="00827F02">
        <w:rPr>
          <w:rFonts w:asciiTheme="minorBidi" w:hAnsiTheme="minorBidi"/>
          <w:sz w:val="24"/>
          <w:szCs w:val="24"/>
          <w:lang w:val="en"/>
        </w:rPr>
        <w:t xml:space="preserve"> the </w:t>
      </w:r>
      <w:r w:rsidR="002A4BDF" w:rsidRPr="00827F02">
        <w:rPr>
          <w:rFonts w:asciiTheme="minorBidi" w:hAnsiTheme="minorBidi"/>
          <w:i/>
          <w:iCs/>
          <w:sz w:val="24"/>
          <w:szCs w:val="24"/>
          <w:lang w:val="en"/>
        </w:rPr>
        <w:t>Bach</w:t>
      </w:r>
      <w:r w:rsidR="002A4BDF" w:rsidRPr="00827F02">
        <w:rPr>
          <w:rFonts w:asciiTheme="minorBidi" w:hAnsiTheme="minorBidi"/>
          <w:sz w:val="24"/>
          <w:szCs w:val="24"/>
          <w:lang w:val="en"/>
        </w:rPr>
        <w:t>,</w:t>
      </w:r>
      <w:r w:rsidR="002A4BDF" w:rsidRPr="00827F02">
        <w:rPr>
          <w:rStyle w:val="FootnoteReference"/>
          <w:rFonts w:asciiTheme="minorBidi" w:hAnsiTheme="minorBidi"/>
          <w:sz w:val="24"/>
          <w:szCs w:val="24"/>
          <w:lang w:val="en"/>
        </w:rPr>
        <w:footnoteReference w:id="7"/>
      </w:r>
      <w:r w:rsidR="002A4BDF" w:rsidRPr="00827F02">
        <w:rPr>
          <w:rFonts w:asciiTheme="minorBidi" w:hAnsiTheme="minorBidi"/>
          <w:sz w:val="24"/>
          <w:szCs w:val="24"/>
          <w:lang w:val="en"/>
        </w:rPr>
        <w:t xml:space="preserve"> and</w:t>
      </w:r>
      <w:r w:rsidR="00383173">
        <w:rPr>
          <w:rFonts w:asciiTheme="minorBidi" w:hAnsiTheme="minorBidi"/>
          <w:sz w:val="24"/>
          <w:szCs w:val="24"/>
          <w:lang w:val="en"/>
        </w:rPr>
        <w:t xml:space="preserve"> the</w:t>
      </w:r>
      <w:r w:rsidR="002A4BDF" w:rsidRPr="00827F02">
        <w:rPr>
          <w:rFonts w:asciiTheme="minorBidi" w:hAnsiTheme="minorBidi"/>
          <w:sz w:val="24"/>
          <w:szCs w:val="24"/>
          <w:lang w:val="en"/>
        </w:rPr>
        <w:t xml:space="preserve"> </w:t>
      </w:r>
      <w:r w:rsidR="002A4BDF" w:rsidRPr="00827F02">
        <w:rPr>
          <w:rFonts w:asciiTheme="minorBidi" w:hAnsiTheme="minorBidi"/>
          <w:i/>
          <w:iCs/>
          <w:sz w:val="24"/>
          <w:szCs w:val="24"/>
          <w:lang w:val="en"/>
        </w:rPr>
        <w:t>Megaleh Amukot</w:t>
      </w:r>
      <w:r w:rsidR="002A4BDF" w:rsidRPr="00827F02">
        <w:rPr>
          <w:rFonts w:asciiTheme="minorBidi" w:hAnsiTheme="minorBidi"/>
          <w:sz w:val="24"/>
          <w:szCs w:val="24"/>
          <w:lang w:val="en"/>
        </w:rPr>
        <w:t xml:space="preserve">, </w:t>
      </w:r>
      <w:r w:rsidR="00D14712" w:rsidRPr="00827F02">
        <w:rPr>
          <w:rFonts w:asciiTheme="minorBidi" w:hAnsiTheme="minorBidi"/>
          <w:sz w:val="24"/>
          <w:szCs w:val="24"/>
          <w:lang w:val="en"/>
        </w:rPr>
        <w:t xml:space="preserve">with a lineage </w:t>
      </w:r>
      <w:r w:rsidR="002A4BDF" w:rsidRPr="00827F02">
        <w:rPr>
          <w:rFonts w:asciiTheme="minorBidi" w:hAnsiTheme="minorBidi"/>
          <w:sz w:val="24"/>
          <w:szCs w:val="24"/>
          <w:lang w:val="en"/>
        </w:rPr>
        <w:t xml:space="preserve">going back to King David. </w:t>
      </w:r>
    </w:p>
    <w:p w:rsidR="00383173" w:rsidRDefault="00383173" w:rsidP="00F03A79">
      <w:pPr>
        <w:spacing w:after="0" w:line="240" w:lineRule="auto"/>
        <w:jc w:val="both"/>
        <w:rPr>
          <w:rFonts w:asciiTheme="minorBidi" w:hAnsiTheme="minorBidi"/>
          <w:sz w:val="24"/>
          <w:szCs w:val="24"/>
          <w:lang w:val="en"/>
        </w:rPr>
      </w:pPr>
    </w:p>
    <w:p w:rsidR="00A34A36" w:rsidRPr="00827F02" w:rsidRDefault="00971C93" w:rsidP="00653F8D">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 xml:space="preserve">When </w:t>
      </w:r>
      <w:r w:rsidR="00383173">
        <w:rPr>
          <w:rFonts w:asciiTheme="minorBidi" w:hAnsiTheme="minorBidi"/>
          <w:sz w:val="24"/>
          <w:szCs w:val="24"/>
          <w:lang w:val="en"/>
        </w:rPr>
        <w:t>his</w:t>
      </w:r>
      <w:r w:rsidR="002A4BDF" w:rsidRPr="00827F02">
        <w:rPr>
          <w:rFonts w:asciiTheme="minorBidi" w:hAnsiTheme="minorBidi"/>
          <w:sz w:val="24"/>
          <w:szCs w:val="24"/>
          <w:lang w:val="en"/>
        </w:rPr>
        <w:t xml:space="preserve"> father, R. Elimelekh, </w:t>
      </w:r>
      <w:r w:rsidRPr="00827F02">
        <w:rPr>
          <w:rFonts w:asciiTheme="minorBidi" w:hAnsiTheme="minorBidi"/>
          <w:sz w:val="24"/>
          <w:szCs w:val="24"/>
          <w:lang w:val="en"/>
        </w:rPr>
        <w:t xml:space="preserve">died </w:t>
      </w:r>
      <w:r w:rsidR="002A4BDF" w:rsidRPr="00827F02">
        <w:rPr>
          <w:rFonts w:asciiTheme="minorBidi" w:hAnsiTheme="minorBidi"/>
          <w:sz w:val="24"/>
          <w:szCs w:val="24"/>
          <w:lang w:val="en"/>
        </w:rPr>
        <w:t xml:space="preserve">before </w:t>
      </w:r>
      <w:r w:rsidRPr="00827F02">
        <w:rPr>
          <w:rFonts w:asciiTheme="minorBidi" w:hAnsiTheme="minorBidi"/>
          <w:sz w:val="24"/>
          <w:szCs w:val="24"/>
          <w:lang w:val="en"/>
        </w:rPr>
        <w:t xml:space="preserve">R. </w:t>
      </w:r>
      <w:r w:rsidR="00383173">
        <w:rPr>
          <w:rFonts w:asciiTheme="minorBidi" w:hAnsiTheme="minorBidi"/>
          <w:sz w:val="24"/>
          <w:szCs w:val="24"/>
          <w:lang w:val="en"/>
        </w:rPr>
        <w:t>Kalonymus</w:t>
      </w:r>
      <w:r w:rsidRPr="00827F02">
        <w:rPr>
          <w:rFonts w:asciiTheme="minorBidi" w:hAnsiTheme="minorBidi"/>
          <w:sz w:val="24"/>
          <w:szCs w:val="24"/>
          <w:lang w:val="en"/>
        </w:rPr>
        <w:t>’s third birthday (Nisan</w:t>
      </w:r>
      <w:r w:rsidR="00D14712" w:rsidRPr="00827F02">
        <w:rPr>
          <w:rFonts w:asciiTheme="minorBidi" w:hAnsiTheme="minorBidi"/>
          <w:sz w:val="24"/>
          <w:szCs w:val="24"/>
          <w:lang w:val="en"/>
        </w:rPr>
        <w:t>,</w:t>
      </w:r>
      <w:r w:rsidRPr="00827F02">
        <w:rPr>
          <w:rFonts w:asciiTheme="minorBidi" w:hAnsiTheme="minorBidi"/>
          <w:sz w:val="24"/>
          <w:szCs w:val="24"/>
          <w:lang w:val="en"/>
        </w:rPr>
        <w:t xml:space="preserve"> 5652), his </w:t>
      </w:r>
      <w:r w:rsidR="0018409C" w:rsidRPr="0018409C">
        <w:rPr>
          <w:rFonts w:asciiTheme="minorBidi" w:hAnsiTheme="minorBidi"/>
          <w:i/>
          <w:iCs/>
          <w:sz w:val="24"/>
          <w:szCs w:val="24"/>
          <w:lang w:val="en"/>
        </w:rPr>
        <w:t>chassid</w:t>
      </w:r>
      <w:r w:rsidRPr="0018409C">
        <w:rPr>
          <w:rFonts w:asciiTheme="minorBidi" w:hAnsiTheme="minorBidi"/>
          <w:i/>
          <w:iCs/>
          <w:sz w:val="24"/>
          <w:szCs w:val="24"/>
          <w:lang w:val="en"/>
        </w:rPr>
        <w:t>im</w:t>
      </w:r>
      <w:r w:rsidR="00383173">
        <w:rPr>
          <w:rFonts w:asciiTheme="minorBidi" w:hAnsiTheme="minorBidi"/>
          <w:sz w:val="24"/>
          <w:szCs w:val="24"/>
          <w:lang w:val="en"/>
        </w:rPr>
        <w:t xml:space="preserve"> were divided.</w:t>
      </w:r>
      <w:r w:rsidRPr="00827F02">
        <w:rPr>
          <w:rFonts w:asciiTheme="minorBidi" w:hAnsiTheme="minorBidi"/>
          <w:sz w:val="24"/>
          <w:szCs w:val="24"/>
          <w:lang w:val="en"/>
        </w:rPr>
        <w:t xml:space="preserve"> </w:t>
      </w:r>
      <w:r w:rsidR="00383173">
        <w:rPr>
          <w:rFonts w:asciiTheme="minorBidi" w:hAnsiTheme="minorBidi"/>
          <w:sz w:val="24"/>
          <w:szCs w:val="24"/>
          <w:lang w:val="en"/>
        </w:rPr>
        <w:t>S</w:t>
      </w:r>
      <w:r w:rsidRPr="00827F02">
        <w:rPr>
          <w:rFonts w:asciiTheme="minorBidi" w:hAnsiTheme="minorBidi"/>
          <w:sz w:val="24"/>
          <w:szCs w:val="24"/>
          <w:lang w:val="en"/>
        </w:rPr>
        <w:t>ome joi</w:t>
      </w:r>
      <w:r w:rsidR="000223E7" w:rsidRPr="00827F02">
        <w:rPr>
          <w:rFonts w:asciiTheme="minorBidi" w:hAnsiTheme="minorBidi"/>
          <w:sz w:val="24"/>
          <w:szCs w:val="24"/>
          <w:lang w:val="en"/>
        </w:rPr>
        <w:t xml:space="preserve">ned the </w:t>
      </w:r>
      <w:r w:rsidR="000223E7" w:rsidRPr="00383173">
        <w:rPr>
          <w:rFonts w:asciiTheme="minorBidi" w:hAnsiTheme="minorBidi"/>
          <w:i/>
          <w:iCs/>
          <w:sz w:val="24"/>
          <w:szCs w:val="24"/>
          <w:lang w:val="en"/>
        </w:rPr>
        <w:t>Admor</w:t>
      </w:r>
      <w:r w:rsidR="000223E7" w:rsidRPr="00827F02">
        <w:rPr>
          <w:rFonts w:asciiTheme="minorBidi" w:hAnsiTheme="minorBidi"/>
          <w:sz w:val="24"/>
          <w:szCs w:val="24"/>
          <w:lang w:val="en"/>
        </w:rPr>
        <w:t xml:space="preserve"> R. Yisrael of Grod</w:t>
      </w:r>
      <w:r w:rsidRPr="00827F02">
        <w:rPr>
          <w:rFonts w:asciiTheme="minorBidi" w:hAnsiTheme="minorBidi"/>
          <w:sz w:val="24"/>
          <w:szCs w:val="24"/>
          <w:lang w:val="en"/>
        </w:rPr>
        <w:t xml:space="preserve">zisk, a grandson of R. Elimelekh; others </w:t>
      </w:r>
      <w:r w:rsidR="00A34A36" w:rsidRPr="00827F02">
        <w:rPr>
          <w:rFonts w:asciiTheme="minorBidi" w:hAnsiTheme="minorBidi"/>
          <w:sz w:val="24"/>
          <w:szCs w:val="24"/>
          <w:lang w:val="en"/>
        </w:rPr>
        <w:t xml:space="preserve">turned to R. Yechiel Brakhes of </w:t>
      </w:r>
      <w:r w:rsidR="0036331F" w:rsidRPr="00827F02">
        <w:rPr>
          <w:rFonts w:asciiTheme="minorBidi" w:hAnsiTheme="minorBidi"/>
          <w:sz w:val="24"/>
          <w:szCs w:val="24"/>
          <w:lang w:val="en"/>
        </w:rPr>
        <w:t>Rawa</w:t>
      </w:r>
      <w:r w:rsidR="00D14712" w:rsidRPr="00827F02">
        <w:rPr>
          <w:rFonts w:asciiTheme="minorBidi" w:hAnsiTheme="minorBidi"/>
          <w:sz w:val="24"/>
          <w:szCs w:val="24"/>
          <w:lang w:val="en"/>
        </w:rPr>
        <w:t>,</w:t>
      </w:r>
      <w:r w:rsidR="002A4BDF" w:rsidRPr="00827F02">
        <w:rPr>
          <w:rFonts w:asciiTheme="minorBidi" w:hAnsiTheme="minorBidi"/>
          <w:sz w:val="24"/>
          <w:szCs w:val="24"/>
          <w:lang w:val="en"/>
        </w:rPr>
        <w:t xml:space="preserve"> </w:t>
      </w:r>
      <w:r w:rsidR="00A34A36" w:rsidRPr="00827F02">
        <w:rPr>
          <w:rFonts w:asciiTheme="minorBidi" w:hAnsiTheme="minorBidi"/>
          <w:sz w:val="24"/>
          <w:szCs w:val="24"/>
          <w:lang w:val="en"/>
        </w:rPr>
        <w:t>while a third group became followers of R. Yerachmiel Moshe of Koz</w:t>
      </w:r>
      <w:r w:rsidR="000223E7" w:rsidRPr="00827F02">
        <w:rPr>
          <w:rFonts w:asciiTheme="minorBidi" w:hAnsiTheme="minorBidi"/>
          <w:sz w:val="24"/>
          <w:szCs w:val="24"/>
          <w:lang w:val="en"/>
        </w:rPr>
        <w:t>h</w:t>
      </w:r>
      <w:r w:rsidR="00A34A36" w:rsidRPr="00827F02">
        <w:rPr>
          <w:rFonts w:asciiTheme="minorBidi" w:hAnsiTheme="minorBidi"/>
          <w:sz w:val="24"/>
          <w:szCs w:val="24"/>
          <w:lang w:val="en"/>
        </w:rPr>
        <w:t xml:space="preserve">nitz, who was another grandson of R. Elimelekh. </w:t>
      </w:r>
      <w:r w:rsidR="00383173">
        <w:rPr>
          <w:rFonts w:asciiTheme="minorBidi" w:hAnsiTheme="minorBidi"/>
          <w:sz w:val="24"/>
          <w:szCs w:val="24"/>
          <w:lang w:val="en"/>
        </w:rPr>
        <w:t>Nevertheless</w:t>
      </w:r>
      <w:r w:rsidR="00A34A36" w:rsidRPr="00827F02">
        <w:rPr>
          <w:rFonts w:asciiTheme="minorBidi" w:hAnsiTheme="minorBidi"/>
          <w:sz w:val="24"/>
          <w:szCs w:val="24"/>
          <w:lang w:val="en"/>
        </w:rPr>
        <w:t xml:space="preserve">, on the anniversary of R. Elimelekh’s passing, on </w:t>
      </w:r>
      <w:r w:rsidR="00A34A36" w:rsidRPr="00383173">
        <w:rPr>
          <w:rFonts w:asciiTheme="minorBidi" w:hAnsiTheme="minorBidi"/>
          <w:sz w:val="24"/>
          <w:szCs w:val="24"/>
          <w:lang w:val="en"/>
        </w:rPr>
        <w:t>Rosh Chodesh Nissan</w:t>
      </w:r>
      <w:r w:rsidR="00A34A36" w:rsidRPr="00827F02">
        <w:rPr>
          <w:rFonts w:asciiTheme="minorBidi" w:hAnsiTheme="minorBidi"/>
          <w:sz w:val="24"/>
          <w:szCs w:val="24"/>
          <w:lang w:val="en"/>
        </w:rPr>
        <w:t xml:space="preserve">, his </w:t>
      </w:r>
      <w:r w:rsidR="0018409C" w:rsidRPr="0018409C">
        <w:rPr>
          <w:rFonts w:asciiTheme="minorBidi" w:hAnsiTheme="minorBidi"/>
          <w:i/>
          <w:iCs/>
          <w:sz w:val="24"/>
          <w:szCs w:val="24"/>
          <w:lang w:val="en"/>
        </w:rPr>
        <w:t>chassid</w:t>
      </w:r>
      <w:r w:rsidR="00A34A36" w:rsidRPr="0018409C">
        <w:rPr>
          <w:rFonts w:asciiTheme="minorBidi" w:hAnsiTheme="minorBidi"/>
          <w:i/>
          <w:iCs/>
          <w:sz w:val="24"/>
          <w:szCs w:val="24"/>
          <w:lang w:val="en"/>
        </w:rPr>
        <w:t>im</w:t>
      </w:r>
      <w:r w:rsidR="00A34A36" w:rsidRPr="00827F02">
        <w:rPr>
          <w:rFonts w:asciiTheme="minorBidi" w:hAnsiTheme="minorBidi"/>
          <w:sz w:val="24"/>
          <w:szCs w:val="24"/>
          <w:lang w:val="en"/>
        </w:rPr>
        <w:t xml:space="preserve"> would all visit Grodzisk and their former </w:t>
      </w:r>
      <w:r w:rsidR="00A34A36" w:rsidRPr="00383173">
        <w:rPr>
          <w:rFonts w:asciiTheme="minorBidi" w:hAnsiTheme="minorBidi"/>
          <w:i/>
          <w:iCs/>
          <w:sz w:val="24"/>
          <w:szCs w:val="24"/>
          <w:lang w:val="en"/>
        </w:rPr>
        <w:t>beit midrash</w:t>
      </w:r>
      <w:r w:rsidR="00A34A36" w:rsidRPr="00827F02">
        <w:rPr>
          <w:rFonts w:asciiTheme="minorBidi" w:hAnsiTheme="minorBidi"/>
          <w:sz w:val="24"/>
          <w:szCs w:val="24"/>
          <w:lang w:val="en"/>
        </w:rPr>
        <w:t>.</w:t>
      </w:r>
    </w:p>
    <w:p w:rsidR="00D14712" w:rsidRPr="00827F02" w:rsidRDefault="0018409C" w:rsidP="00F03A79">
      <w:pPr>
        <w:spacing w:after="0" w:line="240" w:lineRule="auto"/>
        <w:jc w:val="both"/>
        <w:rPr>
          <w:rFonts w:asciiTheme="minorBidi" w:hAnsiTheme="minorBidi"/>
          <w:sz w:val="24"/>
          <w:szCs w:val="24"/>
          <w:lang w:val="en"/>
        </w:rPr>
      </w:pPr>
      <w:r>
        <w:rPr>
          <w:rFonts w:asciiTheme="minorBidi" w:hAnsiTheme="minorBidi"/>
          <w:noProof/>
          <w:sz w:val="24"/>
          <w:szCs w:val="24"/>
        </w:rPr>
        <w:drawing>
          <wp:inline distT="0" distB="0" distL="0" distR="0" wp14:anchorId="2FED2225" wp14:editId="3743C2BA">
            <wp:extent cx="5286375" cy="3419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a-eish-pg21.JPG"/>
                    <pic:cNvPicPr/>
                  </pic:nvPicPr>
                  <pic:blipFill>
                    <a:blip r:embed="rId8">
                      <a:extLst>
                        <a:ext uri="{28A0092B-C50C-407E-A947-70E740481C1C}">
                          <a14:useLocalDpi xmlns:a14="http://schemas.microsoft.com/office/drawing/2010/main" val="0"/>
                        </a:ext>
                      </a:extLst>
                    </a:blip>
                    <a:stretch>
                      <a:fillRect/>
                    </a:stretch>
                  </pic:blipFill>
                  <pic:spPr>
                    <a:xfrm>
                      <a:off x="0" y="0"/>
                      <a:ext cx="5286375" cy="3419475"/>
                    </a:xfrm>
                    <a:prstGeom prst="rect">
                      <a:avLst/>
                    </a:prstGeom>
                  </pic:spPr>
                </pic:pic>
              </a:graphicData>
            </a:graphic>
          </wp:inline>
        </w:drawing>
      </w:r>
    </w:p>
    <w:p w:rsidR="00A34A36" w:rsidRPr="00827F02" w:rsidRDefault="00A34A36" w:rsidP="00F03A79">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[Photograph: R. Kalonymus (center) at a gathering on the anniversary of the passing of the Amor of Chentshin (18</w:t>
      </w:r>
      <w:r w:rsidRPr="00827F02">
        <w:rPr>
          <w:rFonts w:asciiTheme="minorBidi" w:hAnsiTheme="minorBidi"/>
          <w:sz w:val="24"/>
          <w:szCs w:val="24"/>
          <w:vertAlign w:val="superscript"/>
          <w:lang w:val="en"/>
        </w:rPr>
        <w:t>th</w:t>
      </w:r>
      <w:r w:rsidRPr="00827F02">
        <w:rPr>
          <w:rFonts w:asciiTheme="minorBidi" w:hAnsiTheme="minorBidi"/>
          <w:sz w:val="24"/>
          <w:szCs w:val="24"/>
          <w:lang w:val="en"/>
        </w:rPr>
        <w:t xml:space="preserve"> of </w:t>
      </w:r>
      <w:r w:rsidR="00383173">
        <w:rPr>
          <w:rFonts w:asciiTheme="minorBidi" w:hAnsiTheme="minorBidi"/>
          <w:sz w:val="24"/>
          <w:szCs w:val="24"/>
          <w:lang w:val="en"/>
        </w:rPr>
        <w:t>T</w:t>
      </w:r>
      <w:r w:rsidRPr="00827F02">
        <w:rPr>
          <w:rFonts w:asciiTheme="minorBidi" w:hAnsiTheme="minorBidi"/>
          <w:sz w:val="24"/>
          <w:szCs w:val="24"/>
          <w:lang w:val="en"/>
        </w:rPr>
        <w:t>evet, 5698)]</w:t>
      </w:r>
      <w:r w:rsidR="00D14712" w:rsidRPr="00827F02">
        <w:rPr>
          <w:rFonts w:asciiTheme="minorBidi" w:hAnsiTheme="minorBidi"/>
          <w:sz w:val="24"/>
          <w:szCs w:val="24"/>
          <w:lang w:val="en"/>
        </w:rPr>
        <w:t xml:space="preserve"> </w:t>
      </w:r>
    </w:p>
    <w:p w:rsidR="00A34A36" w:rsidRPr="00827F02" w:rsidRDefault="00A34A36" w:rsidP="00F03A79">
      <w:pPr>
        <w:spacing w:after="0" w:line="240" w:lineRule="auto"/>
        <w:jc w:val="both"/>
        <w:rPr>
          <w:rFonts w:asciiTheme="minorBidi" w:hAnsiTheme="minorBidi"/>
          <w:sz w:val="24"/>
          <w:szCs w:val="24"/>
          <w:lang w:val="en"/>
        </w:rPr>
      </w:pPr>
    </w:p>
    <w:p w:rsidR="00A34A36" w:rsidRDefault="00A34A36" w:rsidP="00653F8D">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 xml:space="preserve">After his father’s death, R. Kalonymus grew up in Grodzisk with his mother and his brother Yishayahu, who was a year and a half younger than himself. He was influenced by his father’s </w:t>
      </w:r>
      <w:r w:rsidR="0018409C" w:rsidRPr="00383173">
        <w:rPr>
          <w:rFonts w:asciiTheme="minorBidi" w:hAnsiTheme="minorBidi"/>
          <w:i/>
          <w:iCs/>
          <w:sz w:val="24"/>
          <w:szCs w:val="24"/>
          <w:lang w:val="en"/>
        </w:rPr>
        <w:t>chassid</w:t>
      </w:r>
      <w:r w:rsidRPr="00383173">
        <w:rPr>
          <w:rFonts w:asciiTheme="minorBidi" w:hAnsiTheme="minorBidi"/>
          <w:i/>
          <w:iCs/>
          <w:sz w:val="24"/>
          <w:szCs w:val="24"/>
          <w:lang w:val="en"/>
        </w:rPr>
        <w:t>im</w:t>
      </w:r>
      <w:r w:rsidR="00D14712" w:rsidRPr="00827F02">
        <w:rPr>
          <w:rFonts w:asciiTheme="minorBidi" w:hAnsiTheme="minorBidi"/>
          <w:sz w:val="24"/>
          <w:szCs w:val="24"/>
          <w:lang w:val="en"/>
        </w:rPr>
        <w:t>,</w:t>
      </w:r>
      <w:r w:rsidRPr="00827F02">
        <w:rPr>
          <w:rFonts w:asciiTheme="minorBidi" w:hAnsiTheme="minorBidi"/>
          <w:sz w:val="24"/>
          <w:szCs w:val="24"/>
          <w:lang w:val="en"/>
        </w:rPr>
        <w:t xml:space="preserve"> </w:t>
      </w:r>
      <w:r w:rsidR="00E5241A" w:rsidRPr="00827F02">
        <w:rPr>
          <w:rFonts w:asciiTheme="minorBidi" w:hAnsiTheme="minorBidi"/>
          <w:sz w:val="24"/>
          <w:szCs w:val="24"/>
          <w:lang w:val="en"/>
        </w:rPr>
        <w:t xml:space="preserve">who nurtured him as the heir to the dynasty. He was also </w:t>
      </w:r>
      <w:r w:rsidR="00D14712" w:rsidRPr="00827F02">
        <w:rPr>
          <w:rFonts w:asciiTheme="minorBidi" w:hAnsiTheme="minorBidi"/>
          <w:sz w:val="24"/>
          <w:szCs w:val="24"/>
          <w:lang w:val="en"/>
        </w:rPr>
        <w:t xml:space="preserve">guided </w:t>
      </w:r>
      <w:r w:rsidR="00E5241A" w:rsidRPr="00827F02">
        <w:rPr>
          <w:rFonts w:asciiTheme="minorBidi" w:hAnsiTheme="minorBidi"/>
          <w:sz w:val="24"/>
          <w:szCs w:val="24"/>
          <w:lang w:val="en"/>
        </w:rPr>
        <w:t>by his</w:t>
      </w:r>
      <w:r w:rsidR="00383173">
        <w:rPr>
          <w:rFonts w:asciiTheme="minorBidi" w:hAnsiTheme="minorBidi"/>
          <w:sz w:val="24"/>
          <w:szCs w:val="24"/>
          <w:lang w:val="en"/>
        </w:rPr>
        <w:t xml:space="preserve"> grandfather, R. Chaim Shemuel H</w:t>
      </w:r>
      <w:r w:rsidR="00E5241A" w:rsidRPr="00827F02">
        <w:rPr>
          <w:rFonts w:asciiTheme="minorBidi" w:hAnsiTheme="minorBidi"/>
          <w:sz w:val="24"/>
          <w:szCs w:val="24"/>
          <w:lang w:val="en"/>
        </w:rPr>
        <w:t xml:space="preserve">a-Levi Horwitz-Sternfeld, the </w:t>
      </w:r>
      <w:r w:rsidR="00E5241A" w:rsidRPr="00383173">
        <w:rPr>
          <w:rFonts w:asciiTheme="minorBidi" w:hAnsiTheme="minorBidi"/>
          <w:i/>
          <w:iCs/>
          <w:sz w:val="24"/>
          <w:szCs w:val="24"/>
          <w:lang w:val="en"/>
        </w:rPr>
        <w:t>Admor</w:t>
      </w:r>
      <w:r w:rsidR="00E5241A" w:rsidRPr="00827F02">
        <w:rPr>
          <w:rFonts w:asciiTheme="minorBidi" w:hAnsiTheme="minorBidi"/>
          <w:sz w:val="24"/>
          <w:szCs w:val="24"/>
          <w:lang w:val="en"/>
        </w:rPr>
        <w:t xml:space="preserve"> of Chentshin, grandson of the Seer of Lublin, on </w:t>
      </w:r>
      <w:r w:rsidR="00653F8D">
        <w:rPr>
          <w:rFonts w:asciiTheme="minorBidi" w:hAnsiTheme="minorBidi"/>
          <w:sz w:val="24"/>
          <w:szCs w:val="24"/>
          <w:lang w:val="en"/>
        </w:rPr>
        <w:t>the occasions that he and his mother would visit R. Chaim Shemuel</w:t>
      </w:r>
      <w:r w:rsidR="00E5241A" w:rsidRPr="00827F02">
        <w:rPr>
          <w:rFonts w:asciiTheme="minorBidi" w:hAnsiTheme="minorBidi"/>
          <w:sz w:val="24"/>
          <w:szCs w:val="24"/>
          <w:lang w:val="en"/>
        </w:rPr>
        <w:t xml:space="preserve">. Another influential figure in his life was R. Yerachmiel Moshe, the </w:t>
      </w:r>
      <w:r w:rsidR="00E5241A" w:rsidRPr="00383173">
        <w:rPr>
          <w:rFonts w:asciiTheme="minorBidi" w:hAnsiTheme="minorBidi"/>
          <w:i/>
          <w:iCs/>
          <w:sz w:val="24"/>
          <w:szCs w:val="24"/>
          <w:lang w:val="en"/>
        </w:rPr>
        <w:t>Admor</w:t>
      </w:r>
      <w:r w:rsidR="00E5241A" w:rsidRPr="00827F02">
        <w:rPr>
          <w:rFonts w:asciiTheme="minorBidi" w:hAnsiTheme="minorBidi"/>
          <w:sz w:val="24"/>
          <w:szCs w:val="24"/>
          <w:lang w:val="en"/>
        </w:rPr>
        <w:t xml:space="preserve"> of Koz</w:t>
      </w:r>
      <w:r w:rsidR="00F30D13" w:rsidRPr="00827F02">
        <w:rPr>
          <w:rFonts w:asciiTheme="minorBidi" w:hAnsiTheme="minorBidi"/>
          <w:sz w:val="24"/>
          <w:szCs w:val="24"/>
          <w:lang w:val="en"/>
        </w:rPr>
        <w:t>h</w:t>
      </w:r>
      <w:r w:rsidR="00E5241A" w:rsidRPr="00827F02">
        <w:rPr>
          <w:rFonts w:asciiTheme="minorBidi" w:hAnsiTheme="minorBidi"/>
          <w:sz w:val="24"/>
          <w:szCs w:val="24"/>
          <w:lang w:val="en"/>
        </w:rPr>
        <w:t xml:space="preserve">nitz, whose mother was the daughter of the </w:t>
      </w:r>
      <w:r w:rsidR="00E5241A" w:rsidRPr="00383173">
        <w:rPr>
          <w:rFonts w:asciiTheme="minorBidi" w:hAnsiTheme="minorBidi"/>
          <w:i/>
          <w:iCs/>
          <w:sz w:val="24"/>
          <w:szCs w:val="24"/>
          <w:lang w:val="en"/>
        </w:rPr>
        <w:t>Admor</w:t>
      </w:r>
      <w:r w:rsidR="00E5241A" w:rsidRPr="00827F02">
        <w:rPr>
          <w:rFonts w:asciiTheme="minorBidi" w:hAnsiTheme="minorBidi"/>
          <w:sz w:val="24"/>
          <w:szCs w:val="24"/>
          <w:lang w:val="en"/>
        </w:rPr>
        <w:t xml:space="preserve"> R. Elimelekh of Grodzisk. R. </w:t>
      </w:r>
      <w:r w:rsidR="00383173">
        <w:rPr>
          <w:rFonts w:asciiTheme="minorBidi" w:hAnsiTheme="minorBidi"/>
          <w:sz w:val="24"/>
          <w:szCs w:val="24"/>
          <w:lang w:val="en"/>
        </w:rPr>
        <w:t xml:space="preserve">Yerachmiel </w:t>
      </w:r>
      <w:r w:rsidR="00E5241A" w:rsidRPr="00827F02">
        <w:rPr>
          <w:rFonts w:asciiTheme="minorBidi" w:hAnsiTheme="minorBidi"/>
          <w:sz w:val="24"/>
          <w:szCs w:val="24"/>
          <w:lang w:val="en"/>
        </w:rPr>
        <w:t xml:space="preserve">Moshe took the two young orphans – R. Kalonymus and his younger brother, R. Yishayahu – under his wing, doing what he could to </w:t>
      </w:r>
      <w:r w:rsidR="00F30D13" w:rsidRPr="00827F02">
        <w:rPr>
          <w:rFonts w:asciiTheme="minorBidi" w:hAnsiTheme="minorBidi"/>
          <w:sz w:val="24"/>
          <w:szCs w:val="24"/>
          <w:lang w:val="en"/>
        </w:rPr>
        <w:t xml:space="preserve">advance </w:t>
      </w:r>
      <w:r w:rsidR="00E5241A" w:rsidRPr="00827F02">
        <w:rPr>
          <w:rFonts w:asciiTheme="minorBidi" w:hAnsiTheme="minorBidi"/>
          <w:sz w:val="24"/>
          <w:szCs w:val="24"/>
          <w:lang w:val="en"/>
        </w:rPr>
        <w:t>their physical and spiritual welfare whenever he came to Grodzisk.</w:t>
      </w:r>
    </w:p>
    <w:p w:rsidR="00827F02" w:rsidRPr="00827F02" w:rsidRDefault="00827F02" w:rsidP="00F03A79">
      <w:pPr>
        <w:spacing w:after="0" w:line="240" w:lineRule="auto"/>
        <w:jc w:val="both"/>
        <w:rPr>
          <w:rFonts w:asciiTheme="minorBidi" w:hAnsiTheme="minorBidi"/>
          <w:sz w:val="24"/>
          <w:szCs w:val="24"/>
          <w:lang w:val="en"/>
        </w:rPr>
      </w:pPr>
    </w:p>
    <w:p w:rsidR="00E5241A" w:rsidRDefault="00827F02" w:rsidP="00653F8D">
      <w:pPr>
        <w:spacing w:after="0" w:line="240" w:lineRule="auto"/>
        <w:jc w:val="both"/>
        <w:rPr>
          <w:rFonts w:asciiTheme="minorBidi" w:hAnsiTheme="minorBidi"/>
          <w:sz w:val="24"/>
          <w:szCs w:val="24"/>
          <w:lang w:val="en"/>
        </w:rPr>
      </w:pPr>
      <w:r>
        <w:rPr>
          <w:rFonts w:asciiTheme="minorBidi" w:hAnsiTheme="minorBidi"/>
          <w:sz w:val="24"/>
          <w:szCs w:val="24"/>
          <w:lang w:val="en"/>
        </w:rPr>
        <w:lastRenderedPageBreak/>
        <w:t xml:space="preserve">After his </w:t>
      </w:r>
      <w:r w:rsidRPr="0018409C">
        <w:rPr>
          <w:rFonts w:asciiTheme="minorBidi" w:hAnsiTheme="minorBidi"/>
          <w:i/>
          <w:iCs/>
          <w:sz w:val="24"/>
          <w:szCs w:val="24"/>
          <w:lang w:val="en"/>
        </w:rPr>
        <w:t>bar-mitzva</w:t>
      </w:r>
      <w:r w:rsidR="00E5241A" w:rsidRPr="00827F02">
        <w:rPr>
          <w:rFonts w:asciiTheme="minorBidi" w:hAnsiTheme="minorBidi"/>
          <w:sz w:val="24"/>
          <w:szCs w:val="24"/>
          <w:lang w:val="en"/>
        </w:rPr>
        <w:t xml:space="preserve">, R. Kalonymus became engaged to Rachel Chaya Miriam, daughter of the </w:t>
      </w:r>
      <w:r w:rsidR="00E5241A" w:rsidRPr="00383173">
        <w:rPr>
          <w:rFonts w:asciiTheme="minorBidi" w:hAnsiTheme="minorBidi"/>
          <w:i/>
          <w:iCs/>
          <w:sz w:val="24"/>
          <w:szCs w:val="24"/>
          <w:lang w:val="en"/>
        </w:rPr>
        <w:t>Admor</w:t>
      </w:r>
      <w:r w:rsidR="00E5241A" w:rsidRPr="00827F02">
        <w:rPr>
          <w:rFonts w:asciiTheme="minorBidi" w:hAnsiTheme="minorBidi"/>
          <w:sz w:val="24"/>
          <w:szCs w:val="24"/>
          <w:lang w:val="en"/>
        </w:rPr>
        <w:t xml:space="preserve"> of Koz</w:t>
      </w:r>
      <w:r w:rsidR="00F30D13" w:rsidRPr="00827F02">
        <w:rPr>
          <w:rFonts w:asciiTheme="minorBidi" w:hAnsiTheme="minorBidi"/>
          <w:sz w:val="24"/>
          <w:szCs w:val="24"/>
          <w:lang w:val="en"/>
        </w:rPr>
        <w:t>h</w:t>
      </w:r>
      <w:r w:rsidR="00E5241A" w:rsidRPr="00827F02">
        <w:rPr>
          <w:rFonts w:asciiTheme="minorBidi" w:hAnsiTheme="minorBidi"/>
          <w:sz w:val="24"/>
          <w:szCs w:val="24"/>
          <w:lang w:val="en"/>
        </w:rPr>
        <w:t xml:space="preserve">nitz, whose followers by this time numbered in the thousands. </w:t>
      </w:r>
      <w:r w:rsidR="00383173">
        <w:rPr>
          <w:rFonts w:asciiTheme="minorBidi" w:hAnsiTheme="minorBidi"/>
          <w:sz w:val="24"/>
          <w:szCs w:val="24"/>
          <w:lang w:val="en"/>
        </w:rPr>
        <w:t>They married w</w:t>
      </w:r>
      <w:r w:rsidR="00E5241A" w:rsidRPr="00827F02">
        <w:rPr>
          <w:rFonts w:asciiTheme="minorBidi" w:hAnsiTheme="minorBidi"/>
          <w:sz w:val="24"/>
          <w:szCs w:val="24"/>
          <w:lang w:val="en"/>
        </w:rPr>
        <w:t>hen he was fifteen, moving to Koz</w:t>
      </w:r>
      <w:r w:rsidR="00F30D13" w:rsidRPr="00827F02">
        <w:rPr>
          <w:rFonts w:asciiTheme="minorBidi" w:hAnsiTheme="minorBidi"/>
          <w:sz w:val="24"/>
          <w:szCs w:val="24"/>
          <w:lang w:val="en"/>
        </w:rPr>
        <w:t>h</w:t>
      </w:r>
      <w:r w:rsidR="00E5241A" w:rsidRPr="00827F02">
        <w:rPr>
          <w:rFonts w:asciiTheme="minorBidi" w:hAnsiTheme="minorBidi"/>
          <w:sz w:val="24"/>
          <w:szCs w:val="24"/>
          <w:lang w:val="en"/>
        </w:rPr>
        <w:t xml:space="preserve">nitz, where the </w:t>
      </w:r>
      <w:r w:rsidR="00E5241A" w:rsidRPr="00383173">
        <w:rPr>
          <w:rFonts w:asciiTheme="minorBidi" w:hAnsiTheme="minorBidi"/>
          <w:i/>
          <w:iCs/>
          <w:sz w:val="24"/>
          <w:szCs w:val="24"/>
          <w:lang w:val="en"/>
        </w:rPr>
        <w:t>Admor</w:t>
      </w:r>
      <w:r w:rsidR="00E5241A" w:rsidRPr="00827F02">
        <w:rPr>
          <w:rFonts w:asciiTheme="minorBidi" w:hAnsiTheme="minorBidi"/>
          <w:sz w:val="24"/>
          <w:szCs w:val="24"/>
          <w:lang w:val="en"/>
        </w:rPr>
        <w:t xml:space="preserve"> supported them for four years. During these years</w:t>
      </w:r>
      <w:r w:rsidR="00383173">
        <w:rPr>
          <w:rFonts w:asciiTheme="minorBidi" w:hAnsiTheme="minorBidi"/>
          <w:sz w:val="24"/>
          <w:szCs w:val="24"/>
          <w:lang w:val="en"/>
        </w:rPr>
        <w:t>,</w:t>
      </w:r>
      <w:r w:rsidR="00E5241A" w:rsidRPr="00827F02">
        <w:rPr>
          <w:rFonts w:asciiTheme="minorBidi" w:hAnsiTheme="minorBidi"/>
          <w:sz w:val="24"/>
          <w:szCs w:val="24"/>
          <w:lang w:val="en"/>
        </w:rPr>
        <w:t xml:space="preserve"> R. Kalonymus imbibed Torah and </w:t>
      </w:r>
      <w:r w:rsidR="0018409C" w:rsidRPr="00383173">
        <w:rPr>
          <w:rFonts w:asciiTheme="minorBidi" w:hAnsiTheme="minorBidi"/>
          <w:sz w:val="24"/>
          <w:szCs w:val="24"/>
          <w:lang w:val="en"/>
        </w:rPr>
        <w:t>chassid</w:t>
      </w:r>
      <w:r w:rsidR="00383173">
        <w:rPr>
          <w:rFonts w:asciiTheme="minorBidi" w:hAnsiTheme="minorBidi"/>
          <w:sz w:val="24"/>
          <w:szCs w:val="24"/>
          <w:lang w:val="en"/>
        </w:rPr>
        <w:t>ut</w:t>
      </w:r>
      <w:r w:rsidR="00E5241A" w:rsidRPr="00827F02">
        <w:rPr>
          <w:rFonts w:asciiTheme="minorBidi" w:hAnsiTheme="minorBidi"/>
          <w:sz w:val="24"/>
          <w:szCs w:val="24"/>
          <w:lang w:val="en"/>
        </w:rPr>
        <w:t xml:space="preserve">, laying the foundations for </w:t>
      </w:r>
      <w:r w:rsidR="00F30D13" w:rsidRPr="00827F02">
        <w:rPr>
          <w:rFonts w:asciiTheme="minorBidi" w:hAnsiTheme="minorBidi"/>
          <w:sz w:val="24"/>
          <w:szCs w:val="24"/>
          <w:lang w:val="en"/>
        </w:rPr>
        <w:t xml:space="preserve">the important positions he held later on. </w:t>
      </w:r>
    </w:p>
    <w:p w:rsidR="00827F02" w:rsidRPr="00827F02" w:rsidRDefault="00827F02" w:rsidP="00F03A79">
      <w:pPr>
        <w:spacing w:after="0" w:line="240" w:lineRule="auto"/>
        <w:jc w:val="both"/>
        <w:rPr>
          <w:rFonts w:asciiTheme="minorBidi" w:hAnsiTheme="minorBidi"/>
          <w:sz w:val="24"/>
          <w:szCs w:val="24"/>
          <w:lang w:val="en"/>
        </w:rPr>
      </w:pPr>
    </w:p>
    <w:p w:rsidR="00383173" w:rsidRDefault="00E5241A" w:rsidP="00653F8D">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 xml:space="preserve">On the 13 Elul, 5669 (1909), the </w:t>
      </w:r>
      <w:r w:rsidRPr="00383173">
        <w:rPr>
          <w:rFonts w:asciiTheme="minorBidi" w:hAnsiTheme="minorBidi"/>
          <w:i/>
          <w:iCs/>
          <w:sz w:val="24"/>
          <w:szCs w:val="24"/>
          <w:lang w:val="en"/>
        </w:rPr>
        <w:t>Admor</w:t>
      </w:r>
      <w:r w:rsidRPr="00827F02">
        <w:rPr>
          <w:rFonts w:asciiTheme="minorBidi" w:hAnsiTheme="minorBidi"/>
          <w:sz w:val="24"/>
          <w:szCs w:val="24"/>
          <w:lang w:val="en"/>
        </w:rPr>
        <w:t xml:space="preserve"> of Koz</w:t>
      </w:r>
      <w:r w:rsidR="00F30D13" w:rsidRPr="00827F02">
        <w:rPr>
          <w:rFonts w:asciiTheme="minorBidi" w:hAnsiTheme="minorBidi"/>
          <w:sz w:val="24"/>
          <w:szCs w:val="24"/>
          <w:lang w:val="en"/>
        </w:rPr>
        <w:t>h</w:t>
      </w:r>
      <w:r w:rsidRPr="00827F02">
        <w:rPr>
          <w:rFonts w:asciiTheme="minorBidi" w:hAnsiTheme="minorBidi"/>
          <w:sz w:val="24"/>
          <w:szCs w:val="24"/>
          <w:lang w:val="en"/>
        </w:rPr>
        <w:t>nitz, R. Yerachmiel Moshe, passed away. His court then split: his son, R. Aharon Yechiel, continued the dynasty in Koz</w:t>
      </w:r>
      <w:r w:rsidR="00F30D13" w:rsidRPr="00827F02">
        <w:rPr>
          <w:rFonts w:asciiTheme="minorBidi" w:hAnsiTheme="minorBidi"/>
          <w:sz w:val="24"/>
          <w:szCs w:val="24"/>
          <w:lang w:val="en"/>
        </w:rPr>
        <w:t>h</w:t>
      </w:r>
      <w:r w:rsidRPr="00827F02">
        <w:rPr>
          <w:rFonts w:asciiTheme="minorBidi" w:hAnsiTheme="minorBidi"/>
          <w:sz w:val="24"/>
          <w:szCs w:val="24"/>
          <w:lang w:val="en"/>
        </w:rPr>
        <w:t xml:space="preserve">nitz, while his son-in-law, R. Kalonymus, now aged 20, was appointed </w:t>
      </w:r>
      <w:r w:rsidRPr="00383173">
        <w:rPr>
          <w:rFonts w:asciiTheme="minorBidi" w:hAnsiTheme="minorBidi"/>
          <w:i/>
          <w:iCs/>
          <w:sz w:val="24"/>
          <w:szCs w:val="24"/>
          <w:lang w:val="en"/>
        </w:rPr>
        <w:t>Admor</w:t>
      </w:r>
      <w:r w:rsidRPr="00827F02">
        <w:rPr>
          <w:rFonts w:asciiTheme="minorBidi" w:hAnsiTheme="minorBidi"/>
          <w:sz w:val="24"/>
          <w:szCs w:val="24"/>
          <w:lang w:val="en"/>
        </w:rPr>
        <w:t xml:space="preserve"> in the small town of Piaseczno, near Warsaw, and his many followers moved there. In 1913</w:t>
      </w:r>
      <w:r w:rsidR="00F30D13" w:rsidRPr="00827F02">
        <w:rPr>
          <w:rFonts w:asciiTheme="minorBidi" w:hAnsiTheme="minorBidi"/>
          <w:sz w:val="24"/>
          <w:szCs w:val="24"/>
          <w:lang w:val="en"/>
        </w:rPr>
        <w:t xml:space="preserve"> [5673]</w:t>
      </w:r>
      <w:r w:rsidRPr="00827F02">
        <w:rPr>
          <w:rFonts w:asciiTheme="minorBidi" w:hAnsiTheme="minorBidi"/>
          <w:sz w:val="24"/>
          <w:szCs w:val="24"/>
          <w:lang w:val="en"/>
        </w:rPr>
        <w:t>, following the</w:t>
      </w:r>
      <w:r w:rsidR="00F30D13" w:rsidRPr="00827F02">
        <w:rPr>
          <w:rFonts w:asciiTheme="minorBidi" w:hAnsiTheme="minorBidi"/>
          <w:sz w:val="24"/>
          <w:szCs w:val="24"/>
          <w:lang w:val="en"/>
        </w:rPr>
        <w:t xml:space="preserve"> death of the rabbi of the town,</w:t>
      </w:r>
      <w:r w:rsidRPr="00827F02">
        <w:rPr>
          <w:rFonts w:asciiTheme="minorBidi" w:hAnsiTheme="minorBidi"/>
          <w:sz w:val="24"/>
          <w:szCs w:val="24"/>
          <w:lang w:val="en"/>
        </w:rPr>
        <w:t xml:space="preserve"> R. Noach Bialer, R. Kalonymus was appointed to this rabbinical post. </w:t>
      </w:r>
    </w:p>
    <w:p w:rsidR="00383173" w:rsidRDefault="00383173" w:rsidP="00F03A79">
      <w:pPr>
        <w:spacing w:after="0" w:line="240" w:lineRule="auto"/>
        <w:jc w:val="both"/>
        <w:rPr>
          <w:rFonts w:asciiTheme="minorBidi" w:hAnsiTheme="minorBidi"/>
          <w:sz w:val="24"/>
          <w:szCs w:val="24"/>
          <w:lang w:val="en"/>
        </w:rPr>
      </w:pPr>
    </w:p>
    <w:p w:rsidR="00E5241A" w:rsidRDefault="00E5241A" w:rsidP="00653F8D">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 xml:space="preserve">On </w:t>
      </w:r>
      <w:r w:rsidR="00383173" w:rsidRPr="00383173">
        <w:rPr>
          <w:rFonts w:asciiTheme="minorBidi" w:hAnsiTheme="minorBidi"/>
          <w:sz w:val="24"/>
          <w:szCs w:val="24"/>
          <w:lang w:val="en"/>
        </w:rPr>
        <w:t>S</w:t>
      </w:r>
      <w:r w:rsidRPr="00383173">
        <w:rPr>
          <w:rFonts w:asciiTheme="minorBidi" w:hAnsiTheme="minorBidi"/>
          <w:sz w:val="24"/>
          <w:szCs w:val="24"/>
          <w:lang w:val="en"/>
        </w:rPr>
        <w:t>habbat</w:t>
      </w:r>
      <w:r w:rsidRPr="00827F02">
        <w:rPr>
          <w:rFonts w:asciiTheme="minorBidi" w:hAnsiTheme="minorBidi"/>
          <w:sz w:val="24"/>
          <w:szCs w:val="24"/>
          <w:lang w:val="en"/>
        </w:rPr>
        <w:t xml:space="preserve">, Piaseczno was full of </w:t>
      </w:r>
      <w:r w:rsidR="0018409C" w:rsidRPr="0018409C">
        <w:rPr>
          <w:rFonts w:asciiTheme="minorBidi" w:hAnsiTheme="minorBidi"/>
          <w:i/>
          <w:iCs/>
          <w:sz w:val="24"/>
          <w:szCs w:val="24"/>
          <w:lang w:val="en"/>
        </w:rPr>
        <w:t>chassid</w:t>
      </w:r>
      <w:r w:rsidRPr="0018409C">
        <w:rPr>
          <w:rFonts w:asciiTheme="minorBidi" w:hAnsiTheme="minorBidi"/>
          <w:i/>
          <w:iCs/>
          <w:sz w:val="24"/>
          <w:szCs w:val="24"/>
          <w:lang w:val="en"/>
        </w:rPr>
        <w:t>im</w:t>
      </w:r>
      <w:r w:rsidRPr="00827F02">
        <w:rPr>
          <w:rFonts w:asciiTheme="minorBidi" w:hAnsiTheme="minorBidi"/>
          <w:sz w:val="24"/>
          <w:szCs w:val="24"/>
          <w:lang w:val="en"/>
        </w:rPr>
        <w:t xml:space="preserve"> who came to spend time with R. Kalonymus and hear the teachings that he shared</w:t>
      </w:r>
      <w:r w:rsidR="00CD5D19" w:rsidRPr="00827F02">
        <w:rPr>
          <w:rFonts w:asciiTheme="minorBidi" w:hAnsiTheme="minorBidi"/>
          <w:sz w:val="24"/>
          <w:szCs w:val="24"/>
          <w:lang w:val="en"/>
        </w:rPr>
        <w:t xml:space="preserve"> at his </w:t>
      </w:r>
      <w:r w:rsidR="00CD5D19" w:rsidRPr="00827F02">
        <w:rPr>
          <w:rFonts w:asciiTheme="minorBidi" w:hAnsiTheme="minorBidi"/>
          <w:i/>
          <w:iCs/>
          <w:sz w:val="24"/>
          <w:szCs w:val="24"/>
          <w:lang w:val="en"/>
        </w:rPr>
        <w:t>tisch</w:t>
      </w:r>
      <w:r w:rsidRPr="00827F02">
        <w:rPr>
          <w:rFonts w:asciiTheme="minorBidi" w:hAnsiTheme="minorBidi"/>
          <w:sz w:val="24"/>
          <w:szCs w:val="24"/>
          <w:lang w:val="en"/>
        </w:rPr>
        <w:t xml:space="preserve">. There are </w:t>
      </w:r>
      <w:r w:rsidR="0018409C" w:rsidRPr="0018409C">
        <w:rPr>
          <w:rFonts w:asciiTheme="minorBidi" w:hAnsiTheme="minorBidi"/>
          <w:i/>
          <w:iCs/>
          <w:sz w:val="24"/>
          <w:szCs w:val="24"/>
          <w:lang w:val="en"/>
        </w:rPr>
        <w:t>chassid</w:t>
      </w:r>
      <w:r w:rsidRPr="0018409C">
        <w:rPr>
          <w:rFonts w:asciiTheme="minorBidi" w:hAnsiTheme="minorBidi"/>
          <w:i/>
          <w:iCs/>
          <w:sz w:val="24"/>
          <w:szCs w:val="24"/>
          <w:lang w:val="en"/>
        </w:rPr>
        <w:t>im</w:t>
      </w:r>
      <w:r w:rsidRPr="00827F02">
        <w:rPr>
          <w:rFonts w:asciiTheme="minorBidi" w:hAnsiTheme="minorBidi"/>
          <w:sz w:val="24"/>
          <w:szCs w:val="24"/>
          <w:lang w:val="en"/>
        </w:rPr>
        <w:t xml:space="preserve"> </w:t>
      </w:r>
      <w:r w:rsidR="00383173">
        <w:rPr>
          <w:rFonts w:asciiTheme="minorBidi" w:hAnsiTheme="minorBidi"/>
          <w:sz w:val="24"/>
          <w:szCs w:val="24"/>
          <w:lang w:val="en"/>
        </w:rPr>
        <w:t xml:space="preserve">alive today </w:t>
      </w:r>
      <w:r w:rsidRPr="00827F02">
        <w:rPr>
          <w:rFonts w:asciiTheme="minorBidi" w:hAnsiTheme="minorBidi"/>
          <w:sz w:val="24"/>
          <w:szCs w:val="24"/>
          <w:lang w:val="en"/>
        </w:rPr>
        <w:t xml:space="preserve">who still remember his singing on Shabbat </w:t>
      </w:r>
      <w:r w:rsidR="00383173">
        <w:rPr>
          <w:rFonts w:asciiTheme="minorBidi" w:hAnsiTheme="minorBidi"/>
          <w:sz w:val="24"/>
          <w:szCs w:val="24"/>
          <w:lang w:val="en"/>
        </w:rPr>
        <w:t>night</w:t>
      </w:r>
      <w:r w:rsidRPr="00827F02">
        <w:rPr>
          <w:rFonts w:asciiTheme="minorBidi" w:hAnsiTheme="minorBidi"/>
          <w:sz w:val="24"/>
          <w:szCs w:val="24"/>
          <w:lang w:val="en"/>
        </w:rPr>
        <w:t xml:space="preserve">.  R. Kalonymus was loved and esteemed </w:t>
      </w:r>
      <w:r w:rsidR="00F30D13" w:rsidRPr="00827F02">
        <w:rPr>
          <w:rFonts w:asciiTheme="minorBidi" w:hAnsiTheme="minorBidi"/>
          <w:sz w:val="24"/>
          <w:szCs w:val="24"/>
          <w:lang w:val="en"/>
        </w:rPr>
        <w:t xml:space="preserve">not only by older </w:t>
      </w:r>
      <w:r w:rsidR="0018409C" w:rsidRPr="0018409C">
        <w:rPr>
          <w:rFonts w:asciiTheme="minorBidi" w:hAnsiTheme="minorBidi"/>
          <w:i/>
          <w:iCs/>
          <w:sz w:val="24"/>
          <w:szCs w:val="24"/>
          <w:lang w:val="en"/>
        </w:rPr>
        <w:t>chassid</w:t>
      </w:r>
      <w:r w:rsidR="00F30D13" w:rsidRPr="0018409C">
        <w:rPr>
          <w:rFonts w:asciiTheme="minorBidi" w:hAnsiTheme="minorBidi"/>
          <w:i/>
          <w:iCs/>
          <w:sz w:val="24"/>
          <w:szCs w:val="24"/>
          <w:lang w:val="en"/>
        </w:rPr>
        <w:t>im</w:t>
      </w:r>
      <w:r w:rsidR="00F30D13" w:rsidRPr="00827F02">
        <w:rPr>
          <w:rFonts w:asciiTheme="minorBidi" w:hAnsiTheme="minorBidi"/>
          <w:sz w:val="24"/>
          <w:szCs w:val="24"/>
          <w:lang w:val="en"/>
        </w:rPr>
        <w:t xml:space="preserve">, but also by </w:t>
      </w:r>
      <w:r w:rsidRPr="00827F02">
        <w:rPr>
          <w:rFonts w:asciiTheme="minorBidi" w:hAnsiTheme="minorBidi"/>
          <w:sz w:val="24"/>
          <w:szCs w:val="24"/>
          <w:lang w:val="en"/>
        </w:rPr>
        <w:t>youth</w:t>
      </w:r>
      <w:r w:rsidR="00F30D13" w:rsidRPr="00827F02">
        <w:rPr>
          <w:rFonts w:asciiTheme="minorBidi" w:hAnsiTheme="minorBidi"/>
          <w:sz w:val="24"/>
          <w:szCs w:val="24"/>
          <w:lang w:val="en"/>
        </w:rPr>
        <w:t xml:space="preserve"> </w:t>
      </w:r>
      <w:r w:rsidRPr="00827F02">
        <w:rPr>
          <w:rFonts w:asciiTheme="minorBidi" w:hAnsiTheme="minorBidi"/>
          <w:sz w:val="24"/>
          <w:szCs w:val="24"/>
          <w:lang w:val="en"/>
        </w:rPr>
        <w:t>– particularly those who had grown distant from Torah and observance of the commandments.</w:t>
      </w:r>
    </w:p>
    <w:p w:rsidR="00827F02" w:rsidRPr="00827F02" w:rsidRDefault="00827F02" w:rsidP="00F03A79">
      <w:pPr>
        <w:spacing w:after="0" w:line="240" w:lineRule="auto"/>
        <w:jc w:val="both"/>
        <w:rPr>
          <w:rFonts w:asciiTheme="minorBidi" w:hAnsiTheme="minorBidi"/>
          <w:sz w:val="24"/>
          <w:szCs w:val="24"/>
          <w:lang w:val="en"/>
        </w:rPr>
      </w:pPr>
    </w:p>
    <w:p w:rsidR="00E5241A" w:rsidRDefault="00E5241A" w:rsidP="00653F8D">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 xml:space="preserve">After </w:t>
      </w:r>
      <w:r w:rsidR="00383173">
        <w:rPr>
          <w:rFonts w:asciiTheme="minorBidi" w:hAnsiTheme="minorBidi"/>
          <w:sz w:val="24"/>
          <w:szCs w:val="24"/>
          <w:lang w:val="en"/>
        </w:rPr>
        <w:t>W</w:t>
      </w:r>
      <w:r w:rsidR="00653F8D">
        <w:rPr>
          <w:rFonts w:asciiTheme="minorBidi" w:hAnsiTheme="minorBidi"/>
          <w:sz w:val="24"/>
          <w:szCs w:val="24"/>
          <w:lang w:val="en"/>
        </w:rPr>
        <w:t xml:space="preserve">orld </w:t>
      </w:r>
      <w:r w:rsidR="00383173">
        <w:rPr>
          <w:rFonts w:asciiTheme="minorBidi" w:hAnsiTheme="minorBidi"/>
          <w:sz w:val="24"/>
          <w:szCs w:val="24"/>
          <w:lang w:val="en"/>
        </w:rPr>
        <w:t>W</w:t>
      </w:r>
      <w:r w:rsidR="00653F8D">
        <w:rPr>
          <w:rFonts w:asciiTheme="minorBidi" w:hAnsiTheme="minorBidi"/>
          <w:sz w:val="24"/>
          <w:szCs w:val="24"/>
          <w:lang w:val="en"/>
        </w:rPr>
        <w:t xml:space="preserve">ar </w:t>
      </w:r>
      <w:r w:rsidR="00383173">
        <w:rPr>
          <w:rFonts w:asciiTheme="minorBidi" w:hAnsiTheme="minorBidi"/>
          <w:sz w:val="24"/>
          <w:szCs w:val="24"/>
          <w:lang w:val="en"/>
        </w:rPr>
        <w:t>I</w:t>
      </w:r>
      <w:r w:rsidRPr="00827F02">
        <w:rPr>
          <w:rFonts w:asciiTheme="minorBidi" w:hAnsiTheme="minorBidi"/>
          <w:sz w:val="24"/>
          <w:szCs w:val="24"/>
          <w:lang w:val="en"/>
        </w:rPr>
        <w:t>, R. Kalonymus moved to Warsaw, where he served as a member of the Rabbinical Association. In this position</w:t>
      </w:r>
      <w:r w:rsidR="00383173">
        <w:rPr>
          <w:rFonts w:asciiTheme="minorBidi" w:hAnsiTheme="minorBidi"/>
          <w:sz w:val="24"/>
          <w:szCs w:val="24"/>
          <w:lang w:val="en"/>
        </w:rPr>
        <w:t>,</w:t>
      </w:r>
      <w:r w:rsidRPr="00827F02">
        <w:rPr>
          <w:rFonts w:asciiTheme="minorBidi" w:hAnsiTheme="minorBidi"/>
          <w:sz w:val="24"/>
          <w:szCs w:val="24"/>
          <w:lang w:val="en"/>
        </w:rPr>
        <w:t xml:space="preserve"> he </w:t>
      </w:r>
      <w:r w:rsidR="00F30D13" w:rsidRPr="00827F02">
        <w:rPr>
          <w:rFonts w:asciiTheme="minorBidi" w:hAnsiTheme="minorBidi"/>
          <w:sz w:val="24"/>
          <w:szCs w:val="24"/>
          <w:lang w:val="en"/>
        </w:rPr>
        <w:t xml:space="preserve">worked to restore </w:t>
      </w:r>
      <w:r w:rsidRPr="00827F02">
        <w:rPr>
          <w:rFonts w:asciiTheme="minorBidi" w:hAnsiTheme="minorBidi"/>
          <w:sz w:val="24"/>
          <w:szCs w:val="24"/>
          <w:lang w:val="en"/>
        </w:rPr>
        <w:t xml:space="preserve">the status of the rabbinate, </w:t>
      </w:r>
      <w:r w:rsidR="00383173">
        <w:rPr>
          <w:rFonts w:asciiTheme="minorBidi" w:hAnsiTheme="minorBidi"/>
          <w:sz w:val="24"/>
          <w:szCs w:val="24"/>
          <w:lang w:val="en"/>
        </w:rPr>
        <w:t>established</w:t>
      </w:r>
      <w:r w:rsidRPr="00827F02">
        <w:rPr>
          <w:rFonts w:asciiTheme="minorBidi" w:hAnsiTheme="minorBidi"/>
          <w:sz w:val="24"/>
          <w:szCs w:val="24"/>
          <w:lang w:val="en"/>
        </w:rPr>
        <w:t xml:space="preserve"> numerous demands of rabbis and teachers</w:t>
      </w:r>
      <w:r w:rsidR="00383173">
        <w:rPr>
          <w:rFonts w:asciiTheme="minorBidi" w:hAnsiTheme="minorBidi"/>
          <w:sz w:val="24"/>
          <w:szCs w:val="24"/>
          <w:lang w:val="en"/>
        </w:rPr>
        <w:t>,</w:t>
      </w:r>
      <w:r w:rsidRPr="00827F02">
        <w:rPr>
          <w:rFonts w:asciiTheme="minorBidi" w:hAnsiTheme="minorBidi"/>
          <w:sz w:val="24"/>
          <w:szCs w:val="24"/>
          <w:lang w:val="en"/>
        </w:rPr>
        <w:t xml:space="preserve"> but</w:t>
      </w:r>
      <w:r w:rsidR="00383173">
        <w:rPr>
          <w:rFonts w:asciiTheme="minorBidi" w:hAnsiTheme="minorBidi"/>
          <w:sz w:val="24"/>
          <w:szCs w:val="24"/>
          <w:lang w:val="en"/>
        </w:rPr>
        <w:t xml:space="preserve"> </w:t>
      </w:r>
      <w:r w:rsidRPr="00827F02">
        <w:rPr>
          <w:rFonts w:asciiTheme="minorBidi" w:hAnsiTheme="minorBidi"/>
          <w:sz w:val="24"/>
          <w:szCs w:val="24"/>
          <w:lang w:val="en"/>
        </w:rPr>
        <w:t>also support</w:t>
      </w:r>
      <w:r w:rsidR="00383173">
        <w:rPr>
          <w:rFonts w:asciiTheme="minorBidi" w:hAnsiTheme="minorBidi"/>
          <w:sz w:val="24"/>
          <w:szCs w:val="24"/>
          <w:lang w:val="en"/>
        </w:rPr>
        <w:t>ed</w:t>
      </w:r>
      <w:r w:rsidRPr="00827F02">
        <w:rPr>
          <w:rFonts w:asciiTheme="minorBidi" w:hAnsiTheme="minorBidi"/>
          <w:sz w:val="24"/>
          <w:szCs w:val="24"/>
          <w:lang w:val="en"/>
        </w:rPr>
        <w:t xml:space="preserve"> them in conflicts w</w:t>
      </w:r>
      <w:r w:rsidR="00F30D13" w:rsidRPr="00827F02">
        <w:rPr>
          <w:rFonts w:asciiTheme="minorBidi" w:hAnsiTheme="minorBidi"/>
          <w:sz w:val="24"/>
          <w:szCs w:val="24"/>
          <w:lang w:val="en"/>
        </w:rPr>
        <w:t xml:space="preserve">ith </w:t>
      </w:r>
      <w:r w:rsidR="00383173">
        <w:rPr>
          <w:rFonts w:asciiTheme="minorBidi" w:hAnsiTheme="minorBidi"/>
          <w:sz w:val="24"/>
          <w:szCs w:val="24"/>
          <w:lang w:val="en"/>
        </w:rPr>
        <w:t>the</w:t>
      </w:r>
      <w:r w:rsidR="00F30D13" w:rsidRPr="00827F02">
        <w:rPr>
          <w:rFonts w:asciiTheme="minorBidi" w:hAnsiTheme="minorBidi"/>
          <w:sz w:val="24"/>
          <w:szCs w:val="24"/>
          <w:lang w:val="en"/>
        </w:rPr>
        <w:t xml:space="preserve"> lay community leaders</w:t>
      </w:r>
      <w:r w:rsidR="00383173">
        <w:rPr>
          <w:rFonts w:asciiTheme="minorBidi" w:hAnsiTheme="minorBidi"/>
          <w:sz w:val="24"/>
          <w:szCs w:val="24"/>
          <w:lang w:val="en"/>
        </w:rPr>
        <w:t>,</w:t>
      </w:r>
      <w:r w:rsidRPr="00827F02">
        <w:rPr>
          <w:rFonts w:asciiTheme="minorBidi" w:hAnsiTheme="minorBidi"/>
          <w:sz w:val="24"/>
          <w:szCs w:val="24"/>
          <w:lang w:val="en"/>
        </w:rPr>
        <w:t xml:space="preserve"> thereby earning </w:t>
      </w:r>
      <w:r w:rsidR="00CD5D19" w:rsidRPr="00827F02">
        <w:rPr>
          <w:rFonts w:asciiTheme="minorBidi" w:hAnsiTheme="minorBidi"/>
          <w:sz w:val="24"/>
          <w:szCs w:val="24"/>
          <w:lang w:val="en"/>
        </w:rPr>
        <w:t xml:space="preserve">broad </w:t>
      </w:r>
      <w:r w:rsidRPr="00827F02">
        <w:rPr>
          <w:rFonts w:asciiTheme="minorBidi" w:hAnsiTheme="minorBidi"/>
          <w:sz w:val="24"/>
          <w:szCs w:val="24"/>
          <w:lang w:val="en"/>
        </w:rPr>
        <w:t>respect.</w:t>
      </w:r>
    </w:p>
    <w:p w:rsidR="00827F02" w:rsidRPr="00827F02" w:rsidRDefault="00827F02" w:rsidP="00F03A79">
      <w:pPr>
        <w:spacing w:after="0" w:line="240" w:lineRule="auto"/>
        <w:jc w:val="both"/>
        <w:rPr>
          <w:rFonts w:asciiTheme="minorBidi" w:hAnsiTheme="minorBidi"/>
          <w:sz w:val="24"/>
          <w:szCs w:val="24"/>
          <w:lang w:val="en"/>
        </w:rPr>
      </w:pPr>
    </w:p>
    <w:p w:rsidR="00E5241A" w:rsidRDefault="00E5241A" w:rsidP="00F03A79">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 xml:space="preserve">At the same time, by popular demand among his followers, he continued serving as the rabbi of Piaseczno. He spent the period between </w:t>
      </w:r>
      <w:r w:rsidRPr="0018409C">
        <w:rPr>
          <w:rFonts w:asciiTheme="minorBidi" w:hAnsiTheme="minorBidi"/>
          <w:i/>
          <w:iCs/>
          <w:sz w:val="24"/>
          <w:szCs w:val="24"/>
          <w:lang w:val="en"/>
        </w:rPr>
        <w:t>Shabbat Nachamu</w:t>
      </w:r>
      <w:r w:rsidRPr="00827F02">
        <w:rPr>
          <w:rFonts w:asciiTheme="minorBidi" w:hAnsiTheme="minorBidi"/>
          <w:sz w:val="24"/>
          <w:szCs w:val="24"/>
          <w:lang w:val="en"/>
        </w:rPr>
        <w:t xml:space="preserve"> and </w:t>
      </w:r>
      <w:r w:rsidRPr="0018409C">
        <w:rPr>
          <w:rFonts w:asciiTheme="minorBidi" w:hAnsiTheme="minorBidi"/>
          <w:i/>
          <w:iCs/>
          <w:sz w:val="24"/>
          <w:szCs w:val="24"/>
          <w:lang w:val="en"/>
        </w:rPr>
        <w:t>Shabbat Bereishit</w:t>
      </w:r>
      <w:r w:rsidRPr="00827F02">
        <w:rPr>
          <w:rFonts w:asciiTheme="minorBidi" w:hAnsiTheme="minorBidi"/>
          <w:sz w:val="24"/>
          <w:szCs w:val="24"/>
          <w:lang w:val="en"/>
        </w:rPr>
        <w:t xml:space="preserve"> (the end of summer and the High Holidays) in Piaseczno, and </w:t>
      </w:r>
      <w:r w:rsidR="00383173">
        <w:rPr>
          <w:rFonts w:asciiTheme="minorBidi" w:hAnsiTheme="minorBidi"/>
          <w:sz w:val="24"/>
          <w:szCs w:val="24"/>
          <w:lang w:val="en"/>
        </w:rPr>
        <w:t xml:space="preserve">he </w:t>
      </w:r>
      <w:r w:rsidRPr="00827F02">
        <w:rPr>
          <w:rFonts w:asciiTheme="minorBidi" w:hAnsiTheme="minorBidi"/>
          <w:sz w:val="24"/>
          <w:szCs w:val="24"/>
          <w:lang w:val="en"/>
        </w:rPr>
        <w:t xml:space="preserve">visited there during the rest of the year as </w:t>
      </w:r>
      <w:r w:rsidR="00383173">
        <w:rPr>
          <w:rFonts w:asciiTheme="minorBidi" w:hAnsiTheme="minorBidi"/>
          <w:sz w:val="24"/>
          <w:szCs w:val="24"/>
          <w:lang w:val="en"/>
        </w:rPr>
        <w:t>necessary</w:t>
      </w:r>
      <w:r w:rsidRPr="00827F02">
        <w:rPr>
          <w:rFonts w:asciiTheme="minorBidi" w:hAnsiTheme="minorBidi"/>
          <w:sz w:val="24"/>
          <w:szCs w:val="24"/>
          <w:lang w:val="en"/>
        </w:rPr>
        <w:t xml:space="preserve">. The local </w:t>
      </w:r>
      <w:r w:rsidRPr="0018409C">
        <w:rPr>
          <w:rFonts w:asciiTheme="minorBidi" w:hAnsiTheme="minorBidi"/>
          <w:i/>
          <w:iCs/>
          <w:sz w:val="24"/>
          <w:szCs w:val="24"/>
          <w:lang w:val="en"/>
        </w:rPr>
        <w:t>dayan</w:t>
      </w:r>
      <w:r w:rsidR="00F30D13" w:rsidRPr="00827F02">
        <w:rPr>
          <w:rFonts w:asciiTheme="minorBidi" w:hAnsiTheme="minorBidi"/>
          <w:sz w:val="24"/>
          <w:szCs w:val="24"/>
          <w:lang w:val="en"/>
        </w:rPr>
        <w:t>,</w:t>
      </w:r>
      <w:r w:rsidR="00383173">
        <w:rPr>
          <w:rFonts w:asciiTheme="minorBidi" w:hAnsiTheme="minorBidi"/>
          <w:sz w:val="24"/>
          <w:szCs w:val="24"/>
          <w:lang w:val="en"/>
        </w:rPr>
        <w:t xml:space="preserve"> R. Heno</w:t>
      </w:r>
      <w:r w:rsidRPr="00827F02">
        <w:rPr>
          <w:rFonts w:asciiTheme="minorBidi" w:hAnsiTheme="minorBidi"/>
          <w:sz w:val="24"/>
          <w:szCs w:val="24"/>
          <w:lang w:val="en"/>
        </w:rPr>
        <w:t>kh</w:t>
      </w:r>
      <w:r w:rsidR="00F30D13" w:rsidRPr="00827F02">
        <w:rPr>
          <w:rFonts w:asciiTheme="minorBidi" w:hAnsiTheme="minorBidi"/>
          <w:sz w:val="24"/>
          <w:szCs w:val="24"/>
          <w:lang w:val="en"/>
        </w:rPr>
        <w:t>,</w:t>
      </w:r>
      <w:r w:rsidRPr="00827F02">
        <w:rPr>
          <w:rFonts w:asciiTheme="minorBidi" w:hAnsiTheme="minorBidi"/>
          <w:sz w:val="24"/>
          <w:szCs w:val="24"/>
          <w:lang w:val="en"/>
        </w:rPr>
        <w:t xml:space="preserve"> would answer halakhic questions in his absence, and issues of an especially complicated nature would be brought to R. Kalonymus in Warsaw.</w:t>
      </w:r>
    </w:p>
    <w:p w:rsidR="00827F02" w:rsidRPr="00827F02" w:rsidRDefault="00827F02" w:rsidP="00F03A79">
      <w:pPr>
        <w:spacing w:after="0" w:line="240" w:lineRule="auto"/>
        <w:jc w:val="both"/>
        <w:rPr>
          <w:rFonts w:asciiTheme="minorBidi" w:hAnsiTheme="minorBidi"/>
          <w:sz w:val="24"/>
          <w:szCs w:val="24"/>
          <w:lang w:val="en"/>
        </w:rPr>
      </w:pPr>
    </w:p>
    <w:p w:rsidR="00F30D13" w:rsidRDefault="004E268A" w:rsidP="00F03A79">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 xml:space="preserve">R. Kalonymus’s involvement </w:t>
      </w:r>
      <w:r w:rsidR="007B4534" w:rsidRPr="00827F02">
        <w:rPr>
          <w:rFonts w:asciiTheme="minorBidi" w:hAnsiTheme="minorBidi"/>
          <w:sz w:val="24"/>
          <w:szCs w:val="24"/>
          <w:lang w:val="en"/>
        </w:rPr>
        <w:t xml:space="preserve">in Jewish public affairs </w:t>
      </w:r>
      <w:r w:rsidRPr="00827F02">
        <w:rPr>
          <w:rFonts w:asciiTheme="minorBidi" w:hAnsiTheme="minorBidi"/>
          <w:sz w:val="24"/>
          <w:szCs w:val="24"/>
          <w:lang w:val="en"/>
        </w:rPr>
        <w:t xml:space="preserve">included </w:t>
      </w:r>
      <w:r w:rsidR="007B4534" w:rsidRPr="00827F02">
        <w:rPr>
          <w:rFonts w:asciiTheme="minorBidi" w:hAnsiTheme="minorBidi"/>
          <w:sz w:val="24"/>
          <w:szCs w:val="24"/>
          <w:lang w:val="en"/>
        </w:rPr>
        <w:t xml:space="preserve">the “Shomrei Shabbos” organization in Warsaw, </w:t>
      </w:r>
      <w:r w:rsidR="00CB581C">
        <w:rPr>
          <w:rFonts w:asciiTheme="minorBidi" w:hAnsiTheme="minorBidi"/>
          <w:sz w:val="24"/>
          <w:szCs w:val="24"/>
          <w:lang w:val="en"/>
        </w:rPr>
        <w:t xml:space="preserve">of </w:t>
      </w:r>
      <w:r w:rsidR="007B4534" w:rsidRPr="00827F02">
        <w:rPr>
          <w:rFonts w:asciiTheme="minorBidi" w:hAnsiTheme="minorBidi"/>
          <w:sz w:val="24"/>
          <w:szCs w:val="24"/>
          <w:lang w:val="en"/>
        </w:rPr>
        <w:t>which he later served as President. Jewish-owned stores were opening in Warsaw on Shabbat, and this new situation needed to be addressed. R. Kalonymus organized a central merchants’ union</w:t>
      </w:r>
      <w:r w:rsidRPr="00827F02">
        <w:rPr>
          <w:rFonts w:asciiTheme="minorBidi" w:hAnsiTheme="minorBidi"/>
          <w:sz w:val="24"/>
          <w:szCs w:val="24"/>
          <w:lang w:val="en"/>
        </w:rPr>
        <w:t>,</w:t>
      </w:r>
      <w:r w:rsidR="007B4534" w:rsidRPr="00827F02">
        <w:rPr>
          <w:rFonts w:asciiTheme="minorBidi" w:hAnsiTheme="minorBidi"/>
          <w:sz w:val="24"/>
          <w:szCs w:val="24"/>
          <w:lang w:val="en"/>
        </w:rPr>
        <w:t xml:space="preserve"> whose members were mostly non-observant Jews, and thereby </w:t>
      </w:r>
      <w:r w:rsidR="00F30D13" w:rsidRPr="00827F02">
        <w:rPr>
          <w:rFonts w:asciiTheme="minorBidi" w:hAnsiTheme="minorBidi"/>
          <w:sz w:val="24"/>
          <w:szCs w:val="24"/>
          <w:lang w:val="en"/>
        </w:rPr>
        <w:t xml:space="preserve">managed to prevent </w:t>
      </w:r>
      <w:r w:rsidR="007B4534" w:rsidRPr="00827F02">
        <w:rPr>
          <w:rFonts w:asciiTheme="minorBidi" w:hAnsiTheme="minorBidi"/>
          <w:sz w:val="24"/>
          <w:szCs w:val="24"/>
          <w:lang w:val="en"/>
        </w:rPr>
        <w:t xml:space="preserve">extensive Shabbat desecration. His approach was to win over his opponents through conciliatory persuasion and entreaty, </w:t>
      </w:r>
      <w:r w:rsidRPr="00827F02">
        <w:rPr>
          <w:rFonts w:asciiTheme="minorBidi" w:hAnsiTheme="minorBidi"/>
          <w:sz w:val="24"/>
          <w:szCs w:val="24"/>
          <w:lang w:val="en"/>
        </w:rPr>
        <w:t xml:space="preserve">rather than rebuke and denouncements, and </w:t>
      </w:r>
      <w:r w:rsidR="007B4534" w:rsidRPr="00827F02">
        <w:rPr>
          <w:rFonts w:asciiTheme="minorBidi" w:hAnsiTheme="minorBidi"/>
          <w:sz w:val="24"/>
          <w:szCs w:val="24"/>
          <w:lang w:val="en"/>
        </w:rPr>
        <w:t>to deal with the problem of Shabbat desecration</w:t>
      </w:r>
      <w:r w:rsidR="009A7A11" w:rsidRPr="00827F02">
        <w:rPr>
          <w:rFonts w:asciiTheme="minorBidi" w:hAnsiTheme="minorBidi"/>
          <w:sz w:val="24"/>
          <w:szCs w:val="24"/>
          <w:lang w:val="en"/>
        </w:rPr>
        <w:t xml:space="preserve"> through a campaign of public education. </w:t>
      </w:r>
      <w:r w:rsidR="007B4534" w:rsidRPr="00827F02">
        <w:rPr>
          <w:rFonts w:asciiTheme="minorBidi" w:hAnsiTheme="minorBidi"/>
          <w:sz w:val="24"/>
          <w:szCs w:val="24"/>
          <w:lang w:val="en"/>
        </w:rPr>
        <w:t xml:space="preserve">He collected funds from the Jews of Warsaw and another six hundred communities </w:t>
      </w:r>
      <w:r w:rsidR="009A7A11" w:rsidRPr="00827F02">
        <w:rPr>
          <w:rFonts w:asciiTheme="minorBidi" w:hAnsiTheme="minorBidi"/>
          <w:sz w:val="24"/>
          <w:szCs w:val="24"/>
          <w:lang w:val="en"/>
        </w:rPr>
        <w:t>throughout Poland and printed booklets in Hebrew, Yiddish</w:t>
      </w:r>
      <w:r w:rsidR="00383173">
        <w:rPr>
          <w:rFonts w:asciiTheme="minorBidi" w:hAnsiTheme="minorBidi"/>
          <w:sz w:val="24"/>
          <w:szCs w:val="24"/>
          <w:lang w:val="en"/>
        </w:rPr>
        <w:t>,</w:t>
      </w:r>
      <w:r w:rsidR="009A7A11" w:rsidRPr="00827F02">
        <w:rPr>
          <w:rFonts w:asciiTheme="minorBidi" w:hAnsiTheme="minorBidi"/>
          <w:sz w:val="24"/>
          <w:szCs w:val="24"/>
          <w:lang w:val="en"/>
        </w:rPr>
        <w:t xml:space="preserve"> and Polish explaining the sanctity of Shabbat.</w:t>
      </w:r>
      <w:r w:rsidR="007B4534" w:rsidRPr="00827F02">
        <w:rPr>
          <w:rFonts w:asciiTheme="minorBidi" w:hAnsiTheme="minorBidi"/>
          <w:sz w:val="24"/>
          <w:szCs w:val="24"/>
          <w:lang w:val="en"/>
        </w:rPr>
        <w:t xml:space="preserve"> </w:t>
      </w:r>
      <w:r w:rsidR="009A7A11" w:rsidRPr="00827F02">
        <w:rPr>
          <w:rFonts w:asciiTheme="minorBidi" w:hAnsiTheme="minorBidi"/>
          <w:sz w:val="24"/>
          <w:szCs w:val="24"/>
          <w:lang w:val="en"/>
        </w:rPr>
        <w:t xml:space="preserve">He also </w:t>
      </w:r>
      <w:r w:rsidRPr="00827F02">
        <w:rPr>
          <w:rFonts w:asciiTheme="minorBidi" w:hAnsiTheme="minorBidi"/>
          <w:sz w:val="24"/>
          <w:szCs w:val="24"/>
          <w:lang w:val="en"/>
        </w:rPr>
        <w:lastRenderedPageBreak/>
        <w:t xml:space="preserve">organized </w:t>
      </w:r>
      <w:r w:rsidR="009A7A11" w:rsidRPr="00827F02">
        <w:rPr>
          <w:rFonts w:asciiTheme="minorBidi" w:hAnsiTheme="minorBidi"/>
          <w:sz w:val="24"/>
          <w:szCs w:val="24"/>
          <w:lang w:val="en"/>
        </w:rPr>
        <w:t>informational gatherings on the topic,</w:t>
      </w:r>
      <w:r w:rsidR="009A7A11" w:rsidRPr="00827F02">
        <w:rPr>
          <w:rStyle w:val="FootnoteReference"/>
          <w:rFonts w:asciiTheme="minorBidi" w:hAnsiTheme="minorBidi"/>
          <w:sz w:val="24"/>
          <w:szCs w:val="24"/>
          <w:lang w:val="en"/>
        </w:rPr>
        <w:footnoteReference w:id="8"/>
      </w:r>
      <w:r w:rsidR="009A7A11" w:rsidRPr="00827F02">
        <w:rPr>
          <w:rFonts w:asciiTheme="minorBidi" w:hAnsiTheme="minorBidi"/>
          <w:sz w:val="24"/>
          <w:szCs w:val="24"/>
          <w:lang w:val="en"/>
        </w:rPr>
        <w:t xml:space="preserve"> and was part of the </w:t>
      </w:r>
      <w:r w:rsidR="00F30D13" w:rsidRPr="00827F02">
        <w:rPr>
          <w:rFonts w:asciiTheme="minorBidi" w:hAnsiTheme="minorBidi"/>
          <w:sz w:val="24"/>
          <w:szCs w:val="24"/>
          <w:lang w:val="en"/>
        </w:rPr>
        <w:t>“</w:t>
      </w:r>
      <w:r w:rsidR="009A7A11" w:rsidRPr="00827F02">
        <w:rPr>
          <w:rFonts w:asciiTheme="minorBidi" w:hAnsiTheme="minorBidi"/>
          <w:sz w:val="24"/>
          <w:szCs w:val="24"/>
          <w:lang w:val="en"/>
        </w:rPr>
        <w:t>Tiferet Bachurim</w:t>
      </w:r>
      <w:r w:rsidR="00F30D13" w:rsidRPr="00827F02">
        <w:rPr>
          <w:rFonts w:asciiTheme="minorBidi" w:hAnsiTheme="minorBidi"/>
          <w:sz w:val="24"/>
          <w:szCs w:val="24"/>
          <w:lang w:val="en"/>
        </w:rPr>
        <w:t>”</w:t>
      </w:r>
      <w:r w:rsidR="009A7A11" w:rsidRPr="00827F02">
        <w:rPr>
          <w:rFonts w:asciiTheme="minorBidi" w:hAnsiTheme="minorBidi"/>
          <w:sz w:val="24"/>
          <w:szCs w:val="24"/>
          <w:lang w:val="en"/>
        </w:rPr>
        <w:t xml:space="preserve"> organization</w:t>
      </w:r>
      <w:r w:rsidR="00383173">
        <w:rPr>
          <w:rFonts w:asciiTheme="minorBidi" w:hAnsiTheme="minorBidi"/>
          <w:sz w:val="24"/>
          <w:szCs w:val="24"/>
          <w:lang w:val="en"/>
        </w:rPr>
        <w:t>,</w:t>
      </w:r>
      <w:r w:rsidR="009A7A11" w:rsidRPr="00827F02">
        <w:rPr>
          <w:rFonts w:asciiTheme="minorBidi" w:hAnsiTheme="minorBidi"/>
          <w:sz w:val="24"/>
          <w:szCs w:val="24"/>
          <w:lang w:val="en"/>
        </w:rPr>
        <w:t xml:space="preserve"> which engaged in religious outreach among young workers through Torah study.</w:t>
      </w:r>
      <w:r w:rsidR="009A7A11" w:rsidRPr="00827F02">
        <w:rPr>
          <w:rStyle w:val="FootnoteReference"/>
          <w:rFonts w:asciiTheme="minorBidi" w:hAnsiTheme="minorBidi"/>
          <w:sz w:val="24"/>
          <w:szCs w:val="24"/>
          <w:lang w:val="en"/>
        </w:rPr>
        <w:footnoteReference w:id="9"/>
      </w:r>
      <w:r w:rsidR="006E1186" w:rsidRPr="00827F02">
        <w:rPr>
          <w:rFonts w:asciiTheme="minorBidi" w:hAnsiTheme="minorBidi"/>
          <w:sz w:val="24"/>
          <w:szCs w:val="24"/>
          <w:lang w:val="en"/>
        </w:rPr>
        <w:t xml:space="preserve"> He also headed the campaign against the decree forbidding Jewish </w:t>
      </w:r>
      <w:r w:rsidR="006E1186" w:rsidRPr="00827F02">
        <w:rPr>
          <w:rFonts w:asciiTheme="minorBidi" w:hAnsiTheme="minorBidi"/>
          <w:i/>
          <w:iCs/>
          <w:sz w:val="24"/>
          <w:szCs w:val="24"/>
          <w:lang w:val="en"/>
        </w:rPr>
        <w:t>shechita</w:t>
      </w:r>
      <w:r w:rsidR="006E1186" w:rsidRPr="00827F02">
        <w:rPr>
          <w:rFonts w:asciiTheme="minorBidi" w:hAnsiTheme="minorBidi"/>
          <w:sz w:val="24"/>
          <w:szCs w:val="24"/>
          <w:lang w:val="en"/>
        </w:rPr>
        <w:t xml:space="preserve"> in Poland in 1935.</w:t>
      </w:r>
      <w:r w:rsidR="006E1186" w:rsidRPr="00827F02">
        <w:rPr>
          <w:rStyle w:val="FootnoteReference"/>
          <w:rFonts w:asciiTheme="minorBidi" w:hAnsiTheme="minorBidi"/>
          <w:sz w:val="24"/>
          <w:szCs w:val="24"/>
          <w:lang w:val="en"/>
        </w:rPr>
        <w:footnoteReference w:id="10"/>
      </w:r>
      <w:r w:rsidR="006E1186" w:rsidRPr="00827F02">
        <w:rPr>
          <w:rFonts w:asciiTheme="minorBidi" w:hAnsiTheme="minorBidi"/>
          <w:sz w:val="24"/>
          <w:szCs w:val="24"/>
          <w:lang w:val="en"/>
        </w:rPr>
        <w:t xml:space="preserve"> </w:t>
      </w:r>
    </w:p>
    <w:p w:rsidR="00827F02" w:rsidRPr="00827F02" w:rsidRDefault="00827F02" w:rsidP="00F03A79">
      <w:pPr>
        <w:spacing w:after="0" w:line="240" w:lineRule="auto"/>
        <w:jc w:val="both"/>
        <w:rPr>
          <w:rFonts w:asciiTheme="minorBidi" w:hAnsiTheme="minorBidi"/>
          <w:sz w:val="24"/>
          <w:szCs w:val="24"/>
          <w:lang w:val="en"/>
        </w:rPr>
      </w:pPr>
    </w:p>
    <w:p w:rsidR="007B4534" w:rsidRDefault="006E1186" w:rsidP="00F03A79">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 xml:space="preserve">The urbanization decree brought great suffering upon Polish Jewry, </w:t>
      </w:r>
      <w:r w:rsidR="00383173">
        <w:rPr>
          <w:rFonts w:asciiTheme="minorBidi" w:hAnsiTheme="minorBidi"/>
          <w:sz w:val="24"/>
          <w:szCs w:val="24"/>
          <w:lang w:val="en"/>
        </w:rPr>
        <w:t>including</w:t>
      </w:r>
      <w:r w:rsidRPr="00827F02">
        <w:rPr>
          <w:rFonts w:asciiTheme="minorBidi" w:hAnsiTheme="minorBidi"/>
          <w:sz w:val="24"/>
          <w:szCs w:val="24"/>
          <w:lang w:val="en"/>
        </w:rPr>
        <w:t xml:space="preserve"> the threat of pogroms and attacks on Jews of small towns by wealthy landowners. R. Kalonymus assisted wherever he could, </w:t>
      </w:r>
      <w:r w:rsidR="00A8121B" w:rsidRPr="00827F02">
        <w:rPr>
          <w:rFonts w:asciiTheme="minorBidi" w:hAnsiTheme="minorBidi"/>
          <w:sz w:val="24"/>
          <w:szCs w:val="24"/>
          <w:lang w:val="en"/>
        </w:rPr>
        <w:t xml:space="preserve">working </w:t>
      </w:r>
      <w:r w:rsidRPr="00827F02">
        <w:rPr>
          <w:rFonts w:asciiTheme="minorBidi" w:hAnsiTheme="minorBidi"/>
          <w:sz w:val="24"/>
          <w:szCs w:val="24"/>
          <w:lang w:val="en"/>
        </w:rPr>
        <w:t xml:space="preserve">with representatives </w:t>
      </w:r>
      <w:r w:rsidR="00A8121B" w:rsidRPr="00827F02">
        <w:rPr>
          <w:rFonts w:asciiTheme="minorBidi" w:hAnsiTheme="minorBidi"/>
          <w:sz w:val="24"/>
          <w:szCs w:val="24"/>
          <w:lang w:val="en"/>
        </w:rPr>
        <w:t xml:space="preserve">of the Jewish community </w:t>
      </w:r>
      <w:r w:rsidRPr="00827F02">
        <w:rPr>
          <w:rFonts w:asciiTheme="minorBidi" w:hAnsiTheme="minorBidi"/>
          <w:sz w:val="24"/>
          <w:szCs w:val="24"/>
          <w:lang w:val="en"/>
        </w:rPr>
        <w:t xml:space="preserve">and </w:t>
      </w:r>
      <w:r w:rsidR="00A8121B" w:rsidRPr="00827F02">
        <w:rPr>
          <w:rFonts w:asciiTheme="minorBidi" w:hAnsiTheme="minorBidi"/>
          <w:sz w:val="24"/>
          <w:szCs w:val="24"/>
          <w:lang w:val="en"/>
        </w:rPr>
        <w:t xml:space="preserve">maintaining contact with members of the Polish Senate, </w:t>
      </w:r>
      <w:r w:rsidRPr="00827F02">
        <w:rPr>
          <w:rFonts w:asciiTheme="minorBidi" w:hAnsiTheme="minorBidi"/>
          <w:sz w:val="24"/>
          <w:szCs w:val="24"/>
          <w:lang w:val="en"/>
        </w:rPr>
        <w:t>drawing their attention to the injustice that Jews were suffering at the hands of the Poles.</w:t>
      </w:r>
      <w:r w:rsidRPr="00827F02">
        <w:rPr>
          <w:rStyle w:val="FootnoteReference"/>
          <w:rFonts w:asciiTheme="minorBidi" w:hAnsiTheme="minorBidi"/>
          <w:sz w:val="24"/>
          <w:szCs w:val="24"/>
          <w:lang w:val="en"/>
        </w:rPr>
        <w:footnoteReference w:id="11"/>
      </w:r>
    </w:p>
    <w:p w:rsidR="00827F02" w:rsidRPr="00827F02" w:rsidRDefault="00827F02" w:rsidP="00F03A79">
      <w:pPr>
        <w:spacing w:after="0" w:line="240" w:lineRule="auto"/>
        <w:jc w:val="both"/>
        <w:rPr>
          <w:rFonts w:asciiTheme="minorBidi" w:hAnsiTheme="minorBidi"/>
          <w:sz w:val="24"/>
          <w:szCs w:val="24"/>
          <w:lang w:val="en"/>
        </w:rPr>
      </w:pPr>
    </w:p>
    <w:p w:rsidR="00D414BD" w:rsidRPr="00827F02" w:rsidRDefault="00D414BD" w:rsidP="00F03A79">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 xml:space="preserve">In 1923, R. Kalonymus established the Da’at Moshe </w:t>
      </w:r>
      <w:r w:rsidR="00383173">
        <w:rPr>
          <w:rFonts w:asciiTheme="minorBidi" w:hAnsiTheme="minorBidi"/>
          <w:sz w:val="24"/>
          <w:szCs w:val="24"/>
          <w:lang w:val="en"/>
        </w:rPr>
        <w:t>Y</w:t>
      </w:r>
      <w:r w:rsidRPr="00827F02">
        <w:rPr>
          <w:rFonts w:asciiTheme="minorBidi" w:hAnsiTheme="minorBidi"/>
          <w:sz w:val="24"/>
          <w:szCs w:val="24"/>
          <w:lang w:val="en"/>
        </w:rPr>
        <w:t xml:space="preserve">eshiva, which had an enrollment of some three hundred students per year and was one of the largest </w:t>
      </w:r>
      <w:r w:rsidRPr="00383173">
        <w:rPr>
          <w:rFonts w:asciiTheme="minorBidi" w:hAnsiTheme="minorBidi"/>
          <w:i/>
          <w:iCs/>
          <w:sz w:val="24"/>
          <w:szCs w:val="24"/>
          <w:lang w:val="en"/>
        </w:rPr>
        <w:t>yeshivot</w:t>
      </w:r>
      <w:r w:rsidRPr="00827F02">
        <w:rPr>
          <w:rFonts w:asciiTheme="minorBidi" w:hAnsiTheme="minorBidi"/>
          <w:sz w:val="24"/>
          <w:szCs w:val="24"/>
          <w:lang w:val="en"/>
        </w:rPr>
        <w:t xml:space="preserve"> in Poland. </w:t>
      </w:r>
    </w:p>
    <w:p w:rsidR="004E268A" w:rsidRDefault="004E268A" w:rsidP="00F03A79">
      <w:pPr>
        <w:spacing w:after="0" w:line="240" w:lineRule="auto"/>
        <w:jc w:val="both"/>
        <w:rPr>
          <w:rFonts w:asciiTheme="minorBidi" w:hAnsiTheme="minorBidi"/>
          <w:sz w:val="24"/>
          <w:szCs w:val="24"/>
          <w:lang w:val="en"/>
        </w:rPr>
      </w:pPr>
    </w:p>
    <w:p w:rsidR="0018409C" w:rsidRPr="00827F02" w:rsidRDefault="0018409C" w:rsidP="00F03A79">
      <w:pPr>
        <w:spacing w:after="0" w:line="240" w:lineRule="auto"/>
        <w:jc w:val="both"/>
        <w:rPr>
          <w:rFonts w:asciiTheme="minorBidi" w:hAnsiTheme="minorBidi"/>
          <w:sz w:val="24"/>
          <w:szCs w:val="24"/>
          <w:lang w:val="en"/>
        </w:rPr>
      </w:pPr>
      <w:r>
        <w:rPr>
          <w:rFonts w:asciiTheme="minorBidi" w:hAnsiTheme="minorBidi"/>
          <w:noProof/>
          <w:sz w:val="24"/>
          <w:szCs w:val="24"/>
        </w:rPr>
        <w:drawing>
          <wp:inline distT="0" distB="0" distL="0" distR="0" wp14:anchorId="3D9238E1" wp14:editId="2D9CEB61">
            <wp:extent cx="2524125" cy="3714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a-eish-pg23.JPG"/>
                    <pic:cNvPicPr/>
                  </pic:nvPicPr>
                  <pic:blipFill>
                    <a:blip r:embed="rId9">
                      <a:extLst>
                        <a:ext uri="{28A0092B-C50C-407E-A947-70E740481C1C}">
                          <a14:useLocalDpi xmlns:a14="http://schemas.microsoft.com/office/drawing/2010/main" val="0"/>
                        </a:ext>
                      </a:extLst>
                    </a:blip>
                    <a:stretch>
                      <a:fillRect/>
                    </a:stretch>
                  </pic:blipFill>
                  <pic:spPr>
                    <a:xfrm>
                      <a:off x="0" y="0"/>
                      <a:ext cx="2524125" cy="3714750"/>
                    </a:xfrm>
                    <a:prstGeom prst="rect">
                      <a:avLst/>
                    </a:prstGeom>
                  </pic:spPr>
                </pic:pic>
              </a:graphicData>
            </a:graphic>
          </wp:inline>
        </w:drawing>
      </w:r>
    </w:p>
    <w:p w:rsidR="00D414BD" w:rsidRPr="00827F02" w:rsidRDefault="00383173" w:rsidP="00F03A79">
      <w:pPr>
        <w:spacing w:after="0" w:line="240" w:lineRule="auto"/>
        <w:jc w:val="both"/>
        <w:rPr>
          <w:rFonts w:asciiTheme="minorBidi" w:hAnsiTheme="minorBidi"/>
          <w:sz w:val="24"/>
          <w:szCs w:val="24"/>
          <w:lang w:val="en"/>
        </w:rPr>
      </w:pPr>
      <w:r>
        <w:rPr>
          <w:rFonts w:asciiTheme="minorBidi" w:hAnsiTheme="minorBidi"/>
          <w:sz w:val="24"/>
          <w:szCs w:val="24"/>
          <w:lang w:val="en"/>
        </w:rPr>
        <w:t>[Entrance pass to Y</w:t>
      </w:r>
      <w:r w:rsidR="00D414BD" w:rsidRPr="00827F02">
        <w:rPr>
          <w:rFonts w:asciiTheme="minorBidi" w:hAnsiTheme="minorBidi"/>
          <w:sz w:val="24"/>
          <w:szCs w:val="24"/>
          <w:lang w:val="en"/>
        </w:rPr>
        <w:t>eshivat Da’at Moshe]</w:t>
      </w:r>
      <w:r w:rsidR="00EB48B2">
        <w:rPr>
          <w:rFonts w:asciiTheme="minorBidi" w:hAnsiTheme="minorBidi"/>
          <w:sz w:val="24"/>
          <w:szCs w:val="24"/>
          <w:lang w:val="en"/>
        </w:rPr>
        <w:t xml:space="preserve"> </w:t>
      </w:r>
    </w:p>
    <w:p w:rsidR="00D414BD" w:rsidRPr="00827F02" w:rsidRDefault="00D414BD" w:rsidP="00F03A79">
      <w:pPr>
        <w:spacing w:after="0" w:line="240" w:lineRule="auto"/>
        <w:jc w:val="both"/>
        <w:rPr>
          <w:rFonts w:asciiTheme="minorBidi" w:hAnsiTheme="minorBidi"/>
          <w:sz w:val="24"/>
          <w:szCs w:val="24"/>
          <w:lang w:val="en"/>
        </w:rPr>
      </w:pPr>
    </w:p>
    <w:p w:rsidR="00383173" w:rsidRDefault="004E268A" w:rsidP="00CB581C">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 xml:space="preserve">He personally oversaw the entire curriculum, which included </w:t>
      </w:r>
      <w:r w:rsidR="00CB581C">
        <w:rPr>
          <w:rFonts w:asciiTheme="minorBidi" w:hAnsiTheme="minorBidi"/>
          <w:sz w:val="24"/>
          <w:szCs w:val="24"/>
          <w:lang w:val="en"/>
        </w:rPr>
        <w:t>the study of the laws of kashrut traditionally required for rabbinic ordination. The</w:t>
      </w:r>
      <w:r w:rsidR="00D414BD" w:rsidRPr="00827F02">
        <w:rPr>
          <w:rFonts w:asciiTheme="minorBidi" w:hAnsiTheme="minorBidi"/>
          <w:sz w:val="24"/>
          <w:szCs w:val="24"/>
          <w:lang w:val="en"/>
        </w:rPr>
        <w:t xml:space="preserve"> </w:t>
      </w:r>
      <w:r w:rsidR="00CB581C">
        <w:rPr>
          <w:rFonts w:asciiTheme="minorBidi" w:hAnsiTheme="minorBidi"/>
          <w:sz w:val="24"/>
          <w:szCs w:val="24"/>
          <w:lang w:val="en"/>
        </w:rPr>
        <w:t xml:space="preserve">goal of preparing students to assume </w:t>
      </w:r>
      <w:r w:rsidRPr="00827F02">
        <w:rPr>
          <w:rFonts w:asciiTheme="minorBidi" w:hAnsiTheme="minorBidi"/>
          <w:sz w:val="24"/>
          <w:szCs w:val="24"/>
          <w:lang w:val="en"/>
        </w:rPr>
        <w:t xml:space="preserve">religious leadership </w:t>
      </w:r>
      <w:r w:rsidR="00D414BD" w:rsidRPr="00827F02">
        <w:rPr>
          <w:rFonts w:asciiTheme="minorBidi" w:hAnsiTheme="minorBidi"/>
          <w:sz w:val="24"/>
          <w:szCs w:val="24"/>
          <w:lang w:val="en"/>
        </w:rPr>
        <w:t>for Jewish communities</w:t>
      </w:r>
      <w:r w:rsidR="00CB581C">
        <w:rPr>
          <w:rFonts w:asciiTheme="minorBidi" w:hAnsiTheme="minorBidi"/>
          <w:sz w:val="24"/>
          <w:szCs w:val="24"/>
          <w:lang w:val="en"/>
        </w:rPr>
        <w:t xml:space="preserve"> attracted </w:t>
      </w:r>
      <w:r w:rsidR="00CB581C">
        <w:rPr>
          <w:rFonts w:asciiTheme="minorBidi" w:hAnsiTheme="minorBidi"/>
          <w:sz w:val="24"/>
          <w:szCs w:val="24"/>
          <w:lang w:val="en"/>
        </w:rPr>
        <w:lastRenderedPageBreak/>
        <w:t>students to the yeshiva</w:t>
      </w:r>
      <w:r w:rsidR="00D414BD" w:rsidRPr="00827F02">
        <w:rPr>
          <w:rFonts w:asciiTheme="minorBidi" w:hAnsiTheme="minorBidi"/>
          <w:sz w:val="24"/>
          <w:szCs w:val="24"/>
          <w:lang w:val="en"/>
        </w:rPr>
        <w:t xml:space="preserve">. </w:t>
      </w:r>
      <w:r w:rsidR="00383173">
        <w:rPr>
          <w:rFonts w:asciiTheme="minorBidi" w:hAnsiTheme="minorBidi"/>
          <w:sz w:val="24"/>
          <w:szCs w:val="24"/>
          <w:lang w:val="en"/>
        </w:rPr>
        <w:t>T</w:t>
      </w:r>
      <w:r w:rsidR="00D414BD" w:rsidRPr="00827F02">
        <w:rPr>
          <w:rFonts w:asciiTheme="minorBidi" w:hAnsiTheme="minorBidi"/>
          <w:sz w:val="24"/>
          <w:szCs w:val="24"/>
          <w:lang w:val="en"/>
        </w:rPr>
        <w:t>he first group of students graduated</w:t>
      </w:r>
      <w:r w:rsidR="00383173">
        <w:rPr>
          <w:rFonts w:asciiTheme="minorBidi" w:hAnsiTheme="minorBidi"/>
          <w:sz w:val="24"/>
          <w:szCs w:val="24"/>
          <w:lang w:val="en"/>
        </w:rPr>
        <w:t xml:space="preserve"> in 1927</w:t>
      </w:r>
      <w:r w:rsidR="00D414BD" w:rsidRPr="00827F02">
        <w:rPr>
          <w:rFonts w:asciiTheme="minorBidi" w:hAnsiTheme="minorBidi"/>
          <w:sz w:val="24"/>
          <w:szCs w:val="24"/>
          <w:lang w:val="en"/>
        </w:rPr>
        <w:t xml:space="preserve">, and all the rabbis of Warsaw, along with many of the Polish </w:t>
      </w:r>
      <w:r w:rsidR="00D414BD" w:rsidRPr="00383173">
        <w:rPr>
          <w:rFonts w:asciiTheme="minorBidi" w:hAnsiTheme="minorBidi"/>
          <w:i/>
          <w:iCs/>
          <w:sz w:val="24"/>
          <w:szCs w:val="24"/>
          <w:lang w:val="en"/>
        </w:rPr>
        <w:t>Admorim</w:t>
      </w:r>
      <w:r w:rsidR="00383173">
        <w:rPr>
          <w:rFonts w:asciiTheme="minorBidi" w:hAnsiTheme="minorBidi"/>
          <w:sz w:val="24"/>
          <w:szCs w:val="24"/>
          <w:lang w:val="en"/>
        </w:rPr>
        <w:t xml:space="preserve">, attended the </w:t>
      </w:r>
      <w:r w:rsidR="00383173">
        <w:rPr>
          <w:rFonts w:asciiTheme="minorBidi" w:hAnsiTheme="minorBidi"/>
          <w:i/>
          <w:iCs/>
          <w:sz w:val="24"/>
          <w:szCs w:val="24"/>
          <w:lang w:val="en"/>
        </w:rPr>
        <w:t>semikha</w:t>
      </w:r>
      <w:r w:rsidR="00D414BD" w:rsidRPr="00827F02">
        <w:rPr>
          <w:rFonts w:asciiTheme="minorBidi" w:hAnsiTheme="minorBidi"/>
          <w:sz w:val="24"/>
          <w:szCs w:val="24"/>
          <w:lang w:val="en"/>
        </w:rPr>
        <w:t xml:space="preserve"> ceremony.  </w:t>
      </w:r>
    </w:p>
    <w:p w:rsidR="00383173" w:rsidRDefault="00383173" w:rsidP="00F03A79">
      <w:pPr>
        <w:spacing w:after="0" w:line="240" w:lineRule="auto"/>
        <w:jc w:val="both"/>
        <w:rPr>
          <w:rFonts w:asciiTheme="minorBidi" w:hAnsiTheme="minorBidi"/>
          <w:sz w:val="24"/>
          <w:szCs w:val="24"/>
          <w:lang w:val="en"/>
        </w:rPr>
      </w:pPr>
    </w:p>
    <w:p w:rsidR="00DA1E25" w:rsidRDefault="004E268A" w:rsidP="00CB581C">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 xml:space="preserve">In addition, </w:t>
      </w:r>
      <w:r w:rsidR="00D414BD" w:rsidRPr="00827F02">
        <w:rPr>
          <w:rFonts w:asciiTheme="minorBidi" w:hAnsiTheme="minorBidi"/>
          <w:sz w:val="24"/>
          <w:szCs w:val="24"/>
          <w:lang w:val="en"/>
        </w:rPr>
        <w:t xml:space="preserve">R. Kalonymus sought to nurture </w:t>
      </w:r>
      <w:r w:rsidR="0003059E" w:rsidRPr="00827F02">
        <w:rPr>
          <w:rFonts w:asciiTheme="minorBidi" w:hAnsiTheme="minorBidi"/>
          <w:sz w:val="24"/>
          <w:szCs w:val="24"/>
          <w:lang w:val="en"/>
        </w:rPr>
        <w:t xml:space="preserve">a </w:t>
      </w:r>
      <w:r w:rsidR="008D7C4E" w:rsidRPr="00827F02">
        <w:rPr>
          <w:rFonts w:asciiTheme="minorBidi" w:hAnsiTheme="minorBidi"/>
          <w:sz w:val="24"/>
          <w:szCs w:val="24"/>
          <w:lang w:val="en"/>
        </w:rPr>
        <w:t xml:space="preserve">select </w:t>
      </w:r>
      <w:r w:rsidR="0003059E" w:rsidRPr="00827F02">
        <w:rPr>
          <w:rFonts w:asciiTheme="minorBidi" w:hAnsiTheme="minorBidi"/>
          <w:sz w:val="24"/>
          <w:szCs w:val="24"/>
          <w:lang w:val="en"/>
        </w:rPr>
        <w:t xml:space="preserve">group with whom he would </w:t>
      </w:r>
      <w:r w:rsidRPr="00827F02">
        <w:rPr>
          <w:rFonts w:asciiTheme="minorBidi" w:hAnsiTheme="minorBidi"/>
          <w:sz w:val="24"/>
          <w:szCs w:val="24"/>
          <w:lang w:val="en"/>
        </w:rPr>
        <w:t xml:space="preserve">delve into </w:t>
      </w:r>
      <w:r w:rsidR="0003059E" w:rsidRPr="00827F02">
        <w:rPr>
          <w:rFonts w:asciiTheme="minorBidi" w:hAnsiTheme="minorBidi"/>
          <w:sz w:val="24"/>
          <w:szCs w:val="24"/>
          <w:lang w:val="en"/>
        </w:rPr>
        <w:t>the modes of Divine service of the disciples of the Ba’al Shem Tov, as is readily apparent in all of his writing</w:t>
      </w:r>
      <w:r w:rsidR="00DA1E25">
        <w:rPr>
          <w:rFonts w:asciiTheme="minorBidi" w:hAnsiTheme="minorBidi"/>
          <w:sz w:val="24"/>
          <w:szCs w:val="24"/>
          <w:lang w:val="en"/>
        </w:rPr>
        <w:t>s</w:t>
      </w:r>
      <w:r w:rsidR="0003059E" w:rsidRPr="00827F02">
        <w:rPr>
          <w:rFonts w:asciiTheme="minorBidi" w:hAnsiTheme="minorBidi"/>
          <w:sz w:val="24"/>
          <w:szCs w:val="24"/>
          <w:lang w:val="en"/>
        </w:rPr>
        <w:t xml:space="preserve"> (and as we shall discuss in this </w:t>
      </w:r>
      <w:r w:rsidR="00CB581C">
        <w:rPr>
          <w:rFonts w:asciiTheme="minorBidi" w:hAnsiTheme="minorBidi"/>
          <w:sz w:val="24"/>
          <w:szCs w:val="24"/>
          <w:lang w:val="en"/>
        </w:rPr>
        <w:t>series</w:t>
      </w:r>
      <w:r w:rsidR="0003059E" w:rsidRPr="00827F02">
        <w:rPr>
          <w:rFonts w:asciiTheme="minorBidi" w:hAnsiTheme="minorBidi"/>
          <w:sz w:val="24"/>
          <w:szCs w:val="24"/>
          <w:lang w:val="en"/>
        </w:rPr>
        <w:t xml:space="preserve">). </w:t>
      </w:r>
    </w:p>
    <w:p w:rsidR="00DA1E25" w:rsidRDefault="00DA1E25" w:rsidP="00F03A79">
      <w:pPr>
        <w:spacing w:after="0" w:line="240" w:lineRule="auto"/>
        <w:jc w:val="both"/>
        <w:rPr>
          <w:rFonts w:asciiTheme="minorBidi" w:hAnsiTheme="minorBidi"/>
          <w:sz w:val="24"/>
          <w:szCs w:val="24"/>
          <w:lang w:val="en"/>
        </w:rPr>
      </w:pPr>
    </w:p>
    <w:p w:rsidR="00D414BD" w:rsidRDefault="0003059E" w:rsidP="00F03A79">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He devoted untold energy, time</w:t>
      </w:r>
      <w:r w:rsidR="00DA1E25">
        <w:rPr>
          <w:rFonts w:asciiTheme="minorBidi" w:hAnsiTheme="minorBidi"/>
          <w:sz w:val="24"/>
          <w:szCs w:val="24"/>
          <w:lang w:val="en"/>
        </w:rPr>
        <w:t>,</w:t>
      </w:r>
      <w:r w:rsidRPr="00827F02">
        <w:rPr>
          <w:rFonts w:asciiTheme="minorBidi" w:hAnsiTheme="minorBidi"/>
          <w:sz w:val="24"/>
          <w:szCs w:val="24"/>
          <w:lang w:val="en"/>
        </w:rPr>
        <w:t xml:space="preserve"> and funds to the yeshiva. Mo</w:t>
      </w:r>
      <w:r w:rsidR="00DA1E25">
        <w:rPr>
          <w:rFonts w:asciiTheme="minorBidi" w:hAnsiTheme="minorBidi"/>
          <w:sz w:val="24"/>
          <w:szCs w:val="24"/>
          <w:lang w:val="en"/>
        </w:rPr>
        <w:t xml:space="preserve">st of the money he received in the form of </w:t>
      </w:r>
      <w:r w:rsidR="00DA1E25">
        <w:rPr>
          <w:rFonts w:asciiTheme="minorBidi" w:hAnsiTheme="minorBidi"/>
          <w:i/>
          <w:iCs/>
          <w:sz w:val="24"/>
          <w:szCs w:val="24"/>
          <w:lang w:val="en"/>
        </w:rPr>
        <w:t>pidyonot</w:t>
      </w:r>
      <w:r w:rsidRPr="00827F02">
        <w:rPr>
          <w:rFonts w:asciiTheme="minorBidi" w:hAnsiTheme="minorBidi"/>
          <w:sz w:val="24"/>
          <w:szCs w:val="24"/>
          <w:lang w:val="en"/>
        </w:rPr>
        <w:t xml:space="preserve"> </w:t>
      </w:r>
      <w:r w:rsidR="00F30D13" w:rsidRPr="00827F02">
        <w:rPr>
          <w:rFonts w:asciiTheme="minorBidi" w:hAnsiTheme="minorBidi"/>
          <w:sz w:val="24"/>
          <w:szCs w:val="24"/>
          <w:lang w:val="en"/>
        </w:rPr>
        <w:t xml:space="preserve">(contributions) </w:t>
      </w:r>
      <w:r w:rsidRPr="00827F02">
        <w:rPr>
          <w:rFonts w:asciiTheme="minorBidi" w:hAnsiTheme="minorBidi"/>
          <w:sz w:val="24"/>
          <w:szCs w:val="24"/>
          <w:lang w:val="en"/>
        </w:rPr>
        <w:t>was transferred to the yeshiva</w:t>
      </w:r>
      <w:r w:rsidR="00DA1E25">
        <w:rPr>
          <w:rFonts w:asciiTheme="minorBidi" w:hAnsiTheme="minorBidi"/>
          <w:sz w:val="24"/>
          <w:szCs w:val="24"/>
          <w:lang w:val="en"/>
        </w:rPr>
        <w:t>,</w:t>
      </w:r>
      <w:r w:rsidRPr="00827F02">
        <w:rPr>
          <w:rFonts w:asciiTheme="minorBidi" w:hAnsiTheme="minorBidi"/>
          <w:sz w:val="24"/>
          <w:szCs w:val="24"/>
          <w:lang w:val="en"/>
        </w:rPr>
        <w:t xml:space="preserve"> while he and his family lived in poverty. Even when his health faltered and his doctors told him that he </w:t>
      </w:r>
      <w:r w:rsidR="00DA1E25">
        <w:rPr>
          <w:rFonts w:asciiTheme="minorBidi" w:hAnsiTheme="minorBidi"/>
          <w:sz w:val="24"/>
          <w:szCs w:val="24"/>
          <w:lang w:val="en"/>
        </w:rPr>
        <w:t>must</w:t>
      </w:r>
      <w:r w:rsidRPr="00827F02">
        <w:rPr>
          <w:rFonts w:asciiTheme="minorBidi" w:hAnsiTheme="minorBidi"/>
          <w:sz w:val="24"/>
          <w:szCs w:val="24"/>
          <w:lang w:val="en"/>
        </w:rPr>
        <w:t xml:space="preserve"> visit </w:t>
      </w:r>
      <w:r w:rsidR="00F30D13" w:rsidRPr="00827F02">
        <w:rPr>
          <w:rFonts w:asciiTheme="minorBidi" w:hAnsiTheme="minorBidi"/>
          <w:sz w:val="24"/>
          <w:szCs w:val="24"/>
          <w:lang w:val="en"/>
        </w:rPr>
        <w:t xml:space="preserve">the natural </w:t>
      </w:r>
      <w:r w:rsidRPr="00827F02">
        <w:rPr>
          <w:rFonts w:asciiTheme="minorBidi" w:hAnsiTheme="minorBidi"/>
          <w:sz w:val="24"/>
          <w:szCs w:val="24"/>
          <w:lang w:val="en"/>
        </w:rPr>
        <w:t xml:space="preserve">springs in neighboring countries, he refused, insisting that he </w:t>
      </w:r>
      <w:r w:rsidR="004E268A" w:rsidRPr="00827F02">
        <w:rPr>
          <w:rFonts w:asciiTheme="minorBidi" w:hAnsiTheme="minorBidi"/>
          <w:sz w:val="24"/>
          <w:szCs w:val="24"/>
          <w:lang w:val="en"/>
        </w:rPr>
        <w:t xml:space="preserve">needed to take care of </w:t>
      </w:r>
      <w:r w:rsidRPr="00827F02">
        <w:rPr>
          <w:rFonts w:asciiTheme="minorBidi" w:hAnsiTheme="minorBidi"/>
          <w:sz w:val="24"/>
          <w:szCs w:val="24"/>
          <w:lang w:val="en"/>
        </w:rPr>
        <w:t xml:space="preserve">the yeshiva. He also invested great efforts in the evening </w:t>
      </w:r>
      <w:r w:rsidRPr="0018409C">
        <w:rPr>
          <w:rFonts w:asciiTheme="minorBidi" w:hAnsiTheme="minorBidi"/>
          <w:i/>
          <w:iCs/>
          <w:sz w:val="24"/>
          <w:szCs w:val="24"/>
          <w:lang w:val="en"/>
        </w:rPr>
        <w:t>shiurim</w:t>
      </w:r>
      <w:r w:rsidRPr="00827F02">
        <w:rPr>
          <w:rFonts w:asciiTheme="minorBidi" w:hAnsiTheme="minorBidi"/>
          <w:sz w:val="24"/>
          <w:szCs w:val="24"/>
          <w:lang w:val="en"/>
        </w:rPr>
        <w:t xml:space="preserve"> </w:t>
      </w:r>
      <w:r w:rsidR="00DA1E25">
        <w:rPr>
          <w:rFonts w:asciiTheme="minorBidi" w:hAnsiTheme="minorBidi"/>
          <w:sz w:val="24"/>
          <w:szCs w:val="24"/>
          <w:lang w:val="en"/>
        </w:rPr>
        <w:t>that</w:t>
      </w:r>
      <w:r w:rsidRPr="00827F02">
        <w:rPr>
          <w:rFonts w:asciiTheme="minorBidi" w:hAnsiTheme="minorBidi"/>
          <w:sz w:val="24"/>
          <w:szCs w:val="24"/>
          <w:lang w:val="en"/>
        </w:rPr>
        <w:t xml:space="preserve"> he </w:t>
      </w:r>
      <w:r w:rsidR="004E268A" w:rsidRPr="00827F02">
        <w:rPr>
          <w:rFonts w:asciiTheme="minorBidi" w:hAnsiTheme="minorBidi"/>
          <w:sz w:val="24"/>
          <w:szCs w:val="24"/>
          <w:lang w:val="en"/>
        </w:rPr>
        <w:t xml:space="preserve">instituted </w:t>
      </w:r>
      <w:r w:rsidRPr="00827F02">
        <w:rPr>
          <w:rFonts w:asciiTheme="minorBidi" w:hAnsiTheme="minorBidi"/>
          <w:sz w:val="24"/>
          <w:szCs w:val="24"/>
          <w:lang w:val="en"/>
        </w:rPr>
        <w:t>in Warsaw for artisans and laborers, and which were attended by thousands.</w:t>
      </w:r>
      <w:r w:rsidRPr="00827F02">
        <w:rPr>
          <w:rStyle w:val="FootnoteReference"/>
          <w:rFonts w:asciiTheme="minorBidi" w:hAnsiTheme="minorBidi"/>
          <w:sz w:val="24"/>
          <w:szCs w:val="24"/>
          <w:lang w:val="en"/>
        </w:rPr>
        <w:footnoteReference w:id="12"/>
      </w:r>
    </w:p>
    <w:p w:rsidR="00827F02" w:rsidRPr="00827F02" w:rsidRDefault="00827F02" w:rsidP="00F03A79">
      <w:pPr>
        <w:spacing w:after="0" w:line="240" w:lineRule="auto"/>
        <w:jc w:val="both"/>
        <w:rPr>
          <w:rFonts w:asciiTheme="minorBidi" w:hAnsiTheme="minorBidi"/>
          <w:sz w:val="24"/>
          <w:szCs w:val="24"/>
          <w:lang w:val="en"/>
        </w:rPr>
      </w:pPr>
    </w:p>
    <w:p w:rsidR="0003059E" w:rsidRDefault="0003059E" w:rsidP="00F03A79">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During this period</w:t>
      </w:r>
      <w:r w:rsidR="00DA1E25">
        <w:rPr>
          <w:rFonts w:asciiTheme="minorBidi" w:hAnsiTheme="minorBidi"/>
          <w:sz w:val="24"/>
          <w:szCs w:val="24"/>
          <w:lang w:val="en"/>
        </w:rPr>
        <w:t>,</w:t>
      </w:r>
      <w:r w:rsidRPr="00827F02">
        <w:rPr>
          <w:rFonts w:asciiTheme="minorBidi" w:hAnsiTheme="minorBidi"/>
          <w:sz w:val="24"/>
          <w:szCs w:val="24"/>
          <w:lang w:val="en"/>
        </w:rPr>
        <w:t xml:space="preserve"> he published the only book that appeared during his lifetime – </w:t>
      </w:r>
      <w:r w:rsidR="00DA1E25">
        <w:rPr>
          <w:rFonts w:asciiTheme="minorBidi" w:hAnsiTheme="minorBidi"/>
          <w:i/>
          <w:iCs/>
          <w:sz w:val="24"/>
          <w:szCs w:val="24"/>
          <w:lang w:val="en"/>
        </w:rPr>
        <w:t>Chovat H</w:t>
      </w:r>
      <w:r w:rsidRPr="00827F02">
        <w:rPr>
          <w:rFonts w:asciiTheme="minorBidi" w:hAnsiTheme="minorBidi"/>
          <w:i/>
          <w:iCs/>
          <w:sz w:val="24"/>
          <w:szCs w:val="24"/>
          <w:lang w:val="en"/>
        </w:rPr>
        <w:t>a-Talmidim</w:t>
      </w:r>
      <w:r w:rsidRPr="00827F02">
        <w:rPr>
          <w:rFonts w:asciiTheme="minorBidi" w:hAnsiTheme="minorBidi"/>
          <w:sz w:val="24"/>
          <w:szCs w:val="24"/>
          <w:lang w:val="en"/>
        </w:rPr>
        <w:t xml:space="preserve"> (Warsaw, 5792 [1932]). It was widely disseminated and made a great impression</w:t>
      </w:r>
      <w:r w:rsidR="004E268A" w:rsidRPr="00827F02">
        <w:rPr>
          <w:rFonts w:asciiTheme="minorBidi" w:hAnsiTheme="minorBidi"/>
          <w:sz w:val="24"/>
          <w:szCs w:val="24"/>
          <w:lang w:val="en"/>
        </w:rPr>
        <w:t xml:space="preserve">, appearing in several editions, </w:t>
      </w:r>
      <w:r w:rsidRPr="00827F02">
        <w:rPr>
          <w:rFonts w:asciiTheme="minorBidi" w:hAnsiTheme="minorBidi"/>
          <w:sz w:val="24"/>
          <w:szCs w:val="24"/>
          <w:lang w:val="en"/>
        </w:rPr>
        <w:t xml:space="preserve">and </w:t>
      </w:r>
      <w:r w:rsidR="007E3F6D" w:rsidRPr="00827F02">
        <w:rPr>
          <w:rFonts w:asciiTheme="minorBidi" w:hAnsiTheme="minorBidi"/>
          <w:sz w:val="24"/>
          <w:szCs w:val="24"/>
          <w:lang w:val="en"/>
        </w:rPr>
        <w:t xml:space="preserve">was introduced </w:t>
      </w:r>
      <w:r w:rsidRPr="00827F02">
        <w:rPr>
          <w:rFonts w:asciiTheme="minorBidi" w:hAnsiTheme="minorBidi"/>
          <w:sz w:val="24"/>
          <w:szCs w:val="24"/>
          <w:lang w:val="en"/>
        </w:rPr>
        <w:t xml:space="preserve">as an instructional textbook in the curricula of </w:t>
      </w:r>
      <w:r w:rsidR="00DA1E25">
        <w:rPr>
          <w:rFonts w:asciiTheme="minorBidi" w:hAnsiTheme="minorBidi"/>
          <w:sz w:val="24"/>
          <w:szCs w:val="24"/>
          <w:lang w:val="en"/>
        </w:rPr>
        <w:t>C</w:t>
      </w:r>
      <w:r w:rsidR="0018409C" w:rsidRPr="00DA1E25">
        <w:rPr>
          <w:rFonts w:asciiTheme="minorBidi" w:hAnsiTheme="minorBidi"/>
          <w:sz w:val="24"/>
          <w:szCs w:val="24"/>
          <w:lang w:val="en"/>
        </w:rPr>
        <w:t>hassid</w:t>
      </w:r>
      <w:r w:rsidRPr="00DA1E25">
        <w:rPr>
          <w:rFonts w:asciiTheme="minorBidi" w:hAnsiTheme="minorBidi"/>
          <w:sz w:val="24"/>
          <w:szCs w:val="24"/>
          <w:lang w:val="en"/>
        </w:rPr>
        <w:t>ic</w:t>
      </w:r>
      <w:r w:rsidRPr="0018409C">
        <w:rPr>
          <w:rFonts w:asciiTheme="minorBidi" w:hAnsiTheme="minorBidi"/>
          <w:i/>
          <w:iCs/>
          <w:sz w:val="24"/>
          <w:szCs w:val="24"/>
          <w:lang w:val="en"/>
        </w:rPr>
        <w:t xml:space="preserve"> yeshivot</w:t>
      </w:r>
      <w:r w:rsidRPr="00827F02">
        <w:rPr>
          <w:rFonts w:asciiTheme="minorBidi" w:hAnsiTheme="minorBidi"/>
          <w:sz w:val="24"/>
          <w:szCs w:val="24"/>
          <w:lang w:val="en"/>
        </w:rPr>
        <w:t xml:space="preserve"> and Beit Yaakov</w:t>
      </w:r>
      <w:r w:rsidR="00604D43" w:rsidRPr="00827F02">
        <w:rPr>
          <w:rFonts w:asciiTheme="minorBidi" w:hAnsiTheme="minorBidi"/>
          <w:sz w:val="24"/>
          <w:szCs w:val="24"/>
          <w:lang w:val="en"/>
        </w:rPr>
        <w:t xml:space="preserve"> </w:t>
      </w:r>
      <w:r w:rsidRPr="00827F02">
        <w:rPr>
          <w:rFonts w:asciiTheme="minorBidi" w:hAnsiTheme="minorBidi"/>
          <w:sz w:val="24"/>
          <w:szCs w:val="24"/>
          <w:lang w:val="en"/>
        </w:rPr>
        <w:t>schools.</w:t>
      </w:r>
    </w:p>
    <w:p w:rsidR="00827F02" w:rsidRPr="00827F02" w:rsidRDefault="00827F02" w:rsidP="00F03A79">
      <w:pPr>
        <w:spacing w:after="0" w:line="240" w:lineRule="auto"/>
        <w:jc w:val="both"/>
        <w:rPr>
          <w:rFonts w:asciiTheme="minorBidi" w:hAnsiTheme="minorBidi"/>
          <w:sz w:val="24"/>
          <w:szCs w:val="24"/>
          <w:lang w:val="en"/>
        </w:rPr>
      </w:pPr>
    </w:p>
    <w:p w:rsidR="00604D43" w:rsidRPr="00827F02" w:rsidRDefault="00604D43" w:rsidP="00F03A79">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R. Kalonymu</w:t>
      </w:r>
      <w:r w:rsidR="00DA1E25">
        <w:rPr>
          <w:rFonts w:asciiTheme="minorBidi" w:hAnsiTheme="minorBidi"/>
          <w:sz w:val="24"/>
          <w:szCs w:val="24"/>
          <w:lang w:val="en"/>
        </w:rPr>
        <w:t>s was also a talented violinist.</w:t>
      </w:r>
      <w:r w:rsidRPr="00827F02">
        <w:rPr>
          <w:rFonts w:asciiTheme="minorBidi" w:hAnsiTheme="minorBidi"/>
          <w:sz w:val="24"/>
          <w:szCs w:val="24"/>
          <w:lang w:val="en"/>
        </w:rPr>
        <w:t xml:space="preserve"> </w:t>
      </w:r>
      <w:r w:rsidR="00DA1E25">
        <w:rPr>
          <w:rFonts w:asciiTheme="minorBidi" w:hAnsiTheme="minorBidi"/>
          <w:sz w:val="24"/>
          <w:szCs w:val="24"/>
          <w:lang w:val="en"/>
        </w:rPr>
        <w:t>H</w:t>
      </w:r>
      <w:r w:rsidRPr="00827F02">
        <w:rPr>
          <w:rFonts w:asciiTheme="minorBidi" w:hAnsiTheme="minorBidi"/>
          <w:sz w:val="24"/>
          <w:szCs w:val="24"/>
          <w:lang w:val="en"/>
        </w:rPr>
        <w:t xml:space="preserve">e composed </w:t>
      </w:r>
      <w:r w:rsidRPr="0018409C">
        <w:rPr>
          <w:rFonts w:asciiTheme="minorBidi" w:hAnsiTheme="minorBidi"/>
          <w:i/>
          <w:iCs/>
          <w:sz w:val="24"/>
          <w:szCs w:val="24"/>
          <w:lang w:val="en"/>
        </w:rPr>
        <w:t>niggunim</w:t>
      </w:r>
      <w:r w:rsidRPr="00827F02">
        <w:rPr>
          <w:rFonts w:asciiTheme="minorBidi" w:hAnsiTheme="minorBidi"/>
          <w:sz w:val="24"/>
          <w:szCs w:val="24"/>
          <w:lang w:val="en"/>
        </w:rPr>
        <w:t xml:space="preserve"> that were disseminated among his followers,</w:t>
      </w:r>
      <w:r w:rsidRPr="00827F02">
        <w:rPr>
          <w:rStyle w:val="FootnoteReference"/>
          <w:rFonts w:asciiTheme="minorBidi" w:hAnsiTheme="minorBidi"/>
          <w:sz w:val="24"/>
          <w:szCs w:val="24"/>
          <w:lang w:val="en"/>
        </w:rPr>
        <w:footnoteReference w:id="13"/>
      </w:r>
      <w:r w:rsidRPr="00827F02">
        <w:rPr>
          <w:rFonts w:asciiTheme="minorBidi" w:hAnsiTheme="minorBidi"/>
          <w:sz w:val="24"/>
          <w:szCs w:val="24"/>
          <w:lang w:val="en"/>
        </w:rPr>
        <w:t xml:space="preserve"> and </w:t>
      </w:r>
      <w:r w:rsidR="00DA1E25">
        <w:rPr>
          <w:rFonts w:asciiTheme="minorBidi" w:hAnsiTheme="minorBidi"/>
          <w:sz w:val="24"/>
          <w:szCs w:val="24"/>
          <w:lang w:val="en"/>
        </w:rPr>
        <w:t xml:space="preserve">he </w:t>
      </w:r>
      <w:r w:rsidRPr="00827F02">
        <w:rPr>
          <w:rFonts w:asciiTheme="minorBidi" w:hAnsiTheme="minorBidi"/>
          <w:sz w:val="24"/>
          <w:szCs w:val="24"/>
          <w:lang w:val="en"/>
        </w:rPr>
        <w:t>also read scientific literature.</w:t>
      </w:r>
      <w:r w:rsidRPr="00827F02">
        <w:rPr>
          <w:rStyle w:val="FootnoteReference"/>
          <w:rFonts w:asciiTheme="minorBidi" w:hAnsiTheme="minorBidi"/>
          <w:sz w:val="24"/>
          <w:szCs w:val="24"/>
          <w:lang w:val="en"/>
        </w:rPr>
        <w:footnoteReference w:id="14"/>
      </w:r>
      <w:r w:rsidRPr="00827F02">
        <w:rPr>
          <w:rFonts w:asciiTheme="minorBidi" w:hAnsiTheme="minorBidi"/>
          <w:sz w:val="24"/>
          <w:szCs w:val="24"/>
          <w:lang w:val="en"/>
        </w:rPr>
        <w:t xml:space="preserve"> He was known for his astute understanding of the ways of the world, and he was consulted by </w:t>
      </w:r>
      <w:r w:rsidR="0018409C" w:rsidRPr="0018409C">
        <w:rPr>
          <w:rFonts w:asciiTheme="minorBidi" w:hAnsiTheme="minorBidi"/>
          <w:i/>
          <w:iCs/>
          <w:sz w:val="24"/>
          <w:szCs w:val="24"/>
          <w:lang w:val="en"/>
        </w:rPr>
        <w:t>chassid</w:t>
      </w:r>
      <w:r w:rsidRPr="0018409C">
        <w:rPr>
          <w:rFonts w:asciiTheme="minorBidi" w:hAnsiTheme="minorBidi"/>
          <w:i/>
          <w:iCs/>
          <w:sz w:val="24"/>
          <w:szCs w:val="24"/>
          <w:lang w:val="en"/>
        </w:rPr>
        <w:t>im</w:t>
      </w:r>
      <w:r w:rsidRPr="00827F02">
        <w:rPr>
          <w:rFonts w:asciiTheme="minorBidi" w:hAnsiTheme="minorBidi"/>
          <w:sz w:val="24"/>
          <w:szCs w:val="24"/>
          <w:lang w:val="en"/>
        </w:rPr>
        <w:t xml:space="preserve"> and non-</w:t>
      </w:r>
      <w:r w:rsidR="0018409C" w:rsidRPr="0018409C">
        <w:rPr>
          <w:rFonts w:asciiTheme="minorBidi" w:hAnsiTheme="minorBidi"/>
          <w:i/>
          <w:iCs/>
          <w:sz w:val="24"/>
          <w:szCs w:val="24"/>
          <w:lang w:val="en"/>
        </w:rPr>
        <w:t>chassid</w:t>
      </w:r>
      <w:r w:rsidRPr="0018409C">
        <w:rPr>
          <w:rFonts w:asciiTheme="minorBidi" w:hAnsiTheme="minorBidi"/>
          <w:i/>
          <w:iCs/>
          <w:sz w:val="24"/>
          <w:szCs w:val="24"/>
          <w:lang w:val="en"/>
        </w:rPr>
        <w:t>im</w:t>
      </w:r>
      <w:r w:rsidRPr="00827F02">
        <w:rPr>
          <w:rFonts w:asciiTheme="minorBidi" w:hAnsiTheme="minorBidi"/>
          <w:sz w:val="24"/>
          <w:szCs w:val="24"/>
          <w:lang w:val="en"/>
        </w:rPr>
        <w:t xml:space="preserve"> alike on many different subjects. He accumulated much experience in medical matters, and doctors relied on his decisions. </w:t>
      </w:r>
      <w:r w:rsidR="00F30D13" w:rsidRPr="00827F02">
        <w:rPr>
          <w:rFonts w:asciiTheme="minorBidi" w:hAnsiTheme="minorBidi"/>
          <w:sz w:val="24"/>
          <w:szCs w:val="24"/>
          <w:lang w:val="en"/>
        </w:rPr>
        <w:t xml:space="preserve">His prescriptions for medications, which </w:t>
      </w:r>
      <w:r w:rsidRPr="00827F02">
        <w:rPr>
          <w:rFonts w:asciiTheme="minorBidi" w:hAnsiTheme="minorBidi"/>
          <w:sz w:val="24"/>
          <w:szCs w:val="24"/>
          <w:lang w:val="en"/>
        </w:rPr>
        <w:t>he wrote in Latin</w:t>
      </w:r>
      <w:r w:rsidR="004E268A" w:rsidRPr="00827F02">
        <w:rPr>
          <w:rFonts w:asciiTheme="minorBidi" w:hAnsiTheme="minorBidi"/>
          <w:sz w:val="24"/>
          <w:szCs w:val="24"/>
          <w:lang w:val="en"/>
        </w:rPr>
        <w:t xml:space="preserve"> characters</w:t>
      </w:r>
      <w:r w:rsidR="00284F1D" w:rsidRPr="00827F02">
        <w:rPr>
          <w:rFonts w:asciiTheme="minorBidi" w:hAnsiTheme="minorBidi"/>
          <w:sz w:val="24"/>
          <w:szCs w:val="24"/>
          <w:lang w:val="en"/>
        </w:rPr>
        <w:t>,</w:t>
      </w:r>
      <w:r w:rsidRPr="00827F02">
        <w:rPr>
          <w:rFonts w:asciiTheme="minorBidi" w:hAnsiTheme="minorBidi"/>
          <w:sz w:val="24"/>
          <w:szCs w:val="24"/>
          <w:lang w:val="en"/>
        </w:rPr>
        <w:t xml:space="preserve"> were accepted by pharmacies.</w:t>
      </w:r>
      <w:r w:rsidRPr="00827F02">
        <w:rPr>
          <w:rStyle w:val="FootnoteReference"/>
          <w:rFonts w:asciiTheme="minorBidi" w:hAnsiTheme="minorBidi"/>
          <w:sz w:val="24"/>
          <w:szCs w:val="24"/>
          <w:lang w:val="en"/>
        </w:rPr>
        <w:footnoteReference w:id="15"/>
      </w:r>
    </w:p>
    <w:p w:rsidR="0003059E" w:rsidRDefault="0003059E" w:rsidP="00F03A79">
      <w:pPr>
        <w:spacing w:after="0" w:line="240" w:lineRule="auto"/>
        <w:jc w:val="both"/>
        <w:rPr>
          <w:rFonts w:asciiTheme="minorBidi" w:hAnsiTheme="minorBidi"/>
          <w:sz w:val="24"/>
          <w:szCs w:val="24"/>
          <w:lang w:val="en"/>
        </w:rPr>
      </w:pPr>
    </w:p>
    <w:p w:rsidR="0018409C" w:rsidRPr="00827F02" w:rsidRDefault="0018409C" w:rsidP="00F03A79">
      <w:pPr>
        <w:spacing w:after="0" w:line="240" w:lineRule="auto"/>
        <w:jc w:val="both"/>
        <w:rPr>
          <w:rFonts w:asciiTheme="minorBidi" w:hAnsiTheme="minorBidi"/>
          <w:sz w:val="24"/>
          <w:szCs w:val="24"/>
          <w:lang w:val="en"/>
        </w:rPr>
      </w:pPr>
      <w:r>
        <w:rPr>
          <w:rFonts w:asciiTheme="minorBidi" w:hAnsiTheme="minorBidi"/>
          <w:noProof/>
          <w:sz w:val="24"/>
          <w:szCs w:val="24"/>
        </w:rPr>
        <w:lastRenderedPageBreak/>
        <w:drawing>
          <wp:inline distT="0" distB="0" distL="0" distR="0" wp14:anchorId="77FEA155" wp14:editId="7E802373">
            <wp:extent cx="3238500" cy="3609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a-eish-pg24.JPG"/>
                    <pic:cNvPicPr/>
                  </pic:nvPicPr>
                  <pic:blipFill>
                    <a:blip r:embed="rId10">
                      <a:extLst>
                        <a:ext uri="{28A0092B-C50C-407E-A947-70E740481C1C}">
                          <a14:useLocalDpi xmlns:a14="http://schemas.microsoft.com/office/drawing/2010/main" val="0"/>
                        </a:ext>
                      </a:extLst>
                    </a:blip>
                    <a:stretch>
                      <a:fillRect/>
                    </a:stretch>
                  </pic:blipFill>
                  <pic:spPr>
                    <a:xfrm>
                      <a:off x="0" y="0"/>
                      <a:ext cx="3238500" cy="3609975"/>
                    </a:xfrm>
                    <a:prstGeom prst="rect">
                      <a:avLst/>
                    </a:prstGeom>
                  </pic:spPr>
                </pic:pic>
              </a:graphicData>
            </a:graphic>
          </wp:inline>
        </w:drawing>
      </w:r>
    </w:p>
    <w:p w:rsidR="00A34A36" w:rsidRPr="00827F02" w:rsidRDefault="00604D43" w:rsidP="00F03A79">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[R. Kalonymus’s business card with a referral to a doctor]</w:t>
      </w:r>
    </w:p>
    <w:p w:rsidR="00604D43" w:rsidRPr="00827F02" w:rsidRDefault="00604D43" w:rsidP="00F03A79">
      <w:pPr>
        <w:spacing w:after="0" w:line="240" w:lineRule="auto"/>
        <w:jc w:val="both"/>
        <w:rPr>
          <w:rFonts w:asciiTheme="minorBidi" w:hAnsiTheme="minorBidi"/>
          <w:sz w:val="24"/>
          <w:szCs w:val="24"/>
          <w:lang w:val="en"/>
        </w:rPr>
      </w:pPr>
    </w:p>
    <w:p w:rsidR="00DA1E25" w:rsidRDefault="00604D43" w:rsidP="00F03A79">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R. Kalonymus supported Jewish settlement in the Land of Israel and demonstrated great love and enthusiasm for this endeavor.</w:t>
      </w:r>
      <w:r w:rsidRPr="00827F02">
        <w:rPr>
          <w:rStyle w:val="FootnoteReference"/>
          <w:rFonts w:asciiTheme="minorBidi" w:hAnsiTheme="minorBidi"/>
          <w:sz w:val="24"/>
          <w:szCs w:val="24"/>
          <w:lang w:val="en"/>
        </w:rPr>
        <w:footnoteReference w:id="16"/>
      </w:r>
      <w:r w:rsidR="00166713" w:rsidRPr="00827F02">
        <w:rPr>
          <w:rFonts w:asciiTheme="minorBidi" w:hAnsiTheme="minorBidi"/>
          <w:sz w:val="24"/>
          <w:szCs w:val="24"/>
          <w:lang w:val="en"/>
        </w:rPr>
        <w:t xml:space="preserve"> When his brothe</w:t>
      </w:r>
      <w:r w:rsidR="00DA1E25">
        <w:rPr>
          <w:rFonts w:asciiTheme="minorBidi" w:hAnsiTheme="minorBidi"/>
          <w:sz w:val="24"/>
          <w:szCs w:val="24"/>
          <w:lang w:val="en"/>
        </w:rPr>
        <w:t>r, R. Yishayahu (the “Pioneer</w:t>
      </w:r>
      <w:r w:rsidR="00166713" w:rsidRPr="00827F02">
        <w:rPr>
          <w:rFonts w:asciiTheme="minorBidi" w:hAnsiTheme="minorBidi"/>
          <w:sz w:val="24"/>
          <w:szCs w:val="24"/>
          <w:lang w:val="en"/>
        </w:rPr>
        <w:t xml:space="preserve"> </w:t>
      </w:r>
      <w:r w:rsidR="00166713" w:rsidRPr="00DA1E25">
        <w:rPr>
          <w:rFonts w:asciiTheme="minorBidi" w:hAnsiTheme="minorBidi"/>
          <w:i/>
          <w:iCs/>
          <w:sz w:val="24"/>
          <w:szCs w:val="24"/>
          <w:lang w:val="en"/>
        </w:rPr>
        <w:t>Admor</w:t>
      </w:r>
      <w:r w:rsidR="00166713" w:rsidRPr="00827F02">
        <w:rPr>
          <w:rFonts w:asciiTheme="minorBidi" w:hAnsiTheme="minorBidi"/>
          <w:sz w:val="24"/>
          <w:szCs w:val="24"/>
          <w:lang w:val="en"/>
        </w:rPr>
        <w:t>”)</w:t>
      </w:r>
      <w:r w:rsidR="00166713" w:rsidRPr="00827F02">
        <w:rPr>
          <w:rStyle w:val="FootnoteReference"/>
          <w:rFonts w:asciiTheme="minorBidi" w:hAnsiTheme="minorBidi"/>
          <w:sz w:val="24"/>
          <w:szCs w:val="24"/>
          <w:lang w:val="en"/>
        </w:rPr>
        <w:footnoteReference w:id="17"/>
      </w:r>
      <w:r w:rsidR="00166713" w:rsidRPr="00827F02">
        <w:rPr>
          <w:rFonts w:asciiTheme="minorBidi" w:hAnsiTheme="minorBidi"/>
          <w:sz w:val="24"/>
          <w:szCs w:val="24"/>
          <w:lang w:val="en"/>
        </w:rPr>
        <w:t xml:space="preserve"> moved to the Land of Israel, he </w:t>
      </w:r>
      <w:r w:rsidR="00EB26F1" w:rsidRPr="00827F02">
        <w:rPr>
          <w:rFonts w:asciiTheme="minorBidi" w:hAnsiTheme="minorBidi"/>
          <w:sz w:val="24"/>
          <w:szCs w:val="24"/>
          <w:lang w:val="en"/>
        </w:rPr>
        <w:t xml:space="preserve">bought </w:t>
      </w:r>
      <w:r w:rsidR="00166713" w:rsidRPr="00827F02">
        <w:rPr>
          <w:rFonts w:asciiTheme="minorBidi" w:hAnsiTheme="minorBidi"/>
          <w:sz w:val="24"/>
          <w:szCs w:val="24"/>
          <w:lang w:val="en"/>
        </w:rPr>
        <w:t xml:space="preserve">tracts of land for himself and for R. Kalonymus. R. Kalonymus </w:t>
      </w:r>
      <w:r w:rsidR="00617189" w:rsidRPr="00827F02">
        <w:rPr>
          <w:rFonts w:asciiTheme="minorBidi" w:hAnsiTheme="minorBidi"/>
          <w:sz w:val="24"/>
          <w:szCs w:val="24"/>
          <w:lang w:val="en"/>
        </w:rPr>
        <w:t>sold some of his property in Poland to finance this</w:t>
      </w:r>
      <w:r w:rsidR="00EB26F1" w:rsidRPr="00827F02">
        <w:rPr>
          <w:rFonts w:asciiTheme="minorBidi" w:hAnsiTheme="minorBidi"/>
          <w:sz w:val="24"/>
          <w:szCs w:val="24"/>
          <w:lang w:val="en"/>
        </w:rPr>
        <w:t xml:space="preserve"> purchase</w:t>
      </w:r>
      <w:r w:rsidR="00617189" w:rsidRPr="00827F02">
        <w:rPr>
          <w:rFonts w:asciiTheme="minorBidi" w:hAnsiTheme="minorBidi"/>
          <w:sz w:val="24"/>
          <w:szCs w:val="24"/>
          <w:lang w:val="en"/>
        </w:rPr>
        <w:t xml:space="preserve">. </w:t>
      </w:r>
    </w:p>
    <w:p w:rsidR="00DA1E25" w:rsidRDefault="00DA1E25" w:rsidP="00F03A79">
      <w:pPr>
        <w:spacing w:after="0" w:line="240" w:lineRule="auto"/>
        <w:jc w:val="both"/>
        <w:rPr>
          <w:rFonts w:asciiTheme="minorBidi" w:hAnsiTheme="minorBidi"/>
          <w:sz w:val="24"/>
          <w:szCs w:val="24"/>
          <w:lang w:val="en"/>
        </w:rPr>
      </w:pPr>
    </w:p>
    <w:p w:rsidR="00604D43" w:rsidRPr="00051AD0" w:rsidRDefault="00617189" w:rsidP="00051AD0">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 xml:space="preserve">When </w:t>
      </w:r>
      <w:r w:rsidR="00DA1E25">
        <w:rPr>
          <w:rFonts w:asciiTheme="minorBidi" w:hAnsiTheme="minorBidi"/>
          <w:sz w:val="24"/>
          <w:szCs w:val="24"/>
          <w:lang w:val="en"/>
        </w:rPr>
        <w:t>R. Kalonymus’s</w:t>
      </w:r>
      <w:r w:rsidRPr="00827F02">
        <w:rPr>
          <w:rFonts w:asciiTheme="minorBidi" w:hAnsiTheme="minorBidi"/>
          <w:sz w:val="24"/>
          <w:szCs w:val="24"/>
          <w:lang w:val="en"/>
        </w:rPr>
        <w:t xml:space="preserve"> wife passed away in 1937, his daughter-in-law took on the responsibility of running his household.</w:t>
      </w:r>
      <w:r w:rsidR="00051AD0">
        <w:rPr>
          <w:rFonts w:asciiTheme="minorBidi" w:hAnsiTheme="minorBidi"/>
          <w:sz w:val="24"/>
          <w:szCs w:val="24"/>
          <w:lang w:val="en"/>
        </w:rPr>
        <w:t xml:space="preserve"> </w:t>
      </w:r>
      <w:r w:rsidR="00051AD0" w:rsidRPr="00051AD0">
        <w:rPr>
          <w:rFonts w:asciiTheme="minorBidi" w:hAnsiTheme="minorBidi"/>
          <w:sz w:val="24"/>
          <w:szCs w:val="24"/>
          <w:lang w:val="en-GB"/>
        </w:rPr>
        <w:t xml:space="preserve">We glean something of his wife’s character from R. Kalonymus’s letter of response to the condolences he received upon her passing. Among the other traits and qualities that he enumerates, he writes that his wife would study Torah for several hours each day, including </w:t>
      </w:r>
      <w:r w:rsidR="00051AD0" w:rsidRPr="00051AD0">
        <w:rPr>
          <w:rFonts w:asciiTheme="minorBidi" w:hAnsiTheme="minorBidi"/>
          <w:i/>
          <w:iCs/>
          <w:sz w:val="24"/>
          <w:szCs w:val="24"/>
          <w:lang w:val="en-GB"/>
        </w:rPr>
        <w:lastRenderedPageBreak/>
        <w:t>Tanakh</w:t>
      </w:r>
      <w:r w:rsidR="00051AD0" w:rsidRPr="00051AD0">
        <w:rPr>
          <w:rFonts w:asciiTheme="minorBidi" w:hAnsiTheme="minorBidi"/>
          <w:sz w:val="24"/>
          <w:szCs w:val="24"/>
          <w:lang w:val="en-GB"/>
        </w:rPr>
        <w:t xml:space="preserve">, midrash, kabbala, and </w:t>
      </w:r>
      <w:r w:rsidR="00051AD0" w:rsidRPr="00051AD0">
        <w:rPr>
          <w:rFonts w:asciiTheme="minorBidi" w:hAnsiTheme="minorBidi"/>
          <w:i/>
          <w:iCs/>
          <w:sz w:val="24"/>
          <w:szCs w:val="24"/>
          <w:lang w:val="en-GB"/>
        </w:rPr>
        <w:t>chassidut</w:t>
      </w:r>
      <w:r w:rsidR="00051AD0" w:rsidRPr="00051AD0">
        <w:rPr>
          <w:rFonts w:asciiTheme="minorBidi" w:hAnsiTheme="minorBidi"/>
          <w:sz w:val="24"/>
          <w:szCs w:val="24"/>
          <w:lang w:val="en-GB"/>
        </w:rPr>
        <w:t>, and that she was also immersed in Divine service “of the heart, of the body, and of the mind</w:t>
      </w:r>
      <w:r w:rsidR="00051AD0">
        <w:rPr>
          <w:rFonts w:asciiTheme="minorBidi" w:hAnsiTheme="minorBidi"/>
          <w:sz w:val="24"/>
          <w:szCs w:val="24"/>
          <w:lang w:val="en-GB"/>
        </w:rPr>
        <w:t>.</w:t>
      </w:r>
      <w:r w:rsidR="00051AD0" w:rsidRPr="00051AD0">
        <w:rPr>
          <w:rFonts w:asciiTheme="minorBidi" w:hAnsiTheme="minorBidi"/>
          <w:sz w:val="24"/>
          <w:szCs w:val="24"/>
          <w:lang w:val="en-GB"/>
        </w:rPr>
        <w:t>”</w:t>
      </w:r>
      <w:r w:rsidR="00051AD0" w:rsidRPr="00827F02">
        <w:rPr>
          <w:rStyle w:val="FootnoteReference"/>
          <w:rFonts w:asciiTheme="minorBidi" w:hAnsiTheme="minorBidi"/>
          <w:sz w:val="24"/>
          <w:szCs w:val="24"/>
          <w:lang w:val="en"/>
        </w:rPr>
        <w:footnoteReference w:id="18"/>
      </w:r>
    </w:p>
    <w:p w:rsidR="000223E7" w:rsidRPr="00827F02" w:rsidRDefault="000223E7" w:rsidP="00F03A79">
      <w:pPr>
        <w:spacing w:after="0" w:line="240" w:lineRule="auto"/>
        <w:jc w:val="both"/>
        <w:rPr>
          <w:rFonts w:asciiTheme="minorBidi" w:hAnsiTheme="minorBidi"/>
          <w:sz w:val="24"/>
          <w:szCs w:val="24"/>
          <w:lang w:val="en"/>
        </w:rPr>
      </w:pPr>
    </w:p>
    <w:p w:rsidR="000223E7" w:rsidRPr="00827F02" w:rsidRDefault="000223E7" w:rsidP="00F03A79">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(To be continued)</w:t>
      </w:r>
    </w:p>
    <w:p w:rsidR="000223E7" w:rsidRPr="00827F02" w:rsidRDefault="000223E7" w:rsidP="00F03A79">
      <w:pPr>
        <w:spacing w:after="0" w:line="240" w:lineRule="auto"/>
        <w:jc w:val="both"/>
        <w:rPr>
          <w:rFonts w:asciiTheme="minorBidi" w:hAnsiTheme="minorBidi"/>
          <w:sz w:val="24"/>
          <w:szCs w:val="24"/>
          <w:lang w:val="en"/>
        </w:rPr>
      </w:pPr>
    </w:p>
    <w:p w:rsidR="000223E7" w:rsidRPr="00827F02" w:rsidRDefault="000223E7" w:rsidP="00F03A79">
      <w:pPr>
        <w:spacing w:after="0" w:line="240" w:lineRule="auto"/>
        <w:jc w:val="both"/>
        <w:rPr>
          <w:rFonts w:asciiTheme="minorBidi" w:hAnsiTheme="minorBidi"/>
          <w:sz w:val="24"/>
          <w:szCs w:val="24"/>
          <w:lang w:val="en"/>
        </w:rPr>
      </w:pPr>
      <w:r w:rsidRPr="00827F02">
        <w:rPr>
          <w:rFonts w:asciiTheme="minorBidi" w:hAnsiTheme="minorBidi"/>
          <w:sz w:val="24"/>
          <w:szCs w:val="24"/>
          <w:lang w:val="en"/>
        </w:rPr>
        <w:t>Translated by Kaeren Fish</w:t>
      </w:r>
    </w:p>
    <w:sectPr w:rsidR="000223E7" w:rsidRPr="00827F0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2C" w:rsidRDefault="0078322C" w:rsidP="00D428ED">
      <w:pPr>
        <w:spacing w:after="0" w:line="240" w:lineRule="auto"/>
      </w:pPr>
      <w:r>
        <w:separator/>
      </w:r>
    </w:p>
  </w:endnote>
  <w:endnote w:type="continuationSeparator" w:id="0">
    <w:p w:rsidR="0078322C" w:rsidRDefault="0078322C" w:rsidP="00D4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2C" w:rsidRDefault="0078322C" w:rsidP="00D428ED">
      <w:pPr>
        <w:spacing w:after="0" w:line="240" w:lineRule="auto"/>
      </w:pPr>
      <w:r>
        <w:separator/>
      </w:r>
    </w:p>
  </w:footnote>
  <w:footnote w:type="continuationSeparator" w:id="0">
    <w:p w:rsidR="0078322C" w:rsidRDefault="0078322C" w:rsidP="00D428ED">
      <w:pPr>
        <w:spacing w:after="0" w:line="240" w:lineRule="auto"/>
      </w:pPr>
      <w:r>
        <w:continuationSeparator/>
      </w:r>
    </w:p>
  </w:footnote>
  <w:footnote w:id="1">
    <w:p w:rsidR="007636BB" w:rsidRPr="00827F02" w:rsidRDefault="00D428ED" w:rsidP="007A7B00">
      <w:pPr>
        <w:pStyle w:val="FootnoteText"/>
        <w:jc w:val="both"/>
        <w:rPr>
          <w:rFonts w:asciiTheme="minorBidi" w:hAnsiTheme="minorBidi"/>
          <w:rtl/>
          <w:lang w:val="en-GB"/>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 xml:space="preserve">This chapter is based mainly on biographical details collated from the following sources: </w:t>
      </w:r>
      <w:r w:rsidR="00AC4BAE" w:rsidRPr="00827F02">
        <w:rPr>
          <w:rFonts w:asciiTheme="minorBidi" w:hAnsiTheme="minorBidi"/>
          <w:lang w:val="en-GB"/>
        </w:rPr>
        <w:t>A. So</w:t>
      </w:r>
      <w:r w:rsidRPr="00827F02">
        <w:rPr>
          <w:rFonts w:asciiTheme="minorBidi" w:hAnsiTheme="minorBidi"/>
          <w:lang w:val="en-GB"/>
        </w:rPr>
        <w:t>rasky</w:t>
      </w:r>
      <w:r w:rsidR="00A8121B" w:rsidRPr="00827F02">
        <w:rPr>
          <w:rFonts w:asciiTheme="minorBidi" w:hAnsiTheme="minorBidi"/>
          <w:lang w:val="en-GB"/>
        </w:rPr>
        <w:t>, “</w:t>
      </w:r>
      <w:r w:rsidR="00A8121B" w:rsidRPr="00383173">
        <w:rPr>
          <w:rFonts w:asciiTheme="minorBidi" w:hAnsiTheme="minorBidi"/>
          <w:i/>
          <w:iCs/>
          <w:lang w:val="en-GB"/>
        </w:rPr>
        <w:t>Tol</w:t>
      </w:r>
      <w:r w:rsidR="00383173" w:rsidRPr="00383173">
        <w:rPr>
          <w:rFonts w:asciiTheme="minorBidi" w:hAnsiTheme="minorBidi"/>
          <w:i/>
          <w:iCs/>
          <w:lang w:val="en-GB"/>
        </w:rPr>
        <w:t>e</w:t>
      </w:r>
      <w:r w:rsidR="00A8121B" w:rsidRPr="00383173">
        <w:rPr>
          <w:rFonts w:asciiTheme="minorBidi" w:hAnsiTheme="minorBidi"/>
          <w:i/>
          <w:iCs/>
          <w:lang w:val="en-GB"/>
        </w:rPr>
        <w:t>dot</w:t>
      </w:r>
      <w:r w:rsidR="00383173">
        <w:rPr>
          <w:rFonts w:asciiTheme="minorBidi" w:hAnsiTheme="minorBidi"/>
          <w:lang w:val="en-GB"/>
        </w:rPr>
        <w:t xml:space="preserve"> </w:t>
      </w:r>
      <w:r w:rsidR="00383173" w:rsidRPr="00383173">
        <w:rPr>
          <w:rFonts w:asciiTheme="minorBidi" w:hAnsiTheme="minorBidi"/>
          <w:i/>
          <w:iCs/>
          <w:lang w:val="en-GB"/>
        </w:rPr>
        <w:t>H</w:t>
      </w:r>
      <w:r w:rsidR="00A8121B" w:rsidRPr="00383173">
        <w:rPr>
          <w:rFonts w:asciiTheme="minorBidi" w:hAnsiTheme="minorBidi"/>
          <w:i/>
          <w:iCs/>
          <w:lang w:val="en-GB"/>
        </w:rPr>
        <w:t>a</w:t>
      </w:r>
      <w:r w:rsidR="00383173">
        <w:rPr>
          <w:rFonts w:asciiTheme="minorBidi" w:hAnsiTheme="minorBidi"/>
          <w:lang w:val="en-GB"/>
        </w:rPr>
        <w:t>-</w:t>
      </w:r>
      <w:r w:rsidR="00383173" w:rsidRPr="00383173">
        <w:rPr>
          <w:rFonts w:asciiTheme="minorBidi" w:hAnsiTheme="minorBidi"/>
          <w:i/>
          <w:iCs/>
          <w:lang w:val="en-GB"/>
        </w:rPr>
        <w:t>M</w:t>
      </w:r>
      <w:r w:rsidR="00A8121B" w:rsidRPr="00383173">
        <w:rPr>
          <w:rFonts w:asciiTheme="minorBidi" w:hAnsiTheme="minorBidi"/>
          <w:i/>
          <w:iCs/>
          <w:lang w:val="en-GB"/>
        </w:rPr>
        <w:t>echaber</w:t>
      </w:r>
      <w:r w:rsidR="00A8121B" w:rsidRPr="00827F02">
        <w:rPr>
          <w:rFonts w:asciiTheme="minorBidi" w:hAnsiTheme="minorBidi"/>
          <w:lang w:val="en-GB"/>
        </w:rPr>
        <w:t xml:space="preserve"> </w:t>
      </w:r>
      <w:r w:rsidR="00383173" w:rsidRPr="00383173">
        <w:rPr>
          <w:rFonts w:asciiTheme="minorBidi" w:hAnsiTheme="minorBidi"/>
          <w:i/>
          <w:iCs/>
          <w:lang w:val="en-GB"/>
        </w:rPr>
        <w:t>HGH</w:t>
      </w:r>
      <w:r w:rsidR="00383173">
        <w:rPr>
          <w:rFonts w:asciiTheme="minorBidi" w:hAnsiTheme="minorBidi"/>
          <w:lang w:val="en-GB"/>
        </w:rPr>
        <w:t>”K</w:t>
      </w:r>
      <w:r w:rsidR="00AC4BAE" w:rsidRPr="00827F02">
        <w:rPr>
          <w:rFonts w:asciiTheme="minorBidi" w:hAnsiTheme="minorBidi"/>
          <w:lang w:val="en-GB"/>
        </w:rPr>
        <w:t xml:space="preserve"> </w:t>
      </w:r>
      <w:r w:rsidRPr="00383173">
        <w:rPr>
          <w:rFonts w:asciiTheme="minorBidi" w:hAnsiTheme="minorBidi"/>
          <w:i/>
          <w:iCs/>
          <w:lang w:val="en-GB"/>
        </w:rPr>
        <w:t>R. Kalo</w:t>
      </w:r>
      <w:r w:rsidR="00383173">
        <w:rPr>
          <w:rFonts w:asciiTheme="minorBidi" w:hAnsiTheme="minorBidi"/>
          <w:i/>
          <w:iCs/>
          <w:lang w:val="en-GB"/>
        </w:rPr>
        <w:t>nymus Kalmish Shapiro ztzvk”l, H</w:t>
      </w:r>
      <w:r w:rsidRPr="00383173">
        <w:rPr>
          <w:rFonts w:asciiTheme="minorBidi" w:hAnsiTheme="minorBidi"/>
          <w:i/>
          <w:iCs/>
          <w:lang w:val="en-GB"/>
        </w:rPr>
        <w:t>y”d</w:t>
      </w:r>
      <w:r w:rsidR="00383173">
        <w:rPr>
          <w:rFonts w:asciiTheme="minorBidi" w:hAnsiTheme="minorBidi"/>
          <w:lang w:val="en-GB"/>
        </w:rPr>
        <w:t xml:space="preserve">, </w:t>
      </w:r>
      <w:r w:rsidR="00383173" w:rsidRPr="00383173">
        <w:rPr>
          <w:rFonts w:asciiTheme="minorBidi" w:hAnsiTheme="minorBidi"/>
          <w:i/>
          <w:iCs/>
          <w:lang w:val="en-GB"/>
        </w:rPr>
        <w:t>H</w:t>
      </w:r>
      <w:r w:rsidRPr="00383173">
        <w:rPr>
          <w:rFonts w:asciiTheme="minorBidi" w:hAnsiTheme="minorBidi"/>
          <w:i/>
          <w:iCs/>
          <w:lang w:val="en-GB"/>
        </w:rPr>
        <w:t>a-Admor mi-Piaseczna, ba’al</w:t>
      </w:r>
      <w:r w:rsidRPr="00827F02">
        <w:rPr>
          <w:rFonts w:asciiTheme="minorBidi" w:hAnsiTheme="minorBidi"/>
          <w:lang w:val="en-GB"/>
        </w:rPr>
        <w:t xml:space="preserve"> </w:t>
      </w:r>
      <w:r w:rsidR="00383173">
        <w:rPr>
          <w:rFonts w:asciiTheme="minorBidi" w:hAnsiTheme="minorBidi"/>
          <w:i/>
          <w:iCs/>
          <w:lang w:val="en-GB"/>
        </w:rPr>
        <w:t>Chovat H</w:t>
      </w:r>
      <w:r w:rsidRPr="00827F02">
        <w:rPr>
          <w:rFonts w:asciiTheme="minorBidi" w:hAnsiTheme="minorBidi"/>
          <w:i/>
          <w:iCs/>
          <w:lang w:val="en-GB"/>
        </w:rPr>
        <w:t>a-Talmidim</w:t>
      </w:r>
      <w:r w:rsidRPr="00827F02">
        <w:rPr>
          <w:rFonts w:asciiTheme="minorBidi" w:hAnsiTheme="minorBidi"/>
          <w:lang w:val="en-GB"/>
        </w:rPr>
        <w:t xml:space="preserve"> </w:t>
      </w:r>
      <w:r w:rsidR="00383173">
        <w:rPr>
          <w:rFonts w:asciiTheme="minorBidi" w:hAnsiTheme="minorBidi"/>
          <w:i/>
          <w:iCs/>
          <w:lang w:val="en-GB"/>
        </w:rPr>
        <w:t>V</w:t>
      </w:r>
      <w:r w:rsidRPr="00383173">
        <w:rPr>
          <w:rFonts w:asciiTheme="minorBidi" w:hAnsiTheme="minorBidi"/>
          <w:i/>
          <w:iCs/>
          <w:lang w:val="en-GB"/>
        </w:rPr>
        <w:t>e</w:t>
      </w:r>
      <w:r w:rsidR="00383173">
        <w:rPr>
          <w:rFonts w:asciiTheme="minorBidi" w:hAnsiTheme="minorBidi"/>
          <w:lang w:val="en-GB"/>
        </w:rPr>
        <w:t>-</w:t>
      </w:r>
      <w:r w:rsidR="00383173" w:rsidRPr="00383173">
        <w:rPr>
          <w:rFonts w:asciiTheme="minorBidi" w:hAnsiTheme="minorBidi"/>
          <w:i/>
          <w:iCs/>
          <w:lang w:val="en-GB"/>
        </w:rPr>
        <w:t>S</w:t>
      </w:r>
      <w:r w:rsidRPr="00383173">
        <w:rPr>
          <w:rFonts w:asciiTheme="minorBidi" w:hAnsiTheme="minorBidi"/>
          <w:i/>
          <w:iCs/>
          <w:lang w:val="en-GB"/>
        </w:rPr>
        <w:t>he</w:t>
      </w:r>
      <w:r w:rsidR="00383173">
        <w:rPr>
          <w:rFonts w:asciiTheme="minorBidi" w:hAnsiTheme="minorBidi"/>
          <w:i/>
          <w:iCs/>
          <w:lang w:val="en-GB"/>
        </w:rPr>
        <w:t>’</w:t>
      </w:r>
      <w:r w:rsidRPr="00383173">
        <w:rPr>
          <w:rFonts w:asciiTheme="minorBidi" w:hAnsiTheme="minorBidi"/>
          <w:i/>
          <w:iCs/>
          <w:lang w:val="en-GB"/>
        </w:rPr>
        <w:t>ar</w:t>
      </w:r>
      <w:r w:rsidR="00383173">
        <w:rPr>
          <w:rFonts w:asciiTheme="minorBidi" w:hAnsiTheme="minorBidi"/>
          <w:lang w:val="en-GB"/>
        </w:rPr>
        <w:t xml:space="preserve"> </w:t>
      </w:r>
      <w:r w:rsidR="00383173" w:rsidRPr="00383173">
        <w:rPr>
          <w:rFonts w:asciiTheme="minorBidi" w:hAnsiTheme="minorBidi"/>
          <w:i/>
          <w:iCs/>
          <w:lang w:val="en-GB"/>
        </w:rPr>
        <w:t>S</w:t>
      </w:r>
      <w:r w:rsidRPr="00383173">
        <w:rPr>
          <w:rFonts w:asciiTheme="minorBidi" w:hAnsiTheme="minorBidi"/>
          <w:i/>
          <w:iCs/>
          <w:lang w:val="en-GB"/>
        </w:rPr>
        <w:t>efarim</w:t>
      </w:r>
      <w:r w:rsidR="00383173">
        <w:rPr>
          <w:rFonts w:asciiTheme="minorBidi" w:hAnsiTheme="minorBidi"/>
          <w:lang w:val="en-GB"/>
        </w:rPr>
        <w:t>,”</w:t>
      </w:r>
      <w:r w:rsidRPr="00827F02">
        <w:rPr>
          <w:rFonts w:asciiTheme="minorBidi" w:hAnsiTheme="minorBidi"/>
          <w:lang w:val="en-GB"/>
        </w:rPr>
        <w:t xml:space="preserve"> </w:t>
      </w:r>
      <w:r w:rsidR="00383173">
        <w:rPr>
          <w:rFonts w:asciiTheme="minorBidi" w:hAnsiTheme="minorBidi"/>
          <w:i/>
          <w:iCs/>
          <w:lang w:val="en-GB"/>
        </w:rPr>
        <w:t>Chovat H</w:t>
      </w:r>
      <w:r w:rsidRPr="00827F02">
        <w:rPr>
          <w:rFonts w:asciiTheme="minorBidi" w:hAnsiTheme="minorBidi"/>
          <w:i/>
          <w:iCs/>
          <w:lang w:val="en-GB"/>
        </w:rPr>
        <w:t>a-Talmidim</w:t>
      </w:r>
      <w:r w:rsidRPr="00827F02">
        <w:rPr>
          <w:rFonts w:asciiTheme="minorBidi" w:hAnsiTheme="minorBidi"/>
          <w:lang w:val="en-GB"/>
        </w:rPr>
        <w:t xml:space="preserve"> </w:t>
      </w:r>
      <w:r w:rsidR="00383173">
        <w:rPr>
          <w:rFonts w:asciiTheme="minorBidi" w:hAnsiTheme="minorBidi"/>
          <w:lang w:val="en-GB"/>
        </w:rPr>
        <w:t>(</w:t>
      </w:r>
      <w:r w:rsidRPr="00827F02">
        <w:rPr>
          <w:rFonts w:asciiTheme="minorBidi" w:hAnsiTheme="minorBidi"/>
          <w:lang w:val="en-GB"/>
        </w:rPr>
        <w:t>Tel Aviv</w:t>
      </w:r>
      <w:r w:rsidR="00383173">
        <w:rPr>
          <w:rFonts w:asciiTheme="minorBidi" w:hAnsiTheme="minorBidi"/>
          <w:lang w:val="en-GB"/>
        </w:rPr>
        <w:t>,</w:t>
      </w:r>
      <w:r w:rsidRPr="00827F02">
        <w:rPr>
          <w:rFonts w:asciiTheme="minorBidi" w:hAnsiTheme="minorBidi"/>
          <w:lang w:val="en-GB"/>
        </w:rPr>
        <w:t xml:space="preserve"> 5752</w:t>
      </w:r>
      <w:r w:rsidR="00383173">
        <w:rPr>
          <w:rFonts w:asciiTheme="minorBidi" w:hAnsiTheme="minorBidi"/>
          <w:lang w:val="en-GB"/>
        </w:rPr>
        <w:t>)</w:t>
      </w:r>
      <w:r w:rsidRPr="00827F02">
        <w:rPr>
          <w:rFonts w:asciiTheme="minorBidi" w:hAnsiTheme="minorBidi"/>
          <w:lang w:val="en-GB"/>
        </w:rPr>
        <w:t xml:space="preserve">, pp. 257-297; N. Polen, </w:t>
      </w:r>
      <w:r w:rsidRPr="00827F02">
        <w:rPr>
          <w:rFonts w:asciiTheme="minorBidi" w:hAnsiTheme="minorBidi"/>
          <w:i/>
          <w:iCs/>
        </w:rPr>
        <w:t xml:space="preserve">The Holy Fire – The Teachings of Rabbi Kalonymus Kalman Shapira, The Rebbe of </w:t>
      </w:r>
      <w:r w:rsidR="00383173">
        <w:rPr>
          <w:rFonts w:asciiTheme="minorBidi" w:hAnsiTheme="minorBidi"/>
        </w:rPr>
        <w:t xml:space="preserve">the </w:t>
      </w:r>
      <w:r w:rsidRPr="00827F02">
        <w:rPr>
          <w:rFonts w:asciiTheme="minorBidi" w:hAnsiTheme="minorBidi"/>
          <w:i/>
          <w:iCs/>
        </w:rPr>
        <w:t>Warsaw Ghetto</w:t>
      </w:r>
      <w:r w:rsidRPr="00827F02">
        <w:rPr>
          <w:rFonts w:asciiTheme="minorBidi" w:hAnsiTheme="minorBidi"/>
        </w:rPr>
        <w:t xml:space="preserve"> </w:t>
      </w:r>
      <w:r w:rsidR="00383173">
        <w:rPr>
          <w:rFonts w:asciiTheme="minorBidi" w:hAnsiTheme="minorBidi"/>
        </w:rPr>
        <w:t>(</w:t>
      </w:r>
      <w:r w:rsidRPr="00827F02">
        <w:rPr>
          <w:rFonts w:asciiTheme="minorBidi" w:hAnsiTheme="minorBidi"/>
        </w:rPr>
        <w:t>London</w:t>
      </w:r>
      <w:r w:rsidR="00383173">
        <w:rPr>
          <w:rFonts w:asciiTheme="minorBidi" w:hAnsiTheme="minorBidi"/>
        </w:rPr>
        <w:t>,</w:t>
      </w:r>
      <w:r w:rsidRPr="00827F02">
        <w:rPr>
          <w:rFonts w:asciiTheme="minorBidi" w:hAnsiTheme="minorBidi"/>
        </w:rPr>
        <w:t xml:space="preserve"> 1994</w:t>
      </w:r>
      <w:r w:rsidR="00383173">
        <w:rPr>
          <w:rFonts w:asciiTheme="minorBidi" w:hAnsiTheme="minorBidi"/>
        </w:rPr>
        <w:t>)</w:t>
      </w:r>
      <w:r w:rsidRPr="00827F02">
        <w:rPr>
          <w:rFonts w:asciiTheme="minorBidi" w:hAnsiTheme="minorBidi"/>
        </w:rPr>
        <w:t xml:space="preserve">, pp. 1-14; L. Bein, </w:t>
      </w:r>
      <w:r w:rsidRPr="00827F02">
        <w:rPr>
          <w:rFonts w:asciiTheme="minorBidi" w:hAnsiTheme="minorBidi"/>
          <w:i/>
          <w:iCs/>
        </w:rPr>
        <w:t>Mi-Pinkaso shel Itonai-Chasid</w:t>
      </w:r>
      <w:r w:rsidR="00383173">
        <w:rPr>
          <w:rFonts w:asciiTheme="minorBidi" w:hAnsiTheme="minorBidi"/>
        </w:rPr>
        <w:t>, M. Salifoy (trans.)</w:t>
      </w:r>
      <w:r w:rsidRPr="00827F02">
        <w:rPr>
          <w:rFonts w:asciiTheme="minorBidi" w:hAnsiTheme="minorBidi"/>
        </w:rPr>
        <w:t xml:space="preserve"> </w:t>
      </w:r>
      <w:r w:rsidR="00383173">
        <w:rPr>
          <w:rFonts w:asciiTheme="minorBidi" w:hAnsiTheme="minorBidi"/>
        </w:rPr>
        <w:t>(</w:t>
      </w:r>
      <w:r w:rsidRPr="00827F02">
        <w:rPr>
          <w:rFonts w:asciiTheme="minorBidi" w:hAnsiTheme="minorBidi"/>
        </w:rPr>
        <w:t>Jerusalem, 5727</w:t>
      </w:r>
      <w:r w:rsidR="00383173">
        <w:rPr>
          <w:rFonts w:asciiTheme="minorBidi" w:hAnsiTheme="minorBidi"/>
        </w:rPr>
        <w:t>)</w:t>
      </w:r>
      <w:r w:rsidRPr="00827F02">
        <w:rPr>
          <w:rFonts w:asciiTheme="minorBidi" w:hAnsiTheme="minorBidi"/>
        </w:rPr>
        <w:t xml:space="preserve">, pp. 27-35; E. Farbstein, </w:t>
      </w:r>
      <w:r w:rsidR="00383173">
        <w:rPr>
          <w:rFonts w:asciiTheme="minorBidi" w:hAnsiTheme="minorBidi"/>
          <w:i/>
          <w:iCs/>
        </w:rPr>
        <w:t>Be-Seter Ra’am: Halakha, Hagut U-Manhigut B</w:t>
      </w:r>
      <w:r w:rsidR="00653F8D">
        <w:rPr>
          <w:rFonts w:asciiTheme="minorBidi" w:hAnsiTheme="minorBidi"/>
          <w:i/>
          <w:iCs/>
        </w:rPr>
        <w:t>i</w:t>
      </w:r>
      <w:r w:rsidR="00383173">
        <w:rPr>
          <w:rFonts w:asciiTheme="minorBidi" w:hAnsiTheme="minorBidi"/>
          <w:i/>
          <w:iCs/>
        </w:rPr>
        <w:t>-Yemei H</w:t>
      </w:r>
      <w:r w:rsidRPr="00827F02">
        <w:rPr>
          <w:rFonts w:asciiTheme="minorBidi" w:hAnsiTheme="minorBidi"/>
          <w:i/>
          <w:iCs/>
        </w:rPr>
        <w:t>a-Shoah</w:t>
      </w:r>
      <w:r w:rsidRPr="00827F02">
        <w:rPr>
          <w:rFonts w:asciiTheme="minorBidi" w:hAnsiTheme="minorBidi"/>
        </w:rPr>
        <w:t xml:space="preserve"> </w:t>
      </w:r>
      <w:r w:rsidR="00383173">
        <w:rPr>
          <w:rFonts w:asciiTheme="minorBidi" w:hAnsiTheme="minorBidi"/>
        </w:rPr>
        <w:t>(</w:t>
      </w:r>
      <w:r w:rsidRPr="00827F02">
        <w:rPr>
          <w:rFonts w:asciiTheme="minorBidi" w:hAnsiTheme="minorBidi"/>
        </w:rPr>
        <w:t>Jerusalem</w:t>
      </w:r>
      <w:r w:rsidR="00383173">
        <w:rPr>
          <w:rFonts w:asciiTheme="minorBidi" w:hAnsiTheme="minorBidi"/>
        </w:rPr>
        <w:t>,</w:t>
      </w:r>
      <w:r w:rsidRPr="00827F02">
        <w:rPr>
          <w:rFonts w:asciiTheme="minorBidi" w:hAnsiTheme="minorBidi"/>
        </w:rPr>
        <w:t xml:space="preserve"> 5768</w:t>
      </w:r>
      <w:r w:rsidR="00383173">
        <w:rPr>
          <w:rFonts w:asciiTheme="minorBidi" w:hAnsiTheme="minorBidi"/>
        </w:rPr>
        <w:t>)</w:t>
      </w:r>
      <w:r w:rsidRPr="00827F02">
        <w:rPr>
          <w:rFonts w:asciiTheme="minorBidi" w:hAnsiTheme="minorBidi"/>
        </w:rPr>
        <w:t xml:space="preserve">, pp. 429-454; </w:t>
      </w:r>
      <w:r w:rsidR="000223E7" w:rsidRPr="00827F02">
        <w:rPr>
          <w:rFonts w:asciiTheme="minorBidi" w:hAnsiTheme="minorBidi"/>
        </w:rPr>
        <w:t xml:space="preserve">Zilberschlag and Frankel, </w:t>
      </w:r>
      <w:r w:rsidR="000223E7" w:rsidRPr="00827F02">
        <w:rPr>
          <w:rFonts w:asciiTheme="minorBidi" w:hAnsiTheme="minorBidi"/>
          <w:i/>
          <w:iCs/>
        </w:rPr>
        <w:t>Zikhron Kodesh</w:t>
      </w:r>
      <w:r w:rsidR="000223E7" w:rsidRPr="00827F02">
        <w:rPr>
          <w:rFonts w:asciiTheme="minorBidi" w:hAnsiTheme="minorBidi"/>
        </w:rPr>
        <w:t xml:space="preserve"> (</w:t>
      </w:r>
      <w:r w:rsidRPr="00827F02">
        <w:rPr>
          <w:rFonts w:asciiTheme="minorBidi" w:hAnsiTheme="minorBidi"/>
        </w:rPr>
        <w:t xml:space="preserve">their book collates articles about R. Kalonymus from different sources, both Hebrew and Yiddish, as well as some of his letters); Y. Alfasi, </w:t>
      </w:r>
      <w:r w:rsidR="00383173">
        <w:rPr>
          <w:rFonts w:asciiTheme="minorBidi" w:hAnsiTheme="minorBidi"/>
          <w:i/>
          <w:iCs/>
        </w:rPr>
        <w:t>Encyclopedia L</w:t>
      </w:r>
      <w:r w:rsidRPr="00827F02">
        <w:rPr>
          <w:rFonts w:asciiTheme="minorBidi" w:hAnsiTheme="minorBidi"/>
          <w:i/>
          <w:iCs/>
        </w:rPr>
        <w:t>e-Chasidut 3</w:t>
      </w:r>
      <w:r w:rsidRPr="00827F02">
        <w:rPr>
          <w:rFonts w:asciiTheme="minorBidi" w:hAnsiTheme="minorBidi"/>
        </w:rPr>
        <w:t xml:space="preserve"> </w:t>
      </w:r>
      <w:r w:rsidR="00383173">
        <w:rPr>
          <w:rFonts w:asciiTheme="minorBidi" w:hAnsiTheme="minorBidi"/>
        </w:rPr>
        <w:t>(</w:t>
      </w:r>
      <w:r w:rsidRPr="00827F02">
        <w:rPr>
          <w:rFonts w:asciiTheme="minorBidi" w:hAnsiTheme="minorBidi"/>
        </w:rPr>
        <w:t>Jerusalem</w:t>
      </w:r>
      <w:r w:rsidR="00383173">
        <w:rPr>
          <w:rFonts w:asciiTheme="minorBidi" w:hAnsiTheme="minorBidi"/>
        </w:rPr>
        <w:t>,</w:t>
      </w:r>
      <w:r w:rsidRPr="00827F02">
        <w:rPr>
          <w:rFonts w:asciiTheme="minorBidi" w:hAnsiTheme="minorBidi"/>
        </w:rPr>
        <w:t xml:space="preserve"> 5768</w:t>
      </w:r>
      <w:r w:rsidR="00383173">
        <w:rPr>
          <w:rFonts w:asciiTheme="minorBidi" w:hAnsiTheme="minorBidi"/>
        </w:rPr>
        <w:t>)</w:t>
      </w:r>
      <w:r w:rsidRPr="00827F02">
        <w:rPr>
          <w:rFonts w:asciiTheme="minorBidi" w:hAnsiTheme="minorBidi"/>
        </w:rPr>
        <w:t xml:space="preserve">, pp. 639-649; Don Yihya Shabtai, </w:t>
      </w:r>
      <w:r w:rsidRPr="00827F02">
        <w:rPr>
          <w:rFonts w:asciiTheme="minorBidi" w:hAnsiTheme="minorBidi"/>
          <w:i/>
          <w:iCs/>
        </w:rPr>
        <w:t>Admor Chalutz: Aliyato shel R. Yishayahu Shapiro</w:t>
      </w:r>
      <w:r w:rsidRPr="00827F02">
        <w:rPr>
          <w:rFonts w:asciiTheme="minorBidi" w:hAnsiTheme="minorBidi"/>
        </w:rPr>
        <w:t xml:space="preserve"> </w:t>
      </w:r>
      <w:r w:rsidR="00383173">
        <w:rPr>
          <w:rFonts w:asciiTheme="minorBidi" w:hAnsiTheme="minorBidi"/>
        </w:rPr>
        <w:t>(</w:t>
      </w:r>
      <w:r w:rsidRPr="00827F02">
        <w:rPr>
          <w:rFonts w:asciiTheme="minorBidi" w:hAnsiTheme="minorBidi"/>
        </w:rPr>
        <w:t>Tel Aviv</w:t>
      </w:r>
      <w:r w:rsidR="00383173">
        <w:rPr>
          <w:rFonts w:asciiTheme="minorBidi" w:hAnsiTheme="minorBidi"/>
        </w:rPr>
        <w:t>,</w:t>
      </w:r>
      <w:r w:rsidRPr="00827F02">
        <w:rPr>
          <w:rFonts w:asciiTheme="minorBidi" w:hAnsiTheme="minorBidi"/>
        </w:rPr>
        <w:t xml:space="preserve"> 5721</w:t>
      </w:r>
      <w:r w:rsidR="00383173">
        <w:rPr>
          <w:rFonts w:asciiTheme="minorBidi" w:hAnsiTheme="minorBidi"/>
        </w:rPr>
        <w:t>)</w:t>
      </w:r>
      <w:r w:rsidRPr="00827F02">
        <w:rPr>
          <w:rFonts w:asciiTheme="minorBidi" w:hAnsiTheme="minorBidi"/>
        </w:rPr>
        <w:t>, pp. 23-51</w:t>
      </w:r>
      <w:r w:rsidR="007A7B00">
        <w:rPr>
          <w:rFonts w:asciiTheme="minorBidi" w:hAnsiTheme="minorBidi"/>
        </w:rPr>
        <w:t xml:space="preserve">; D. Reiser, </w:t>
      </w:r>
      <w:r w:rsidR="007A7B00">
        <w:rPr>
          <w:rFonts w:asciiTheme="minorBidi" w:hAnsiTheme="minorBidi"/>
          <w:i/>
          <w:iCs/>
        </w:rPr>
        <w:t>Derashot Mi-Shenot Ha-Za’am</w:t>
      </w:r>
      <w:r w:rsidR="007A7B00">
        <w:rPr>
          <w:rFonts w:asciiTheme="minorBidi" w:hAnsiTheme="minorBidi"/>
        </w:rPr>
        <w:t>, vol. 1</w:t>
      </w:r>
      <w:r w:rsidR="007A7B00">
        <w:rPr>
          <w:rFonts w:asciiTheme="minorBidi" w:hAnsiTheme="minorBidi"/>
          <w:i/>
          <w:iCs/>
        </w:rPr>
        <w:t xml:space="preserve"> </w:t>
      </w:r>
      <w:r w:rsidR="007A7B00">
        <w:rPr>
          <w:rFonts w:asciiTheme="minorBidi" w:hAnsiTheme="minorBidi"/>
        </w:rPr>
        <w:t>(Alon Shevut, 2017), pp. 13-24.</w:t>
      </w:r>
    </w:p>
  </w:footnote>
  <w:footnote w:id="2">
    <w:p w:rsidR="00D428ED" w:rsidRPr="00827F02" w:rsidRDefault="00D428ED" w:rsidP="00F03A79">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 xml:space="preserve">The genealogy of the author of </w:t>
      </w:r>
      <w:r w:rsidRPr="00827F02">
        <w:rPr>
          <w:rFonts w:asciiTheme="minorBidi" w:hAnsiTheme="minorBidi"/>
          <w:i/>
          <w:iCs/>
          <w:lang w:val="en-GB"/>
        </w:rPr>
        <w:t>Imrei Elimelekh</w:t>
      </w:r>
      <w:r w:rsidRPr="00827F02">
        <w:rPr>
          <w:rFonts w:asciiTheme="minorBidi" w:hAnsiTheme="minorBidi"/>
          <w:lang w:val="en-GB"/>
        </w:rPr>
        <w:t xml:space="preserve"> (Warsaw, 5636) is </w:t>
      </w:r>
      <w:r w:rsidR="00383173">
        <w:rPr>
          <w:rFonts w:asciiTheme="minorBidi" w:hAnsiTheme="minorBidi"/>
          <w:lang w:val="en-GB"/>
        </w:rPr>
        <w:t>recorded</w:t>
      </w:r>
      <w:r w:rsidRPr="00827F02">
        <w:rPr>
          <w:rFonts w:asciiTheme="minorBidi" w:hAnsiTheme="minorBidi"/>
          <w:lang w:val="en-GB"/>
        </w:rPr>
        <w:t xml:space="preserve"> at the beginning of his book: “R</w:t>
      </w:r>
      <w:r w:rsidR="00383173">
        <w:rPr>
          <w:rFonts w:asciiTheme="minorBidi" w:hAnsiTheme="minorBidi"/>
          <w:lang w:val="en-GB"/>
        </w:rPr>
        <w:t>.</w:t>
      </w:r>
      <w:r w:rsidRPr="00827F02">
        <w:rPr>
          <w:rFonts w:asciiTheme="minorBidi" w:hAnsiTheme="minorBidi"/>
          <w:lang w:val="en-GB"/>
        </w:rPr>
        <w:t xml:space="preserve">… Elimelekh </w:t>
      </w:r>
      <w:r w:rsidRPr="00827F02">
        <w:rPr>
          <w:rFonts w:asciiTheme="minorBidi" w:hAnsiTheme="minorBidi"/>
          <w:i/>
          <w:iCs/>
          <w:lang w:val="en-GB"/>
        </w:rPr>
        <w:t>shlita</w:t>
      </w:r>
      <w:r w:rsidRPr="00827F02">
        <w:rPr>
          <w:rFonts w:asciiTheme="minorBidi" w:hAnsiTheme="minorBidi"/>
          <w:lang w:val="en-GB"/>
        </w:rPr>
        <w:t>, Av Beit Din of the community of Grodzisk, is the son of t</w:t>
      </w:r>
      <w:r w:rsidR="00D14712" w:rsidRPr="00827F02">
        <w:rPr>
          <w:rFonts w:asciiTheme="minorBidi" w:hAnsiTheme="minorBidi"/>
          <w:lang w:val="en-GB"/>
        </w:rPr>
        <w:t>he esteemed holy and renowned… R</w:t>
      </w:r>
      <w:r w:rsidR="00383173">
        <w:rPr>
          <w:rFonts w:asciiTheme="minorBidi" w:hAnsiTheme="minorBidi"/>
          <w:lang w:val="en-GB"/>
        </w:rPr>
        <w:t>.</w:t>
      </w:r>
      <w:r w:rsidRPr="00827F02">
        <w:rPr>
          <w:rFonts w:asciiTheme="minorBidi" w:hAnsiTheme="minorBidi"/>
          <w:lang w:val="en-GB"/>
        </w:rPr>
        <w:t xml:space="preserve"> Chaim Meir Yechiel…, </w:t>
      </w:r>
      <w:r w:rsidR="000223E7" w:rsidRPr="00827F02">
        <w:rPr>
          <w:rFonts w:asciiTheme="minorBidi" w:hAnsiTheme="minorBidi"/>
          <w:lang w:val="en-GB"/>
        </w:rPr>
        <w:t xml:space="preserve">head of the </w:t>
      </w:r>
      <w:r w:rsidR="00383173" w:rsidRPr="00383173">
        <w:rPr>
          <w:rFonts w:asciiTheme="minorBidi" w:hAnsiTheme="minorBidi"/>
          <w:i/>
          <w:iCs/>
          <w:lang w:val="en-GB"/>
        </w:rPr>
        <w:t>b</w:t>
      </w:r>
      <w:r w:rsidRPr="00383173">
        <w:rPr>
          <w:rFonts w:asciiTheme="minorBidi" w:hAnsiTheme="minorBidi"/>
          <w:i/>
          <w:iCs/>
          <w:lang w:val="en-GB"/>
        </w:rPr>
        <w:t>eit</w:t>
      </w:r>
      <w:r w:rsidR="00383173">
        <w:rPr>
          <w:rFonts w:asciiTheme="minorBidi" w:hAnsiTheme="minorBidi"/>
          <w:lang w:val="en-GB"/>
        </w:rPr>
        <w:t xml:space="preserve"> </w:t>
      </w:r>
      <w:r w:rsidR="00383173" w:rsidRPr="00383173">
        <w:rPr>
          <w:rFonts w:asciiTheme="minorBidi" w:hAnsiTheme="minorBidi"/>
          <w:i/>
          <w:iCs/>
          <w:lang w:val="en-GB"/>
        </w:rPr>
        <w:t>d</w:t>
      </w:r>
      <w:r w:rsidRPr="00383173">
        <w:rPr>
          <w:rFonts w:asciiTheme="minorBidi" w:hAnsiTheme="minorBidi"/>
          <w:i/>
          <w:iCs/>
          <w:lang w:val="en-GB"/>
        </w:rPr>
        <w:t>in</w:t>
      </w:r>
      <w:r w:rsidRPr="00827F02">
        <w:rPr>
          <w:rFonts w:asciiTheme="minorBidi" w:hAnsiTheme="minorBidi"/>
          <w:lang w:val="en-GB"/>
        </w:rPr>
        <w:t xml:space="preserve"> of the community of Koz</w:t>
      </w:r>
      <w:r w:rsidR="0036331F" w:rsidRPr="00827F02">
        <w:rPr>
          <w:rFonts w:asciiTheme="minorBidi" w:hAnsiTheme="minorBidi"/>
          <w:lang w:val="en-GB"/>
        </w:rPr>
        <w:t>h</w:t>
      </w:r>
      <w:r w:rsidRPr="00827F02">
        <w:rPr>
          <w:rFonts w:asciiTheme="minorBidi" w:hAnsiTheme="minorBidi"/>
          <w:lang w:val="en-GB"/>
        </w:rPr>
        <w:t>nitz and Mogielnica, and great-grandson and grandson of our holy teacher, the Mag</w:t>
      </w:r>
      <w:r w:rsidR="000223E7" w:rsidRPr="00827F02">
        <w:rPr>
          <w:rFonts w:asciiTheme="minorBidi" w:hAnsiTheme="minorBidi"/>
          <w:lang w:val="en-GB"/>
        </w:rPr>
        <w:t>g</w:t>
      </w:r>
      <w:r w:rsidRPr="00827F02">
        <w:rPr>
          <w:rFonts w:asciiTheme="minorBidi" w:hAnsiTheme="minorBidi"/>
          <w:lang w:val="en-GB"/>
        </w:rPr>
        <w:t>id of Koz</w:t>
      </w:r>
      <w:r w:rsidR="0036331F" w:rsidRPr="00827F02">
        <w:rPr>
          <w:rFonts w:asciiTheme="minorBidi" w:hAnsiTheme="minorBidi"/>
          <w:lang w:val="en-GB"/>
        </w:rPr>
        <w:t>h</w:t>
      </w:r>
      <w:r w:rsidRPr="00827F02">
        <w:rPr>
          <w:rFonts w:asciiTheme="minorBidi" w:hAnsiTheme="minorBidi"/>
          <w:lang w:val="en-GB"/>
        </w:rPr>
        <w:t xml:space="preserve">nitz, and… the holy R. Elimelekh…, author of </w:t>
      </w:r>
      <w:r w:rsidRPr="00827F02">
        <w:rPr>
          <w:rFonts w:asciiTheme="minorBidi" w:hAnsiTheme="minorBidi"/>
          <w:i/>
          <w:iCs/>
          <w:lang w:val="en-GB"/>
        </w:rPr>
        <w:t>No’am Elimelekh</w:t>
      </w:r>
      <w:r w:rsidRPr="00827F02">
        <w:rPr>
          <w:rFonts w:asciiTheme="minorBidi" w:hAnsiTheme="minorBidi"/>
          <w:lang w:val="en-GB"/>
        </w:rPr>
        <w:t>, son-in-law of t</w:t>
      </w:r>
      <w:r w:rsidR="00AC4BAE" w:rsidRPr="00827F02">
        <w:rPr>
          <w:rFonts w:asciiTheme="minorBidi" w:hAnsiTheme="minorBidi"/>
          <w:lang w:val="en-GB"/>
        </w:rPr>
        <w:t>he holy [R</w:t>
      </w:r>
      <w:r w:rsidR="00383173">
        <w:rPr>
          <w:rFonts w:asciiTheme="minorBidi" w:hAnsiTheme="minorBidi"/>
          <w:lang w:val="en-GB"/>
        </w:rPr>
        <w:t>.</w:t>
      </w:r>
      <w:r w:rsidR="00AC4BAE" w:rsidRPr="00827F02">
        <w:rPr>
          <w:rFonts w:asciiTheme="minorBidi" w:hAnsiTheme="minorBidi"/>
          <w:lang w:val="en-GB"/>
        </w:rPr>
        <w:t>] Yerachmiel… son</w:t>
      </w:r>
      <w:r w:rsidRPr="00827F02">
        <w:rPr>
          <w:rFonts w:asciiTheme="minorBidi" w:hAnsiTheme="minorBidi"/>
          <w:lang w:val="en-GB"/>
        </w:rPr>
        <w:t xml:space="preserve"> of the holy Jew of </w:t>
      </w:r>
      <w:r w:rsidRPr="00827F02">
        <w:rPr>
          <w:rFonts w:asciiTheme="minorBidi" w:hAnsiTheme="minorBidi"/>
        </w:rPr>
        <w:t>Przysucha, may their merit protect us and all of Israel, Amen.”</w:t>
      </w:r>
    </w:p>
  </w:footnote>
  <w:footnote w:id="3">
    <w:p w:rsidR="00D428ED" w:rsidRPr="00827F02" w:rsidRDefault="00D428ED" w:rsidP="00F03A79">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sidR="00383173">
        <w:rPr>
          <w:rFonts w:asciiTheme="minorBidi" w:hAnsiTheme="minorBidi"/>
          <w:lang w:val="en-GB"/>
        </w:rPr>
        <w:t xml:space="preserve">See H.D. Bacan, </w:t>
      </w:r>
      <w:r w:rsidRPr="00383173">
        <w:rPr>
          <w:rFonts w:asciiTheme="minorBidi" w:hAnsiTheme="minorBidi"/>
          <w:i/>
          <w:iCs/>
          <w:lang w:val="en-GB"/>
        </w:rPr>
        <w:t>Ha-Maor va-Shemesh</w:t>
      </w:r>
      <w:r w:rsidRPr="00827F02">
        <w:rPr>
          <w:rFonts w:asciiTheme="minorBidi" w:hAnsiTheme="minorBidi"/>
          <w:lang w:val="en-GB"/>
        </w:rPr>
        <w:t xml:space="preserve"> </w:t>
      </w:r>
      <w:r w:rsidR="00383173">
        <w:rPr>
          <w:rFonts w:asciiTheme="minorBidi" w:hAnsiTheme="minorBidi"/>
          <w:lang w:val="en-GB"/>
        </w:rPr>
        <w:t>(</w:t>
      </w:r>
      <w:r w:rsidR="00383173">
        <w:rPr>
          <w:rFonts w:asciiTheme="minorBidi" w:hAnsiTheme="minorBidi"/>
          <w:i/>
          <w:iCs/>
          <w:lang w:val="en-GB"/>
        </w:rPr>
        <w:t>Yad Maor V</w:t>
      </w:r>
      <w:r w:rsidRPr="00827F02">
        <w:rPr>
          <w:rFonts w:asciiTheme="minorBidi" w:hAnsiTheme="minorBidi"/>
          <w:i/>
          <w:iCs/>
          <w:lang w:val="en-GB"/>
        </w:rPr>
        <w:t>a-Shemesh</w:t>
      </w:r>
      <w:r w:rsidRPr="00827F02">
        <w:rPr>
          <w:rFonts w:asciiTheme="minorBidi" w:hAnsiTheme="minorBidi"/>
          <w:lang w:val="en-GB"/>
        </w:rPr>
        <w:t>, Bnei Brak</w:t>
      </w:r>
      <w:r w:rsidR="00383173">
        <w:rPr>
          <w:rFonts w:asciiTheme="minorBidi" w:hAnsiTheme="minorBidi"/>
          <w:lang w:val="en-GB"/>
        </w:rPr>
        <w:t>,</w:t>
      </w:r>
      <w:r w:rsidRPr="00827F02">
        <w:rPr>
          <w:rFonts w:asciiTheme="minorBidi" w:hAnsiTheme="minorBidi"/>
          <w:lang w:val="en-GB"/>
        </w:rPr>
        <w:t xml:space="preserve"> 5746</w:t>
      </w:r>
      <w:r w:rsidR="00383173">
        <w:rPr>
          <w:rFonts w:asciiTheme="minorBidi" w:hAnsiTheme="minorBidi"/>
          <w:lang w:val="en-GB"/>
        </w:rPr>
        <w:t>)</w:t>
      </w:r>
      <w:r w:rsidRPr="00827F02">
        <w:rPr>
          <w:rFonts w:asciiTheme="minorBidi" w:hAnsiTheme="minorBidi"/>
          <w:lang w:val="en-GB"/>
        </w:rPr>
        <w:t>, pp. 273-386.</w:t>
      </w:r>
    </w:p>
  </w:footnote>
  <w:footnote w:id="4">
    <w:p w:rsidR="00D428ED" w:rsidRPr="00827F02" w:rsidRDefault="00D428ED" w:rsidP="00F03A79">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See Shabtai</w:t>
      </w:r>
      <w:r w:rsidR="002A4BDF" w:rsidRPr="00827F02">
        <w:rPr>
          <w:rFonts w:asciiTheme="minorBidi" w:hAnsiTheme="minorBidi"/>
          <w:lang w:val="en-GB"/>
        </w:rPr>
        <w:t xml:space="preserve">, </w:t>
      </w:r>
      <w:r w:rsidR="002A4BDF" w:rsidRPr="00827F02">
        <w:rPr>
          <w:rFonts w:asciiTheme="minorBidi" w:hAnsiTheme="minorBidi"/>
          <w:i/>
          <w:iCs/>
          <w:lang w:val="en-GB"/>
        </w:rPr>
        <w:t>Admor Chalutz</w:t>
      </w:r>
      <w:r w:rsidRPr="00827F02">
        <w:rPr>
          <w:rFonts w:asciiTheme="minorBidi" w:hAnsiTheme="minorBidi"/>
          <w:lang w:val="en-GB"/>
        </w:rPr>
        <w:t>, pp. 36-37.</w:t>
      </w:r>
    </w:p>
  </w:footnote>
  <w:footnote w:id="5">
    <w:p w:rsidR="002A4BDF" w:rsidRPr="00827F02" w:rsidRDefault="002A4BDF" w:rsidP="00F03A79">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See ibid., pp. 23-33.</w:t>
      </w:r>
    </w:p>
  </w:footnote>
  <w:footnote w:id="6">
    <w:p w:rsidR="002A4BDF" w:rsidRPr="00827F02" w:rsidRDefault="002A4BDF" w:rsidP="00F03A79">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R. Shabtai Kohen is known as the “</w:t>
      </w:r>
      <w:r w:rsidRPr="00383173">
        <w:rPr>
          <w:rFonts w:asciiTheme="minorBidi" w:hAnsiTheme="minorBidi"/>
          <w:i/>
          <w:iCs/>
          <w:lang w:val="en-GB"/>
        </w:rPr>
        <w:t>Shakh</w:t>
      </w:r>
      <w:r w:rsidR="00383173">
        <w:rPr>
          <w:rFonts w:asciiTheme="minorBidi" w:hAnsiTheme="minorBidi"/>
          <w:lang w:val="en-GB"/>
        </w:rPr>
        <w:t>,</w:t>
      </w:r>
      <w:r w:rsidRPr="00827F02">
        <w:rPr>
          <w:rFonts w:asciiTheme="minorBidi" w:hAnsiTheme="minorBidi"/>
          <w:lang w:val="en-GB"/>
        </w:rPr>
        <w:t xml:space="preserve">” the acronym denoting the title of his work, </w:t>
      </w:r>
      <w:r w:rsidRPr="00827F02">
        <w:rPr>
          <w:rFonts w:asciiTheme="minorBidi" w:hAnsiTheme="minorBidi"/>
          <w:i/>
          <w:iCs/>
          <w:lang w:val="en-GB"/>
        </w:rPr>
        <w:t>Siftei Kohen</w:t>
      </w:r>
      <w:r w:rsidRPr="00827F02">
        <w:rPr>
          <w:rFonts w:asciiTheme="minorBidi" w:hAnsiTheme="minorBidi"/>
          <w:lang w:val="en-GB"/>
        </w:rPr>
        <w:t xml:space="preserve">, which is one of the most important and authoritative commentaries on the </w:t>
      </w:r>
      <w:r w:rsidRPr="00827F02">
        <w:rPr>
          <w:rFonts w:asciiTheme="minorBidi" w:hAnsiTheme="minorBidi"/>
          <w:i/>
          <w:iCs/>
          <w:lang w:val="en-GB"/>
        </w:rPr>
        <w:t>Shul</w:t>
      </w:r>
      <w:r w:rsidR="00796135">
        <w:rPr>
          <w:rFonts w:asciiTheme="minorBidi" w:hAnsiTheme="minorBidi"/>
          <w:i/>
          <w:iCs/>
          <w:lang w:val="en-GB"/>
        </w:rPr>
        <w:t>c</w:t>
      </w:r>
      <w:bookmarkStart w:id="0" w:name="_GoBack"/>
      <w:bookmarkEnd w:id="0"/>
      <w:r w:rsidRPr="00827F02">
        <w:rPr>
          <w:rFonts w:asciiTheme="minorBidi" w:hAnsiTheme="minorBidi"/>
          <w:i/>
          <w:iCs/>
          <w:lang w:val="en-GB"/>
        </w:rPr>
        <w:t>han Arukh</w:t>
      </w:r>
      <w:r w:rsidR="00F30D13" w:rsidRPr="00827F02">
        <w:rPr>
          <w:rFonts w:asciiTheme="minorBidi" w:hAnsiTheme="minorBidi"/>
          <w:i/>
          <w:iCs/>
          <w:lang w:val="en-GB"/>
        </w:rPr>
        <w:t>,</w:t>
      </w:r>
      <w:r w:rsidRPr="00827F02">
        <w:rPr>
          <w:rFonts w:asciiTheme="minorBidi" w:hAnsiTheme="minorBidi"/>
          <w:lang w:val="en-GB"/>
        </w:rPr>
        <w:t xml:space="preserve"> </w:t>
      </w:r>
      <w:r w:rsidRPr="00383173">
        <w:rPr>
          <w:rFonts w:asciiTheme="minorBidi" w:hAnsiTheme="minorBidi"/>
          <w:i/>
          <w:iCs/>
          <w:lang w:val="en-GB"/>
        </w:rPr>
        <w:t>Choshen Mishpat</w:t>
      </w:r>
      <w:r w:rsidRPr="00827F02">
        <w:rPr>
          <w:rFonts w:asciiTheme="minorBidi" w:hAnsiTheme="minorBidi"/>
          <w:lang w:val="en-GB"/>
        </w:rPr>
        <w:t xml:space="preserve">. He was active in Vilna until forced to flee during the </w:t>
      </w:r>
      <w:r w:rsidRPr="00827F02">
        <w:rPr>
          <w:rFonts w:asciiTheme="minorBidi" w:hAnsiTheme="minorBidi"/>
          <w:lang w:val="en"/>
        </w:rPr>
        <w:t>Chmielnicki Uprising of 1648–1657.</w:t>
      </w:r>
    </w:p>
  </w:footnote>
  <w:footnote w:id="7">
    <w:p w:rsidR="002A4BDF" w:rsidRPr="00F03A79" w:rsidRDefault="002A4BDF" w:rsidP="00F03A79">
      <w:pPr>
        <w:pStyle w:val="FootnoteText"/>
        <w:jc w:val="both"/>
        <w:rPr>
          <w:rFonts w:asciiTheme="minorBidi" w:hAnsiTheme="minorBidi"/>
          <w:lang w:val="de-DE"/>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R. Yoel Sirkis is better known as the “</w:t>
      </w:r>
      <w:r w:rsidRPr="00383173">
        <w:rPr>
          <w:rFonts w:asciiTheme="minorBidi" w:hAnsiTheme="minorBidi"/>
          <w:i/>
          <w:iCs/>
          <w:lang w:val="en-GB"/>
        </w:rPr>
        <w:t>Bach</w:t>
      </w:r>
      <w:r w:rsidR="00383173">
        <w:rPr>
          <w:rFonts w:asciiTheme="minorBidi" w:hAnsiTheme="minorBidi"/>
          <w:lang w:val="en-GB"/>
        </w:rPr>
        <w:t>,</w:t>
      </w:r>
      <w:r w:rsidRPr="00827F02">
        <w:rPr>
          <w:rFonts w:asciiTheme="minorBidi" w:hAnsiTheme="minorBidi"/>
          <w:lang w:val="en-GB"/>
        </w:rPr>
        <w:t xml:space="preserve">” </w:t>
      </w:r>
      <w:r w:rsidR="00383173">
        <w:rPr>
          <w:rFonts w:asciiTheme="minorBidi" w:hAnsiTheme="minorBidi"/>
          <w:lang w:val="en-GB"/>
        </w:rPr>
        <w:t>the acronym for the title of his work,</w:t>
      </w:r>
      <w:r w:rsidRPr="00827F02">
        <w:rPr>
          <w:rFonts w:asciiTheme="minorBidi" w:hAnsiTheme="minorBidi"/>
          <w:lang w:val="en-GB"/>
        </w:rPr>
        <w:t xml:space="preserve"> </w:t>
      </w:r>
      <w:r w:rsidRPr="00827F02">
        <w:rPr>
          <w:rFonts w:asciiTheme="minorBidi" w:hAnsiTheme="minorBidi"/>
          <w:i/>
          <w:iCs/>
          <w:lang w:val="en-GB"/>
        </w:rPr>
        <w:t>Bayit Chadash</w:t>
      </w:r>
      <w:r w:rsidR="00383173">
        <w:rPr>
          <w:rFonts w:asciiTheme="minorBidi" w:hAnsiTheme="minorBidi"/>
          <w:lang w:val="en-GB"/>
        </w:rPr>
        <w:t>,</w:t>
      </w:r>
      <w:r w:rsidRPr="00827F02">
        <w:rPr>
          <w:rFonts w:asciiTheme="minorBidi" w:hAnsiTheme="minorBidi"/>
          <w:lang w:val="en-GB"/>
        </w:rPr>
        <w:t xml:space="preserve"> a commentary on the </w:t>
      </w:r>
      <w:r w:rsidRPr="00827F02">
        <w:rPr>
          <w:rFonts w:asciiTheme="minorBidi" w:hAnsiTheme="minorBidi"/>
          <w:i/>
          <w:iCs/>
          <w:lang w:val="en-GB"/>
        </w:rPr>
        <w:t>Arba Turim</w:t>
      </w:r>
      <w:r w:rsidRPr="00827F02">
        <w:rPr>
          <w:rFonts w:asciiTheme="minorBidi" w:hAnsiTheme="minorBidi"/>
          <w:lang w:val="en-GB"/>
        </w:rPr>
        <w:t xml:space="preserve">. </w:t>
      </w:r>
      <w:r w:rsidRPr="00F03A79">
        <w:rPr>
          <w:rFonts w:asciiTheme="minorBidi" w:hAnsiTheme="minorBidi"/>
          <w:lang w:val="de-DE"/>
        </w:rPr>
        <w:t>He died in Krakow in 1640.</w:t>
      </w:r>
    </w:p>
  </w:footnote>
  <w:footnote w:id="8">
    <w:p w:rsidR="009A7A11" w:rsidRPr="00F03A79" w:rsidRDefault="009A7A11" w:rsidP="00F03A79">
      <w:pPr>
        <w:pStyle w:val="FootnoteText"/>
        <w:jc w:val="both"/>
        <w:rPr>
          <w:rFonts w:asciiTheme="minorBidi" w:hAnsiTheme="minorBidi"/>
          <w:lang w:val="de-DE"/>
        </w:rPr>
      </w:pPr>
      <w:r w:rsidRPr="00827F02">
        <w:rPr>
          <w:rStyle w:val="FootnoteReference"/>
          <w:rFonts w:asciiTheme="minorBidi" w:hAnsiTheme="minorBidi"/>
        </w:rPr>
        <w:footnoteRef/>
      </w:r>
      <w:r w:rsidRPr="00F03A79">
        <w:rPr>
          <w:rFonts w:asciiTheme="minorBidi" w:hAnsiTheme="minorBidi"/>
          <w:lang w:val="de-DE"/>
        </w:rPr>
        <w:t xml:space="preserve"> L. Bein, “</w:t>
      </w:r>
      <w:r w:rsidR="00383173" w:rsidRPr="00F03A79">
        <w:rPr>
          <w:rFonts w:asciiTheme="minorBidi" w:hAnsiTheme="minorBidi"/>
          <w:i/>
          <w:iCs/>
          <w:lang w:val="de-DE"/>
        </w:rPr>
        <w:t>Ha-Admor M</w:t>
      </w:r>
      <w:r w:rsidRPr="00F03A79">
        <w:rPr>
          <w:rFonts w:asciiTheme="minorBidi" w:hAnsiTheme="minorBidi"/>
          <w:i/>
          <w:iCs/>
          <w:lang w:val="de-DE"/>
        </w:rPr>
        <w:t>i-Piaseczno</w:t>
      </w:r>
      <w:r w:rsidRPr="00F03A79">
        <w:rPr>
          <w:rFonts w:asciiTheme="minorBidi" w:hAnsiTheme="minorBidi"/>
          <w:lang w:val="de-DE"/>
        </w:rPr>
        <w:t xml:space="preserve">”, in Zilberschlag and Frankel, </w:t>
      </w:r>
      <w:r w:rsidR="00F30D13" w:rsidRPr="00F03A79">
        <w:rPr>
          <w:rFonts w:asciiTheme="minorBidi" w:hAnsiTheme="minorBidi"/>
          <w:i/>
          <w:iCs/>
          <w:lang w:val="de-DE"/>
        </w:rPr>
        <w:t>Zikhron Kodesh</w:t>
      </w:r>
      <w:r w:rsidR="00F30D13" w:rsidRPr="00F03A79">
        <w:rPr>
          <w:rFonts w:asciiTheme="minorBidi" w:hAnsiTheme="minorBidi"/>
          <w:lang w:val="de-DE"/>
        </w:rPr>
        <w:t xml:space="preserve">, </w:t>
      </w:r>
      <w:r w:rsidRPr="00F03A79">
        <w:rPr>
          <w:rFonts w:asciiTheme="minorBidi" w:hAnsiTheme="minorBidi"/>
          <w:lang w:val="de-DE"/>
        </w:rPr>
        <w:t>pp. 83-84.</w:t>
      </w:r>
    </w:p>
  </w:footnote>
  <w:footnote w:id="9">
    <w:p w:rsidR="009A7A11" w:rsidRPr="00827F02" w:rsidRDefault="009A7A11" w:rsidP="00F03A79">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 xml:space="preserve">For more on the organization, see </w:t>
      </w:r>
      <w:r w:rsidR="004E268A" w:rsidRPr="00827F02">
        <w:rPr>
          <w:rFonts w:asciiTheme="minorBidi" w:hAnsiTheme="minorBidi"/>
          <w:i/>
          <w:iCs/>
          <w:lang w:val="en-GB"/>
        </w:rPr>
        <w:t>The YIVO</w:t>
      </w:r>
      <w:r w:rsidRPr="00827F02">
        <w:rPr>
          <w:rFonts w:asciiTheme="minorBidi" w:hAnsiTheme="minorBidi"/>
          <w:i/>
          <w:iCs/>
          <w:lang w:val="en-GB"/>
        </w:rPr>
        <w:t xml:space="preserve"> </w:t>
      </w:r>
      <w:r w:rsidRPr="00383173">
        <w:rPr>
          <w:rFonts w:asciiTheme="minorBidi" w:hAnsiTheme="minorBidi"/>
          <w:i/>
          <w:iCs/>
        </w:rPr>
        <w:t>Encyclopedia</w:t>
      </w:r>
      <w:r w:rsidRPr="00827F02">
        <w:rPr>
          <w:rFonts w:asciiTheme="minorBidi" w:hAnsiTheme="minorBidi"/>
          <w:i/>
          <w:iCs/>
          <w:lang w:val="en-GB"/>
        </w:rPr>
        <w:t xml:space="preserve"> of Jews in Eastern Europe</w:t>
      </w:r>
      <w:r w:rsidRPr="00827F02">
        <w:rPr>
          <w:rFonts w:asciiTheme="minorBidi" w:hAnsiTheme="minorBidi"/>
          <w:lang w:val="en-GB"/>
        </w:rPr>
        <w:t>, p. 1072.</w:t>
      </w:r>
    </w:p>
  </w:footnote>
  <w:footnote w:id="10">
    <w:p w:rsidR="006E1186" w:rsidRPr="00F03A79" w:rsidRDefault="006E1186" w:rsidP="00F03A79">
      <w:pPr>
        <w:pStyle w:val="FootnoteText"/>
        <w:jc w:val="both"/>
        <w:rPr>
          <w:rFonts w:asciiTheme="minorBidi" w:hAnsiTheme="minorBidi"/>
          <w:lang w:val="de-DE"/>
        </w:rPr>
      </w:pPr>
      <w:r w:rsidRPr="00827F02">
        <w:rPr>
          <w:rStyle w:val="FootnoteReference"/>
          <w:rFonts w:asciiTheme="minorBidi" w:hAnsiTheme="minorBidi"/>
        </w:rPr>
        <w:footnoteRef/>
      </w:r>
      <w:r w:rsidRPr="00F03A79">
        <w:rPr>
          <w:rFonts w:asciiTheme="minorBidi" w:hAnsiTheme="minorBidi"/>
          <w:lang w:val="de-DE"/>
        </w:rPr>
        <w:t xml:space="preserve"> Bein, “</w:t>
      </w:r>
      <w:r w:rsidR="00383173" w:rsidRPr="00F03A79">
        <w:rPr>
          <w:rFonts w:asciiTheme="minorBidi" w:hAnsiTheme="minorBidi"/>
          <w:i/>
          <w:iCs/>
          <w:lang w:val="de-DE"/>
        </w:rPr>
        <w:t>Ha-Admor M</w:t>
      </w:r>
      <w:r w:rsidRPr="00F03A79">
        <w:rPr>
          <w:rFonts w:asciiTheme="minorBidi" w:hAnsiTheme="minorBidi"/>
          <w:i/>
          <w:iCs/>
          <w:lang w:val="de-DE"/>
        </w:rPr>
        <w:t>i-Piaseczno</w:t>
      </w:r>
      <w:r w:rsidR="00383173" w:rsidRPr="00F03A79">
        <w:rPr>
          <w:rFonts w:asciiTheme="minorBidi" w:hAnsiTheme="minorBidi"/>
          <w:lang w:val="de-DE"/>
        </w:rPr>
        <w:t>,”</w:t>
      </w:r>
      <w:r w:rsidRPr="00F03A79">
        <w:rPr>
          <w:rFonts w:asciiTheme="minorBidi" w:hAnsiTheme="minorBidi"/>
          <w:lang w:val="de-DE"/>
        </w:rPr>
        <w:t xml:space="preserve"> p. 82.</w:t>
      </w:r>
    </w:p>
  </w:footnote>
  <w:footnote w:id="11">
    <w:p w:rsidR="006E1186" w:rsidRPr="00827F02" w:rsidRDefault="006E1186" w:rsidP="00F03A79">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 xml:space="preserve">Bein, </w:t>
      </w:r>
      <w:r w:rsidR="00D414BD" w:rsidRPr="00827F02">
        <w:rPr>
          <w:rFonts w:asciiTheme="minorBidi" w:hAnsiTheme="minorBidi"/>
          <w:lang w:val="en-GB"/>
        </w:rPr>
        <w:t>“</w:t>
      </w:r>
      <w:r w:rsidR="00D414BD" w:rsidRPr="00383173">
        <w:rPr>
          <w:rFonts w:asciiTheme="minorBidi" w:hAnsiTheme="minorBidi"/>
          <w:i/>
          <w:iCs/>
          <w:lang w:val="en-GB"/>
        </w:rPr>
        <w:t>Mi-Pinkaso shel Itonai-Chasid</w:t>
      </w:r>
      <w:r w:rsidR="00383173">
        <w:rPr>
          <w:rFonts w:asciiTheme="minorBidi" w:hAnsiTheme="minorBidi"/>
          <w:lang w:val="en-GB"/>
        </w:rPr>
        <w:t>,”</w:t>
      </w:r>
      <w:r w:rsidR="00D414BD" w:rsidRPr="00827F02">
        <w:rPr>
          <w:rFonts w:asciiTheme="minorBidi" w:hAnsiTheme="minorBidi"/>
          <w:lang w:val="en-GB"/>
        </w:rPr>
        <w:t xml:space="preserve"> p. 32.</w:t>
      </w:r>
    </w:p>
  </w:footnote>
  <w:footnote w:id="12">
    <w:p w:rsidR="0003059E" w:rsidRPr="00F03A79" w:rsidRDefault="0003059E" w:rsidP="00F03A79">
      <w:pPr>
        <w:pStyle w:val="FootnoteText"/>
        <w:jc w:val="both"/>
        <w:rPr>
          <w:rFonts w:asciiTheme="minorBidi" w:hAnsiTheme="minorBidi"/>
          <w:lang w:val="de-DE"/>
        </w:rPr>
      </w:pPr>
      <w:r w:rsidRPr="00827F02">
        <w:rPr>
          <w:rStyle w:val="FootnoteReference"/>
          <w:rFonts w:asciiTheme="minorBidi" w:hAnsiTheme="minorBidi"/>
        </w:rPr>
        <w:footnoteRef/>
      </w:r>
      <w:r w:rsidRPr="00F03A79">
        <w:rPr>
          <w:rFonts w:asciiTheme="minorBidi" w:hAnsiTheme="minorBidi"/>
          <w:lang w:val="de-DE"/>
        </w:rPr>
        <w:t xml:space="preserve"> L. Bein, “</w:t>
      </w:r>
      <w:r w:rsidRPr="00F03A79">
        <w:rPr>
          <w:rFonts w:asciiTheme="minorBidi" w:hAnsiTheme="minorBidi"/>
          <w:i/>
          <w:iCs/>
          <w:lang w:val="de-DE"/>
        </w:rPr>
        <w:t>Ha-Admor mi-Piaseczno</w:t>
      </w:r>
      <w:r w:rsidR="00DA1E25" w:rsidRPr="00F03A79">
        <w:rPr>
          <w:rFonts w:asciiTheme="minorBidi" w:hAnsiTheme="minorBidi"/>
          <w:lang w:val="de-DE"/>
        </w:rPr>
        <w:t>,”</w:t>
      </w:r>
      <w:r w:rsidRPr="00F03A79">
        <w:rPr>
          <w:rFonts w:asciiTheme="minorBidi" w:hAnsiTheme="minorBidi"/>
          <w:lang w:val="de-DE"/>
        </w:rPr>
        <w:t xml:space="preserve"> p. 82.</w:t>
      </w:r>
    </w:p>
  </w:footnote>
  <w:footnote w:id="13">
    <w:p w:rsidR="00604D43" w:rsidRPr="00827F02" w:rsidRDefault="00604D43" w:rsidP="00F03A79">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 xml:space="preserve">L. Bein, </w:t>
      </w:r>
      <w:r w:rsidR="00DA1E25">
        <w:rPr>
          <w:rFonts w:asciiTheme="minorBidi" w:hAnsiTheme="minorBidi"/>
          <w:lang w:val="en-GB"/>
        </w:rPr>
        <w:t>“</w:t>
      </w:r>
      <w:r w:rsidRPr="00DA1E25">
        <w:rPr>
          <w:rFonts w:asciiTheme="minorBidi" w:hAnsiTheme="minorBidi"/>
          <w:i/>
          <w:iCs/>
          <w:lang w:val="en-GB"/>
        </w:rPr>
        <w:t>Mi-Pinkaso shel Itonai-Chasid</w:t>
      </w:r>
      <w:r w:rsidR="00DA1E25">
        <w:rPr>
          <w:rFonts w:asciiTheme="minorBidi" w:hAnsiTheme="minorBidi"/>
          <w:lang w:val="en-GB"/>
        </w:rPr>
        <w:t>,”</w:t>
      </w:r>
      <w:r w:rsidRPr="00827F02">
        <w:rPr>
          <w:rFonts w:asciiTheme="minorBidi" w:hAnsiTheme="minorBidi"/>
          <w:lang w:val="en-GB"/>
        </w:rPr>
        <w:t xml:space="preserve"> p. 31.</w:t>
      </w:r>
    </w:p>
  </w:footnote>
  <w:footnote w:id="14">
    <w:p w:rsidR="00604D43" w:rsidRPr="00827F02" w:rsidRDefault="00604D43" w:rsidP="00F03A79">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 xml:space="preserve"> According to the current </w:t>
      </w:r>
      <w:r w:rsidRPr="00DA1E25">
        <w:rPr>
          <w:rFonts w:asciiTheme="minorBidi" w:hAnsiTheme="minorBidi"/>
          <w:i/>
          <w:iCs/>
          <w:lang w:val="en-GB"/>
        </w:rPr>
        <w:t>Admor</w:t>
      </w:r>
      <w:r w:rsidRPr="00827F02">
        <w:rPr>
          <w:rFonts w:asciiTheme="minorBidi" w:hAnsiTheme="minorBidi"/>
          <w:lang w:val="en-GB"/>
        </w:rPr>
        <w:t xml:space="preserve"> of Piaseczno, Rabbi Kalman Menachem Shapiro, grandson of R. K</w:t>
      </w:r>
      <w:r w:rsidR="00DA1E25">
        <w:rPr>
          <w:rFonts w:asciiTheme="minorBidi" w:hAnsiTheme="minorBidi"/>
          <w:lang w:val="en-GB"/>
        </w:rPr>
        <w:t>alonymus</w:t>
      </w:r>
      <w:r w:rsidRPr="00827F02">
        <w:rPr>
          <w:rFonts w:asciiTheme="minorBidi" w:hAnsiTheme="minorBidi"/>
          <w:lang w:val="en-GB"/>
        </w:rPr>
        <w:t>’s brother, R. Kalonymus also apparently knew Latin and read works on medicine and psychology.</w:t>
      </w:r>
    </w:p>
  </w:footnote>
  <w:footnote w:id="15">
    <w:p w:rsidR="00604D43" w:rsidRPr="00827F02" w:rsidRDefault="00604D43" w:rsidP="00F03A79">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Bein, “</w:t>
      </w:r>
      <w:r w:rsidRPr="00DA1E25">
        <w:rPr>
          <w:rFonts w:asciiTheme="minorBidi" w:hAnsiTheme="minorBidi"/>
          <w:i/>
          <w:iCs/>
          <w:lang w:val="en-GB"/>
        </w:rPr>
        <w:t>Mi-Pinkaso shel Itonai-Chasid</w:t>
      </w:r>
      <w:r w:rsidR="00DA1E25">
        <w:rPr>
          <w:rFonts w:asciiTheme="minorBidi" w:hAnsiTheme="minorBidi"/>
          <w:lang w:val="en-GB"/>
        </w:rPr>
        <w:t>,”</w:t>
      </w:r>
      <w:r w:rsidRPr="00827F02">
        <w:rPr>
          <w:rFonts w:asciiTheme="minorBidi" w:hAnsiTheme="minorBidi"/>
          <w:lang w:val="en-GB"/>
        </w:rPr>
        <w:t xml:space="preserve"> p. 32.</w:t>
      </w:r>
    </w:p>
  </w:footnote>
  <w:footnote w:id="16">
    <w:p w:rsidR="00604D43" w:rsidRPr="00827F02" w:rsidRDefault="00604D43" w:rsidP="00F03A79">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In a letter he wrote to his brother. R. Yishayahu Shapiro, in 5683 (1923)</w:t>
      </w:r>
      <w:r w:rsidR="00DA1E25">
        <w:rPr>
          <w:rFonts w:asciiTheme="minorBidi" w:hAnsiTheme="minorBidi"/>
          <w:lang w:val="en-GB"/>
        </w:rPr>
        <w:t>,</w:t>
      </w:r>
      <w:r w:rsidRPr="00827F02">
        <w:rPr>
          <w:rFonts w:asciiTheme="minorBidi" w:hAnsiTheme="minorBidi"/>
          <w:lang w:val="en-GB"/>
        </w:rPr>
        <w:t xml:space="preserve"> </w:t>
      </w:r>
      <w:r w:rsidR="00DA1E25">
        <w:rPr>
          <w:rFonts w:asciiTheme="minorBidi" w:hAnsiTheme="minorBidi"/>
          <w:lang w:val="en-GB"/>
        </w:rPr>
        <w:t>R. Kalonymus</w:t>
      </w:r>
      <w:r w:rsidR="0051777F" w:rsidRPr="00827F02">
        <w:rPr>
          <w:rFonts w:asciiTheme="minorBidi" w:hAnsiTheme="minorBidi"/>
          <w:lang w:val="en-GB"/>
        </w:rPr>
        <w:t xml:space="preserve"> revealed his intention to relocate to the Land of Israel: “One important matter that I forgot to write to you, my dear, is that it appears to me that Satan </w:t>
      </w:r>
      <w:r w:rsidR="007E3F6D" w:rsidRPr="00827F02">
        <w:rPr>
          <w:rFonts w:asciiTheme="minorBidi" w:hAnsiTheme="minorBidi"/>
          <w:lang w:val="en-GB"/>
        </w:rPr>
        <w:t xml:space="preserve">is placing great obstacles </w:t>
      </w:r>
      <w:r w:rsidR="00D678EE" w:rsidRPr="00827F02">
        <w:rPr>
          <w:rFonts w:asciiTheme="minorBidi" w:hAnsiTheme="minorBidi"/>
          <w:lang w:val="en-GB"/>
        </w:rPr>
        <w:t xml:space="preserve">on </w:t>
      </w:r>
      <w:r w:rsidR="0051777F" w:rsidRPr="00827F02">
        <w:rPr>
          <w:rFonts w:asciiTheme="minorBidi" w:hAnsiTheme="minorBidi"/>
          <w:lang w:val="en-GB"/>
        </w:rPr>
        <w:t>my path to the Holy Land, and I see no way of moving there… Therefore</w:t>
      </w:r>
      <w:r w:rsidR="00DA1E25">
        <w:rPr>
          <w:rFonts w:asciiTheme="minorBidi" w:hAnsiTheme="minorBidi"/>
          <w:lang w:val="en-GB"/>
        </w:rPr>
        <w:t>,</w:t>
      </w:r>
      <w:r w:rsidR="0051777F" w:rsidRPr="00827F02">
        <w:rPr>
          <w:rFonts w:asciiTheme="minorBidi" w:hAnsiTheme="minorBidi"/>
          <w:lang w:val="en-GB"/>
        </w:rPr>
        <w:t xml:space="preserve"> I thought – and I have already consulted with R. Levi Epstein – of taking the practical step of </w:t>
      </w:r>
      <w:r w:rsidR="00284F1D" w:rsidRPr="00827F02">
        <w:rPr>
          <w:rFonts w:asciiTheme="minorBidi" w:hAnsiTheme="minorBidi"/>
          <w:lang w:val="en-GB"/>
        </w:rPr>
        <w:t xml:space="preserve">traveling </w:t>
      </w:r>
      <w:r w:rsidR="00EB26F1" w:rsidRPr="00827F02">
        <w:rPr>
          <w:rFonts w:asciiTheme="minorBidi" w:hAnsiTheme="minorBidi"/>
          <w:lang w:val="en-GB"/>
        </w:rPr>
        <w:t>to the Land right now for a f</w:t>
      </w:r>
      <w:r w:rsidR="0051777F" w:rsidRPr="00827F02">
        <w:rPr>
          <w:rFonts w:asciiTheme="minorBidi" w:hAnsiTheme="minorBidi"/>
          <w:lang w:val="en-GB"/>
        </w:rPr>
        <w:t xml:space="preserve">ew weeks or months. It may be that once I cast off all my distractions for some time and live in the Land of Israel, perhaps our mother, </w:t>
      </w:r>
      <w:r w:rsidR="00166713" w:rsidRPr="00827F02">
        <w:rPr>
          <w:rFonts w:asciiTheme="minorBidi" w:hAnsiTheme="minorBidi"/>
          <w:lang w:val="en-GB"/>
        </w:rPr>
        <w:t>the holy land</w:t>
      </w:r>
      <w:r w:rsidR="00284F1D" w:rsidRPr="00827F02">
        <w:rPr>
          <w:rFonts w:asciiTheme="minorBidi" w:hAnsiTheme="minorBidi"/>
          <w:lang w:val="en-GB"/>
        </w:rPr>
        <w:t>,</w:t>
      </w:r>
      <w:r w:rsidR="00166713" w:rsidRPr="00827F02">
        <w:rPr>
          <w:rFonts w:asciiTheme="minorBidi" w:hAnsiTheme="minorBidi"/>
          <w:lang w:val="en-GB"/>
        </w:rPr>
        <w:t xml:space="preserve"> will hold me by the locks of my hair and not allow me to leave and stay permanently outside of it, so that finally God might show me a way of making a living there. Although the costs involved will be considerable, if I do not do this, I see no way of making this desire of mine a reality. Therefore</w:t>
      </w:r>
      <w:r w:rsidR="00DA1E25">
        <w:rPr>
          <w:rFonts w:asciiTheme="minorBidi" w:hAnsiTheme="minorBidi"/>
          <w:lang w:val="en-GB"/>
        </w:rPr>
        <w:t>,</w:t>
      </w:r>
      <w:r w:rsidR="00166713" w:rsidRPr="00827F02">
        <w:rPr>
          <w:rFonts w:asciiTheme="minorBidi" w:hAnsiTheme="minorBidi"/>
          <w:lang w:val="en-GB"/>
        </w:rPr>
        <w:t xml:space="preserve"> please let me know whether you have the funds available, such that if I travel you could send them for expenses, and if not all</w:t>
      </w:r>
      <w:r w:rsidR="007E3F6D" w:rsidRPr="00827F02">
        <w:rPr>
          <w:rFonts w:asciiTheme="minorBidi" w:hAnsiTheme="minorBidi"/>
          <w:lang w:val="en-GB"/>
        </w:rPr>
        <w:t xml:space="preserve"> of it</w:t>
      </w:r>
      <w:r w:rsidR="00166713" w:rsidRPr="00827F02">
        <w:rPr>
          <w:rFonts w:asciiTheme="minorBidi" w:hAnsiTheme="minorBidi"/>
          <w:lang w:val="en-GB"/>
        </w:rPr>
        <w:t>, how much of it</w:t>
      </w:r>
      <w:r w:rsidR="007E3F6D" w:rsidRPr="00827F02">
        <w:rPr>
          <w:rFonts w:asciiTheme="minorBidi" w:hAnsiTheme="minorBidi"/>
          <w:lang w:val="en-GB"/>
        </w:rPr>
        <w:t xml:space="preserve"> remains</w:t>
      </w:r>
      <w:r w:rsidR="00166713" w:rsidRPr="00827F02">
        <w:rPr>
          <w:rFonts w:asciiTheme="minorBidi" w:hAnsiTheme="minorBidi"/>
          <w:lang w:val="en-GB"/>
        </w:rPr>
        <w:t xml:space="preserve">. Of course, none of this involves reducing your income or the sustenance of your household…” (Zilberschlag and Frankel, </w:t>
      </w:r>
      <w:r w:rsidR="00284F1D" w:rsidRPr="00827F02">
        <w:rPr>
          <w:rFonts w:asciiTheme="minorBidi" w:hAnsiTheme="minorBidi"/>
          <w:i/>
          <w:iCs/>
          <w:lang w:val="en-GB"/>
        </w:rPr>
        <w:t>Zikhron Kodesh</w:t>
      </w:r>
      <w:r w:rsidR="00284F1D" w:rsidRPr="00827F02">
        <w:rPr>
          <w:rFonts w:asciiTheme="minorBidi" w:hAnsiTheme="minorBidi"/>
          <w:lang w:val="en-GB"/>
        </w:rPr>
        <w:t xml:space="preserve">, </w:t>
      </w:r>
      <w:r w:rsidR="00166713" w:rsidRPr="00827F02">
        <w:rPr>
          <w:rFonts w:asciiTheme="minorBidi" w:hAnsiTheme="minorBidi"/>
          <w:lang w:val="en-GB"/>
        </w:rPr>
        <w:t>part II, p. 18).</w:t>
      </w:r>
    </w:p>
  </w:footnote>
  <w:footnote w:id="17">
    <w:p w:rsidR="00166713" w:rsidRPr="00827F02" w:rsidRDefault="00166713" w:rsidP="00F03A79">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sidRPr="00827F02">
        <w:rPr>
          <w:rFonts w:asciiTheme="minorBidi" w:hAnsiTheme="minorBidi"/>
          <w:lang w:val="en-GB"/>
        </w:rPr>
        <w:t xml:space="preserve">See Don Yihye Shabtai; Y. Shapiro, </w:t>
      </w:r>
      <w:r w:rsidR="00DA1E25">
        <w:rPr>
          <w:rFonts w:asciiTheme="minorBidi" w:hAnsiTheme="minorBidi"/>
          <w:i/>
          <w:iCs/>
          <w:lang w:val="en-GB"/>
        </w:rPr>
        <w:t>Alenu H</w:t>
      </w:r>
      <w:r w:rsidRPr="00827F02">
        <w:rPr>
          <w:rFonts w:asciiTheme="minorBidi" w:hAnsiTheme="minorBidi"/>
          <w:i/>
          <w:iCs/>
          <w:lang w:val="en-GB"/>
        </w:rPr>
        <w:t>a-Melakha Ligmor</w:t>
      </w:r>
      <w:r w:rsidRPr="00827F02">
        <w:rPr>
          <w:rFonts w:asciiTheme="minorBidi" w:hAnsiTheme="minorBidi"/>
          <w:lang w:val="en-GB"/>
        </w:rPr>
        <w:t xml:space="preserve"> </w:t>
      </w:r>
      <w:r w:rsidR="00DA1E25">
        <w:rPr>
          <w:rFonts w:asciiTheme="minorBidi" w:hAnsiTheme="minorBidi"/>
          <w:lang w:val="en-GB"/>
        </w:rPr>
        <w:t>(</w:t>
      </w:r>
      <w:r w:rsidRPr="00827F02">
        <w:rPr>
          <w:rFonts w:asciiTheme="minorBidi" w:hAnsiTheme="minorBidi"/>
          <w:lang w:val="en-GB"/>
        </w:rPr>
        <w:t>Beit El</w:t>
      </w:r>
      <w:r w:rsidR="00EB26F1" w:rsidRPr="00827F02">
        <w:rPr>
          <w:rFonts w:asciiTheme="minorBidi" w:hAnsiTheme="minorBidi"/>
          <w:lang w:val="en-GB"/>
        </w:rPr>
        <w:t>,</w:t>
      </w:r>
      <w:r w:rsidRPr="00827F02">
        <w:rPr>
          <w:rFonts w:asciiTheme="minorBidi" w:hAnsiTheme="minorBidi"/>
          <w:lang w:val="en-GB"/>
        </w:rPr>
        <w:t xml:space="preserve"> 5752</w:t>
      </w:r>
      <w:r w:rsidR="00DA1E25">
        <w:rPr>
          <w:rFonts w:asciiTheme="minorBidi" w:hAnsiTheme="minorBidi"/>
          <w:lang w:val="en-GB"/>
        </w:rPr>
        <w:t>)</w:t>
      </w:r>
      <w:r w:rsidRPr="00827F02">
        <w:rPr>
          <w:rFonts w:asciiTheme="minorBidi" w:hAnsiTheme="minorBidi"/>
          <w:lang w:val="en-GB"/>
        </w:rPr>
        <w:t>.</w:t>
      </w:r>
    </w:p>
  </w:footnote>
  <w:footnote w:id="18">
    <w:p w:rsidR="00051AD0" w:rsidRPr="00827F02" w:rsidRDefault="00051AD0" w:rsidP="00051AD0">
      <w:pPr>
        <w:pStyle w:val="FootnoteText"/>
        <w:jc w:val="both"/>
        <w:rPr>
          <w:rFonts w:asciiTheme="minorBidi" w:hAnsiTheme="minorBidi"/>
          <w:lang w:val="en-GB"/>
        </w:rPr>
      </w:pPr>
      <w:r w:rsidRPr="00827F02">
        <w:rPr>
          <w:rStyle w:val="FootnoteReference"/>
          <w:rFonts w:asciiTheme="minorBidi" w:hAnsiTheme="minorBidi"/>
        </w:rPr>
        <w:footnoteRef/>
      </w:r>
      <w:r w:rsidRPr="00827F02">
        <w:rPr>
          <w:rFonts w:asciiTheme="minorBidi" w:hAnsiTheme="minorBidi"/>
        </w:rPr>
        <w:t xml:space="preserve"> </w:t>
      </w:r>
      <w:r>
        <w:rPr>
          <w:rFonts w:asciiTheme="minorBidi" w:hAnsiTheme="minorBidi"/>
          <w:i/>
          <w:iCs/>
          <w:lang w:val="en-GB"/>
        </w:rPr>
        <w:t>Derekh H</w:t>
      </w:r>
      <w:r w:rsidRPr="00827F02">
        <w:rPr>
          <w:rFonts w:asciiTheme="minorBidi" w:hAnsiTheme="minorBidi"/>
          <w:i/>
          <w:iCs/>
          <w:lang w:val="en-GB"/>
        </w:rPr>
        <w:t>a-Melekh</w:t>
      </w:r>
      <w:r>
        <w:rPr>
          <w:rFonts w:asciiTheme="minorBidi" w:hAnsiTheme="minorBidi"/>
          <w:lang w:val="en-GB"/>
        </w:rPr>
        <w:t>, p. 446-448</w:t>
      </w:r>
      <w:r w:rsidRPr="00827F02">
        <w:rPr>
          <w:rFonts w:asciiTheme="minorBidi" w:hAnsiTheme="minorBidi"/>
          <w:lang w:val="en-GB"/>
        </w:rPr>
        <w:t>. For more on R. Kalonymus’s wife</w:t>
      </w:r>
      <w:r>
        <w:rPr>
          <w:rFonts w:asciiTheme="minorBidi" w:hAnsiTheme="minorBidi"/>
          <w:lang w:val="en-GB"/>
        </w:rPr>
        <w:t>,</w:t>
      </w:r>
      <w:r w:rsidRPr="00827F02">
        <w:rPr>
          <w:rFonts w:asciiTheme="minorBidi" w:hAnsiTheme="minorBidi"/>
          <w:lang w:val="en-GB"/>
        </w:rPr>
        <w:t xml:space="preserve"> see U. Fuchs, “</w:t>
      </w:r>
      <w:r>
        <w:rPr>
          <w:rFonts w:asciiTheme="minorBidi" w:hAnsiTheme="minorBidi"/>
          <w:i/>
          <w:iCs/>
          <w:lang w:val="en-GB"/>
        </w:rPr>
        <w:t>Miriam Ha-Nevia Ve-Eshet Ha-Admor: Derashot Ha-Admor Mi-Piaseczno al Miriam H</w:t>
      </w:r>
      <w:r w:rsidRPr="00DA1E25">
        <w:rPr>
          <w:rFonts w:asciiTheme="minorBidi" w:hAnsiTheme="minorBidi"/>
          <w:i/>
          <w:iCs/>
          <w:lang w:val="en-GB"/>
        </w:rPr>
        <w:t>a-Nevia</w:t>
      </w:r>
      <w:r>
        <w:rPr>
          <w:rFonts w:asciiTheme="minorBidi" w:hAnsiTheme="minorBidi"/>
          <w:lang w:val="en-GB"/>
        </w:rPr>
        <w:t>,”</w:t>
      </w:r>
      <w:r w:rsidRPr="00827F02">
        <w:rPr>
          <w:rFonts w:asciiTheme="minorBidi" w:hAnsiTheme="minorBidi"/>
          <w:lang w:val="en-GB"/>
        </w:rPr>
        <w:t xml:space="preserve"> </w:t>
      </w:r>
      <w:r w:rsidRPr="00827F02">
        <w:rPr>
          <w:rFonts w:asciiTheme="minorBidi" w:hAnsiTheme="minorBidi"/>
          <w:i/>
          <w:iCs/>
          <w:lang w:val="en-GB"/>
        </w:rPr>
        <w:t>Massekhet</w:t>
      </w:r>
      <w:r>
        <w:rPr>
          <w:rFonts w:asciiTheme="minorBidi" w:hAnsiTheme="minorBidi"/>
          <w:lang w:val="en-GB"/>
        </w:rPr>
        <w:t xml:space="preserve"> 3</w:t>
      </w:r>
      <w:r w:rsidRPr="00827F02">
        <w:rPr>
          <w:rFonts w:asciiTheme="minorBidi" w:hAnsiTheme="minorBidi"/>
          <w:lang w:val="en-GB"/>
        </w:rPr>
        <w:t xml:space="preserve"> </w:t>
      </w:r>
      <w:r>
        <w:rPr>
          <w:rFonts w:asciiTheme="minorBidi" w:hAnsiTheme="minorBidi"/>
          <w:lang w:val="en-GB"/>
        </w:rPr>
        <w:t>(</w:t>
      </w:r>
      <w:r w:rsidRPr="00827F02">
        <w:rPr>
          <w:rFonts w:asciiTheme="minorBidi" w:hAnsiTheme="minorBidi"/>
          <w:lang w:val="en-GB"/>
        </w:rPr>
        <w:t>5768</w:t>
      </w:r>
      <w:r>
        <w:rPr>
          <w:rFonts w:asciiTheme="minorBidi" w:hAnsiTheme="minorBidi"/>
          <w:lang w:val="en-GB"/>
        </w:rPr>
        <w:t>), pp. 65-76; Y. Levin, “</w:t>
      </w:r>
      <w:r w:rsidRPr="00DA1E25">
        <w:rPr>
          <w:rFonts w:asciiTheme="minorBidi" w:hAnsiTheme="minorBidi"/>
          <w:i/>
          <w:iCs/>
          <w:lang w:val="en-GB"/>
        </w:rPr>
        <w:t>Le-A</w:t>
      </w:r>
      <w:r>
        <w:rPr>
          <w:rFonts w:asciiTheme="minorBidi" w:hAnsiTheme="minorBidi"/>
          <w:i/>
          <w:iCs/>
          <w:lang w:val="en-GB"/>
        </w:rPr>
        <w:t>char H</w:t>
      </w:r>
      <w:r w:rsidRPr="00DA1E25">
        <w:rPr>
          <w:rFonts w:asciiTheme="minorBidi" w:hAnsiTheme="minorBidi"/>
          <w:i/>
          <w:iCs/>
          <w:lang w:val="en-GB"/>
        </w:rPr>
        <w:t>a-Histalkut – Chadal Le</w:t>
      </w:r>
      <w:r>
        <w:rPr>
          <w:rFonts w:asciiTheme="minorBidi" w:hAnsiTheme="minorBidi"/>
          <w:i/>
          <w:iCs/>
          <w:lang w:val="en-GB"/>
        </w:rPr>
        <w:t>-Nagen H</w:t>
      </w:r>
      <w:r w:rsidRPr="00DA1E25">
        <w:rPr>
          <w:rFonts w:asciiTheme="minorBidi" w:hAnsiTheme="minorBidi"/>
          <w:i/>
          <w:iCs/>
          <w:lang w:val="en-GB"/>
        </w:rPr>
        <w:t>a-Kinor</w:t>
      </w:r>
      <w:r>
        <w:rPr>
          <w:rFonts w:asciiTheme="minorBidi" w:hAnsiTheme="minorBidi"/>
          <w:lang w:val="en-GB"/>
        </w:rPr>
        <w:t>,”</w:t>
      </w:r>
      <w:r w:rsidRPr="00827F02">
        <w:rPr>
          <w:rFonts w:asciiTheme="minorBidi" w:hAnsiTheme="minorBidi"/>
          <w:lang w:val="en-GB"/>
        </w:rPr>
        <w:t xml:space="preserve"> </w:t>
      </w:r>
      <w:r w:rsidRPr="00827F02">
        <w:rPr>
          <w:rFonts w:asciiTheme="minorBidi" w:hAnsiTheme="minorBidi"/>
          <w:i/>
          <w:iCs/>
          <w:lang w:val="en-GB"/>
        </w:rPr>
        <w:t>Hatzofeh</w:t>
      </w:r>
      <w:r w:rsidRPr="00827F02">
        <w:rPr>
          <w:rFonts w:asciiTheme="minorBidi" w:hAnsiTheme="minorBidi"/>
          <w:lang w:val="en-GB"/>
        </w:rPr>
        <w:t xml:space="preserve"> newspaper, book review supplement, June 30, 2006.</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 wacks">
    <w15:presenceInfo w15:providerId="Windows Live" w15:userId="5c4348f174df80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ED"/>
    <w:rsid w:val="0000382A"/>
    <w:rsid w:val="00017F29"/>
    <w:rsid w:val="000223E7"/>
    <w:rsid w:val="00026E21"/>
    <w:rsid w:val="0003059E"/>
    <w:rsid w:val="00034B0F"/>
    <w:rsid w:val="00051AD0"/>
    <w:rsid w:val="0005525E"/>
    <w:rsid w:val="000A492E"/>
    <w:rsid w:val="000D347E"/>
    <w:rsid w:val="000E4D79"/>
    <w:rsid w:val="000F7B76"/>
    <w:rsid w:val="00111F06"/>
    <w:rsid w:val="0015600A"/>
    <w:rsid w:val="00164C09"/>
    <w:rsid w:val="00166713"/>
    <w:rsid w:val="0018409C"/>
    <w:rsid w:val="001A0F5C"/>
    <w:rsid w:val="001C62C6"/>
    <w:rsid w:val="001F6400"/>
    <w:rsid w:val="00210957"/>
    <w:rsid w:val="00284F1D"/>
    <w:rsid w:val="002A4BDF"/>
    <w:rsid w:val="002C3806"/>
    <w:rsid w:val="00340029"/>
    <w:rsid w:val="0036331F"/>
    <w:rsid w:val="00383173"/>
    <w:rsid w:val="003A60B0"/>
    <w:rsid w:val="003E09FF"/>
    <w:rsid w:val="003F003A"/>
    <w:rsid w:val="004E268A"/>
    <w:rsid w:val="0051777F"/>
    <w:rsid w:val="00587EFB"/>
    <w:rsid w:val="00604D43"/>
    <w:rsid w:val="00617189"/>
    <w:rsid w:val="00653F8D"/>
    <w:rsid w:val="00654396"/>
    <w:rsid w:val="006B100A"/>
    <w:rsid w:val="006E1186"/>
    <w:rsid w:val="007112A5"/>
    <w:rsid w:val="0075761D"/>
    <w:rsid w:val="007636BB"/>
    <w:rsid w:val="00763CD1"/>
    <w:rsid w:val="007805ED"/>
    <w:rsid w:val="0078322C"/>
    <w:rsid w:val="00796135"/>
    <w:rsid w:val="007A7B00"/>
    <w:rsid w:val="007B4534"/>
    <w:rsid w:val="007E3F6D"/>
    <w:rsid w:val="00827F02"/>
    <w:rsid w:val="00853446"/>
    <w:rsid w:val="0085489E"/>
    <w:rsid w:val="008A20E7"/>
    <w:rsid w:val="008B4E81"/>
    <w:rsid w:val="008C4297"/>
    <w:rsid w:val="008D7C4E"/>
    <w:rsid w:val="009025B4"/>
    <w:rsid w:val="00941BA3"/>
    <w:rsid w:val="00950B97"/>
    <w:rsid w:val="00961B4A"/>
    <w:rsid w:val="00971C93"/>
    <w:rsid w:val="009A7A11"/>
    <w:rsid w:val="009C3607"/>
    <w:rsid w:val="009E3CA7"/>
    <w:rsid w:val="00A21F1D"/>
    <w:rsid w:val="00A24678"/>
    <w:rsid w:val="00A24740"/>
    <w:rsid w:val="00A34A36"/>
    <w:rsid w:val="00A8121B"/>
    <w:rsid w:val="00AB0458"/>
    <w:rsid w:val="00AC4BAE"/>
    <w:rsid w:val="00AE1127"/>
    <w:rsid w:val="00B02499"/>
    <w:rsid w:val="00B81B89"/>
    <w:rsid w:val="00BA1884"/>
    <w:rsid w:val="00BA427C"/>
    <w:rsid w:val="00BB40CE"/>
    <w:rsid w:val="00C36DBC"/>
    <w:rsid w:val="00C432D1"/>
    <w:rsid w:val="00C56098"/>
    <w:rsid w:val="00CB581C"/>
    <w:rsid w:val="00CC0AA3"/>
    <w:rsid w:val="00CD5D19"/>
    <w:rsid w:val="00D14712"/>
    <w:rsid w:val="00D414BD"/>
    <w:rsid w:val="00D428ED"/>
    <w:rsid w:val="00D563AA"/>
    <w:rsid w:val="00D678EE"/>
    <w:rsid w:val="00D77892"/>
    <w:rsid w:val="00DA1E25"/>
    <w:rsid w:val="00E33C0E"/>
    <w:rsid w:val="00E5241A"/>
    <w:rsid w:val="00E56047"/>
    <w:rsid w:val="00EB26F1"/>
    <w:rsid w:val="00EB48B2"/>
    <w:rsid w:val="00F03A79"/>
    <w:rsid w:val="00F30D13"/>
    <w:rsid w:val="00F40E78"/>
    <w:rsid w:val="00FA52F0"/>
    <w:rsid w:val="00FC1126"/>
    <w:rsid w:val="00FD3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2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8ED"/>
    <w:rPr>
      <w:sz w:val="20"/>
      <w:szCs w:val="20"/>
    </w:rPr>
  </w:style>
  <w:style w:type="character" w:styleId="FootnoteReference">
    <w:name w:val="footnote reference"/>
    <w:basedOn w:val="DefaultParagraphFont"/>
    <w:uiPriority w:val="99"/>
    <w:semiHidden/>
    <w:unhideWhenUsed/>
    <w:rsid w:val="00D428ED"/>
    <w:rPr>
      <w:vertAlign w:val="superscript"/>
    </w:rPr>
  </w:style>
  <w:style w:type="paragraph" w:styleId="BlockText">
    <w:name w:val="Block Text"/>
    <w:basedOn w:val="Normal"/>
    <w:link w:val="BlockTextChar"/>
    <w:rsid w:val="00827F02"/>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827F02"/>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18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2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8ED"/>
    <w:rPr>
      <w:sz w:val="20"/>
      <w:szCs w:val="20"/>
    </w:rPr>
  </w:style>
  <w:style w:type="character" w:styleId="FootnoteReference">
    <w:name w:val="footnote reference"/>
    <w:basedOn w:val="DefaultParagraphFont"/>
    <w:uiPriority w:val="99"/>
    <w:semiHidden/>
    <w:unhideWhenUsed/>
    <w:rsid w:val="00D428ED"/>
    <w:rPr>
      <w:vertAlign w:val="superscript"/>
    </w:rPr>
  </w:style>
  <w:style w:type="paragraph" w:styleId="BlockText">
    <w:name w:val="Block Text"/>
    <w:basedOn w:val="Normal"/>
    <w:link w:val="BlockTextChar"/>
    <w:rsid w:val="00827F02"/>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827F02"/>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18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09C7-0ED3-4DB4-AAD1-535995D4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7955</Characters>
  <Application>Microsoft Office Word</Application>
  <DocSecurity>0</DocSecurity>
  <Lines>66</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2</cp:revision>
  <dcterms:created xsi:type="dcterms:W3CDTF">2017-11-09T08:32:00Z</dcterms:created>
  <dcterms:modified xsi:type="dcterms:W3CDTF">2017-11-09T08:32:00Z</dcterms:modified>
</cp:coreProperties>
</file>