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5D740" w14:textId="174AFF93" w:rsidR="008D1AE5" w:rsidRPr="000F6A41" w:rsidRDefault="00FD0A6E" w:rsidP="004D7D60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bookmarkStart w:id="0" w:name="_GoBack"/>
      <w:r w:rsidRPr="000F6A41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2C675DB9" w14:textId="77777777" w:rsidR="00FD0A6E" w:rsidRPr="000F6A41" w:rsidRDefault="00FD0A6E" w:rsidP="004D7D60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14833F20" w14:textId="77777777" w:rsidR="00FD0A6E" w:rsidRPr="000F6A41" w:rsidRDefault="00FD0A6E" w:rsidP="004D7D60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0A197BF4" w14:textId="77777777" w:rsidR="00FD0A6E" w:rsidRPr="000F6A41" w:rsidRDefault="00FD0A6E" w:rsidP="004D7D60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0EB50481" w14:textId="77777777" w:rsidR="00FD0A6E" w:rsidRDefault="00FD0A6E" w:rsidP="004D7D60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7FB1AACB" w14:textId="77777777" w:rsidR="00D05CBA" w:rsidRPr="009742CD" w:rsidRDefault="00D05CBA" w:rsidP="004D7D60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17A7991" w14:textId="77777777" w:rsidR="00FD0A6E" w:rsidRPr="009742CD" w:rsidRDefault="00FD0A6E" w:rsidP="004D7D60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5A0C122D" w14:textId="77777777" w:rsidR="00FD0A6E" w:rsidRDefault="00FD0A6E" w:rsidP="004D7D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221B72" w14:textId="77777777" w:rsidR="00FD0A6E" w:rsidRDefault="00FD0A6E" w:rsidP="004D7D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E21483" w14:textId="77777777" w:rsidR="00FD0A6E" w:rsidRPr="00D97324" w:rsidRDefault="00FD0A6E" w:rsidP="004D7D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7324">
        <w:rPr>
          <w:rFonts w:ascii="Arial" w:hAnsi="Arial" w:cs="Arial"/>
          <w:sz w:val="24"/>
          <w:szCs w:val="24"/>
        </w:rPr>
        <w:t>****************************************************************</w:t>
      </w:r>
    </w:p>
    <w:p w14:paraId="4339E86A" w14:textId="6DF7D13D" w:rsidR="00FD0A6E" w:rsidRPr="009742CD" w:rsidRDefault="00FD0A6E" w:rsidP="004D7D60">
      <w:pPr>
        <w:pStyle w:val="BodyText2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42CD">
        <w:rPr>
          <w:rFonts w:ascii="Arial" w:hAnsi="Arial" w:cs="Arial"/>
          <w:sz w:val="24"/>
          <w:szCs w:val="24"/>
        </w:rPr>
        <w:t>This shiur is dedicated in memory of Israel Koschitzky zt"l, whose yahrzeit falls on the 19th of Kislev.  May the worldwide dissemination of Torah through the VBM be a fitting tribute to a man whose lifetime achievements exemplified the love of Eretz Yisrael and Torat Yisrael.</w:t>
      </w:r>
    </w:p>
    <w:p w14:paraId="1F960A0B" w14:textId="77777777" w:rsidR="00FD0A6E" w:rsidRDefault="00FD0A6E" w:rsidP="004D7D60">
      <w:pPr>
        <w:spacing w:after="0" w:line="240" w:lineRule="auto"/>
        <w:jc w:val="center"/>
      </w:pPr>
      <w:r w:rsidRPr="002374E9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  <w:bookmarkStart w:id="1" w:name="OLE_LINK4"/>
      <w:bookmarkEnd w:id="1"/>
    </w:p>
    <w:p w14:paraId="44881A3A" w14:textId="77777777" w:rsidR="00FD0A6E" w:rsidRDefault="00FD0A6E" w:rsidP="004D7D6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lang w:bidi="he-IL"/>
        </w:rPr>
      </w:pPr>
    </w:p>
    <w:p w14:paraId="2A919742" w14:textId="77777777" w:rsidR="00D05CBA" w:rsidRDefault="00D05CBA" w:rsidP="004D7D6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lang w:bidi="he-IL"/>
        </w:rPr>
      </w:pPr>
    </w:p>
    <w:p w14:paraId="69479702" w14:textId="77777777" w:rsidR="004C30CF" w:rsidRDefault="00FD0A6E" w:rsidP="004D7D60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</w:pPr>
      <w:r w:rsidRPr="000F6DAA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Shiur</w:t>
      </w:r>
      <w:r w:rsidRPr="00FD0A6E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 #01: </w:t>
      </w:r>
    </w:p>
    <w:p w14:paraId="7A981CA9" w14:textId="76EED2AB" w:rsidR="009E1B39" w:rsidRPr="00FD0A6E" w:rsidRDefault="009E1B39" w:rsidP="004D7D60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</w:pPr>
      <w:r w:rsidRPr="00FD0A6E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The </w:t>
      </w:r>
      <w:r w:rsidR="00D05CBA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Marital R</w:t>
      </w:r>
      <w:r w:rsidRPr="00FD0A6E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elationship </w:t>
      </w:r>
      <w:r w:rsidR="00D05CBA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of</w:t>
      </w:r>
      <w:r w:rsidRPr="00FD0A6E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 </w:t>
      </w:r>
      <w:r w:rsidR="00D05CBA" w:rsidRPr="000F6DAA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I</w:t>
      </w:r>
      <w:r w:rsidRPr="000F6DAA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shut</w:t>
      </w:r>
      <w:r w:rsidRPr="00FD0A6E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 and the </w:t>
      </w:r>
      <w:r w:rsidR="00D05CBA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S</w:t>
      </w:r>
      <w:r w:rsidRPr="00FD0A6E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tatus of </w:t>
      </w:r>
      <w:r w:rsidR="00D05CBA" w:rsidRPr="000F6DAA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E</w:t>
      </w:r>
      <w:r w:rsidR="008D1AE5" w:rsidRPr="000F6DAA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ishet</w:t>
      </w:r>
      <w:r w:rsidRPr="000F6DAA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 xml:space="preserve"> </w:t>
      </w:r>
      <w:r w:rsidR="00D05CBA" w:rsidRPr="000F6DAA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I</w:t>
      </w:r>
      <w:r w:rsidRPr="000F6DAA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sh</w:t>
      </w:r>
    </w:p>
    <w:p w14:paraId="389068F8" w14:textId="77777777" w:rsidR="009E1B39" w:rsidRPr="00711736" w:rsidRDefault="009E1B39" w:rsidP="004D7D6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lang w:bidi="he-IL"/>
        </w:rPr>
      </w:pPr>
    </w:p>
    <w:p w14:paraId="31EDEAA4" w14:textId="77777777" w:rsidR="009E1B39" w:rsidRPr="00711736" w:rsidRDefault="009E1B39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3AC1EA3" w14:textId="69CCF9A0" w:rsidR="007C2BB9" w:rsidRDefault="004C30CF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the process of Jewish divorce, a</w:t>
      </w:r>
      <w:r w:rsidR="00D64BE9" w:rsidRPr="00711736">
        <w:rPr>
          <w:rFonts w:asciiTheme="minorBidi" w:hAnsiTheme="minorBidi"/>
          <w:sz w:val="24"/>
          <w:szCs w:val="24"/>
        </w:rPr>
        <w:t xml:space="preserve"> </w:t>
      </w:r>
      <w:r w:rsidR="00D05CBA" w:rsidRPr="00D05CBA">
        <w:rPr>
          <w:rFonts w:asciiTheme="minorBidi" w:hAnsiTheme="minorBidi"/>
          <w:i/>
          <w:sz w:val="24"/>
          <w:szCs w:val="24"/>
        </w:rPr>
        <w:t>get</w:t>
      </w:r>
      <w:r w:rsidR="00D64BE9" w:rsidRPr="00711736">
        <w:rPr>
          <w:rFonts w:asciiTheme="minorBidi" w:hAnsiTheme="minorBidi"/>
          <w:sz w:val="24"/>
          <w:szCs w:val="24"/>
        </w:rPr>
        <w:t xml:space="preserve"> both releases a </w:t>
      </w:r>
      <w:r w:rsidR="00AE50C9" w:rsidRPr="00711736">
        <w:rPr>
          <w:rFonts w:asciiTheme="minorBidi" w:hAnsiTheme="minorBidi"/>
          <w:sz w:val="24"/>
          <w:szCs w:val="24"/>
        </w:rPr>
        <w:t>woman</w:t>
      </w:r>
      <w:r w:rsidR="00D64BE9" w:rsidRPr="00711736">
        <w:rPr>
          <w:rFonts w:asciiTheme="minorBidi" w:hAnsiTheme="minorBidi"/>
          <w:sz w:val="24"/>
          <w:szCs w:val="24"/>
        </w:rPr>
        <w:t xml:space="preserve"> from h</w:t>
      </w:r>
      <w:r w:rsidR="00AE50C9" w:rsidRPr="00711736">
        <w:rPr>
          <w:rFonts w:asciiTheme="minorBidi" w:hAnsiTheme="minorBidi"/>
          <w:sz w:val="24"/>
          <w:szCs w:val="24"/>
        </w:rPr>
        <w:t>er marriage as well as eliminates</w:t>
      </w:r>
      <w:r w:rsidR="00D64BE9" w:rsidRPr="00711736">
        <w:rPr>
          <w:rFonts w:asciiTheme="minorBidi" w:hAnsiTheme="minorBidi"/>
          <w:sz w:val="24"/>
          <w:szCs w:val="24"/>
        </w:rPr>
        <w:t xml:space="preserve"> her </w:t>
      </w:r>
      <w:r w:rsidR="00AE50C9" w:rsidRPr="00711736">
        <w:rPr>
          <w:rFonts w:asciiTheme="minorBidi" w:hAnsiTheme="minorBidi"/>
          <w:sz w:val="24"/>
          <w:szCs w:val="24"/>
        </w:rPr>
        <w:t>restr</w:t>
      </w:r>
      <w:r w:rsidR="009742CD">
        <w:rPr>
          <w:rFonts w:asciiTheme="minorBidi" w:hAnsiTheme="minorBidi"/>
          <w:sz w:val="24"/>
          <w:szCs w:val="24"/>
        </w:rPr>
        <w:t>aints against marry</w:t>
      </w:r>
      <w:r w:rsidR="00D05CBA">
        <w:rPr>
          <w:rFonts w:asciiTheme="minorBidi" w:hAnsiTheme="minorBidi"/>
          <w:sz w:val="24"/>
          <w:szCs w:val="24"/>
        </w:rPr>
        <w:t>ing</w:t>
      </w:r>
      <w:r w:rsidR="009742CD">
        <w:rPr>
          <w:rFonts w:asciiTheme="minorBidi" w:hAnsiTheme="minorBidi"/>
          <w:sz w:val="24"/>
          <w:szCs w:val="24"/>
        </w:rPr>
        <w:t xml:space="preserve"> another man</w:t>
      </w:r>
      <w:r>
        <w:rPr>
          <w:rFonts w:asciiTheme="minorBidi" w:hAnsiTheme="minorBidi"/>
          <w:sz w:val="24"/>
          <w:szCs w:val="24"/>
        </w:rPr>
        <w:t xml:space="preserve">. In other words, </w:t>
      </w:r>
      <w:r w:rsidR="00AE50C9" w:rsidRPr="00711736">
        <w:rPr>
          <w:rFonts w:asciiTheme="minorBidi" w:hAnsiTheme="minorBidi"/>
          <w:sz w:val="24"/>
          <w:szCs w:val="24"/>
        </w:rPr>
        <w:t xml:space="preserve">a </w:t>
      </w:r>
      <w:r w:rsidR="00AE50C9" w:rsidRPr="000F6DAA">
        <w:rPr>
          <w:rFonts w:asciiTheme="minorBidi" w:hAnsiTheme="minorBidi"/>
          <w:i/>
          <w:iCs/>
          <w:sz w:val="24"/>
          <w:szCs w:val="24"/>
        </w:rPr>
        <w:t>get</w:t>
      </w:r>
      <w:r w:rsidR="00AE50C9" w:rsidRPr="00711736">
        <w:rPr>
          <w:rFonts w:asciiTheme="minorBidi" w:hAnsiTheme="minorBidi"/>
          <w:sz w:val="24"/>
          <w:szCs w:val="24"/>
        </w:rPr>
        <w:t xml:space="preserve"> </w:t>
      </w:r>
      <w:r w:rsidR="00D64BE9" w:rsidRPr="00711736">
        <w:rPr>
          <w:rFonts w:asciiTheme="minorBidi" w:hAnsiTheme="minorBidi"/>
          <w:sz w:val="24"/>
          <w:szCs w:val="24"/>
        </w:rPr>
        <w:t xml:space="preserve">dismantles </w:t>
      </w:r>
      <w:r w:rsidR="009742CD">
        <w:rPr>
          <w:rFonts w:asciiTheme="minorBidi" w:hAnsiTheme="minorBidi"/>
          <w:i/>
          <w:iCs/>
          <w:sz w:val="24"/>
          <w:szCs w:val="24"/>
        </w:rPr>
        <w:t>ish</w:t>
      </w:r>
      <w:r w:rsidR="00D64BE9" w:rsidRPr="009742CD">
        <w:rPr>
          <w:rFonts w:asciiTheme="minorBidi" w:hAnsiTheme="minorBidi"/>
          <w:i/>
          <w:iCs/>
          <w:sz w:val="24"/>
          <w:szCs w:val="24"/>
        </w:rPr>
        <w:t>ut</w:t>
      </w:r>
      <w:r w:rsidR="00D64BE9" w:rsidRPr="00711736">
        <w:rPr>
          <w:rFonts w:asciiTheme="minorBidi" w:hAnsiTheme="minorBidi"/>
          <w:sz w:val="24"/>
          <w:szCs w:val="24"/>
        </w:rPr>
        <w:t xml:space="preserve"> </w:t>
      </w:r>
      <w:r w:rsidR="00D05CBA">
        <w:rPr>
          <w:rFonts w:asciiTheme="minorBidi" w:hAnsiTheme="minorBidi"/>
          <w:sz w:val="24"/>
          <w:szCs w:val="24"/>
        </w:rPr>
        <w:t xml:space="preserve">(the state of being married) </w:t>
      </w:r>
      <w:r w:rsidR="00D64BE9" w:rsidRPr="00711736">
        <w:rPr>
          <w:rFonts w:asciiTheme="minorBidi" w:hAnsiTheme="minorBidi"/>
          <w:sz w:val="24"/>
          <w:szCs w:val="24"/>
        </w:rPr>
        <w:t>just as it alters the woman’s status from t</w:t>
      </w:r>
      <w:r w:rsidR="009742CD">
        <w:rPr>
          <w:rFonts w:asciiTheme="minorBidi" w:hAnsiTheme="minorBidi"/>
          <w:sz w:val="24"/>
          <w:szCs w:val="24"/>
        </w:rPr>
        <w:t xml:space="preserve">hat of an </w:t>
      </w:r>
      <w:r w:rsidR="008D1AE5" w:rsidRPr="009742CD">
        <w:rPr>
          <w:rFonts w:asciiTheme="minorBidi" w:hAnsiTheme="minorBidi"/>
          <w:i/>
          <w:iCs/>
          <w:sz w:val="24"/>
          <w:szCs w:val="24"/>
        </w:rPr>
        <w:t>eishet</w:t>
      </w:r>
      <w:r w:rsidR="009742CD" w:rsidRPr="009742CD">
        <w:rPr>
          <w:rFonts w:asciiTheme="minorBidi" w:hAnsiTheme="minorBidi"/>
          <w:i/>
          <w:iCs/>
          <w:sz w:val="24"/>
          <w:szCs w:val="24"/>
        </w:rPr>
        <w:t xml:space="preserve"> ish</w:t>
      </w:r>
      <w:r w:rsidR="009742CD">
        <w:rPr>
          <w:rFonts w:asciiTheme="minorBidi" w:hAnsiTheme="minorBidi"/>
          <w:sz w:val="24"/>
          <w:szCs w:val="24"/>
        </w:rPr>
        <w:t xml:space="preserve"> </w:t>
      </w:r>
      <w:r w:rsidR="00D05CBA">
        <w:rPr>
          <w:rFonts w:asciiTheme="minorBidi" w:hAnsiTheme="minorBidi"/>
          <w:sz w:val="24"/>
          <w:szCs w:val="24"/>
        </w:rPr>
        <w:t xml:space="preserve">(married woman) </w:t>
      </w:r>
      <w:r w:rsidR="009742CD">
        <w:rPr>
          <w:rFonts w:asciiTheme="minorBidi" w:hAnsiTheme="minorBidi"/>
          <w:sz w:val="24"/>
          <w:szCs w:val="24"/>
        </w:rPr>
        <w:t xml:space="preserve">to a </w:t>
      </w:r>
      <w:r w:rsidR="009742CD" w:rsidRPr="009742CD">
        <w:rPr>
          <w:rFonts w:asciiTheme="minorBidi" w:hAnsiTheme="minorBidi"/>
          <w:i/>
          <w:iCs/>
          <w:sz w:val="24"/>
          <w:szCs w:val="24"/>
        </w:rPr>
        <w:t>penuya</w:t>
      </w:r>
      <w:r w:rsidR="00D05CB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05CBA">
        <w:rPr>
          <w:rFonts w:asciiTheme="minorBidi" w:hAnsiTheme="minorBidi"/>
          <w:sz w:val="24"/>
          <w:szCs w:val="24"/>
        </w:rPr>
        <w:t>(single woman)</w:t>
      </w:r>
      <w:r w:rsidR="00D64BE9" w:rsidRPr="00711736">
        <w:rPr>
          <w:rFonts w:asciiTheme="minorBidi" w:hAnsiTheme="minorBidi"/>
          <w:sz w:val="24"/>
          <w:szCs w:val="24"/>
        </w:rPr>
        <w:t>. What is the relationship between these two dynamics</w:t>
      </w:r>
      <w:r w:rsidR="00D05CBA">
        <w:rPr>
          <w:rFonts w:asciiTheme="minorBidi" w:hAnsiTheme="minorBidi"/>
          <w:sz w:val="24"/>
          <w:szCs w:val="24"/>
        </w:rPr>
        <w:t>?</w:t>
      </w:r>
      <w:r w:rsidR="00D64BE9" w:rsidRPr="00711736">
        <w:rPr>
          <w:rFonts w:asciiTheme="minorBidi" w:hAnsiTheme="minorBidi"/>
          <w:sz w:val="24"/>
          <w:szCs w:val="24"/>
        </w:rPr>
        <w:t xml:space="preserve"> Is </w:t>
      </w:r>
      <w:r w:rsidR="00AE50C9" w:rsidRPr="00711736">
        <w:rPr>
          <w:rFonts w:asciiTheme="minorBidi" w:hAnsiTheme="minorBidi"/>
          <w:sz w:val="24"/>
          <w:szCs w:val="24"/>
        </w:rPr>
        <w:t xml:space="preserve">the dismantling of the </w:t>
      </w:r>
      <w:r w:rsidR="00AE50C9" w:rsidRPr="009742CD">
        <w:rPr>
          <w:rFonts w:asciiTheme="minorBidi" w:hAnsiTheme="minorBidi"/>
          <w:i/>
          <w:iCs/>
          <w:sz w:val="24"/>
          <w:szCs w:val="24"/>
        </w:rPr>
        <w:t>ishut</w:t>
      </w:r>
      <w:r w:rsidR="00AE50C9" w:rsidRPr="00711736">
        <w:rPr>
          <w:rFonts w:asciiTheme="minorBidi" w:hAnsiTheme="minorBidi"/>
          <w:sz w:val="24"/>
          <w:szCs w:val="24"/>
        </w:rPr>
        <w:t xml:space="preserve"> sufficient to remove the </w:t>
      </w:r>
      <w:r w:rsidR="008D1AE5" w:rsidRPr="009742CD">
        <w:rPr>
          <w:rFonts w:asciiTheme="minorBidi" w:hAnsiTheme="minorBidi"/>
          <w:i/>
          <w:iCs/>
          <w:sz w:val="24"/>
          <w:szCs w:val="24"/>
        </w:rPr>
        <w:t>eishet</w:t>
      </w:r>
      <w:r w:rsidR="00AE50C9" w:rsidRPr="009742CD">
        <w:rPr>
          <w:rFonts w:asciiTheme="minorBidi" w:hAnsiTheme="minorBidi"/>
          <w:i/>
          <w:iCs/>
          <w:sz w:val="24"/>
          <w:szCs w:val="24"/>
        </w:rPr>
        <w:t xml:space="preserve"> ish</w:t>
      </w:r>
      <w:r w:rsidR="00AE50C9" w:rsidRPr="00711736">
        <w:rPr>
          <w:rFonts w:asciiTheme="minorBidi" w:hAnsiTheme="minorBidi"/>
          <w:sz w:val="24"/>
          <w:szCs w:val="24"/>
        </w:rPr>
        <w:t xml:space="preserve"> status</w:t>
      </w:r>
      <w:r>
        <w:rPr>
          <w:rFonts w:asciiTheme="minorBidi" w:hAnsiTheme="minorBidi"/>
          <w:sz w:val="24"/>
          <w:szCs w:val="24"/>
        </w:rPr>
        <w:t>,</w:t>
      </w:r>
      <w:r w:rsidR="00AE50C9" w:rsidRPr="00711736">
        <w:rPr>
          <w:rFonts w:asciiTheme="minorBidi" w:hAnsiTheme="minorBidi"/>
          <w:sz w:val="24"/>
          <w:szCs w:val="24"/>
        </w:rPr>
        <w:t xml:space="preserve"> or must that status be altered independent</w:t>
      </w:r>
      <w:r w:rsidR="00D05CBA">
        <w:rPr>
          <w:rFonts w:asciiTheme="minorBidi" w:hAnsiTheme="minorBidi"/>
          <w:sz w:val="24"/>
          <w:szCs w:val="24"/>
        </w:rPr>
        <w:t>ly</w:t>
      </w:r>
      <w:r w:rsidR="00AE50C9" w:rsidRPr="00711736">
        <w:rPr>
          <w:rFonts w:asciiTheme="minorBidi" w:hAnsiTheme="minorBidi"/>
          <w:sz w:val="24"/>
          <w:szCs w:val="24"/>
        </w:rPr>
        <w:t xml:space="preserve"> of the cancellation of </w:t>
      </w:r>
      <w:r w:rsidR="00AE50C9" w:rsidRPr="009742CD">
        <w:rPr>
          <w:rFonts w:asciiTheme="minorBidi" w:hAnsiTheme="minorBidi"/>
          <w:i/>
          <w:iCs/>
          <w:sz w:val="24"/>
          <w:szCs w:val="24"/>
        </w:rPr>
        <w:t>ishut</w:t>
      </w:r>
      <w:r w:rsidR="00D05CBA">
        <w:rPr>
          <w:rFonts w:asciiTheme="minorBidi" w:hAnsiTheme="minorBidi"/>
          <w:sz w:val="24"/>
          <w:szCs w:val="24"/>
        </w:rPr>
        <w:t>?</w:t>
      </w:r>
      <w:r w:rsidR="00AE50C9" w:rsidRPr="00711736">
        <w:rPr>
          <w:rFonts w:asciiTheme="minorBidi" w:hAnsiTheme="minorBidi"/>
          <w:sz w:val="24"/>
          <w:szCs w:val="24"/>
        </w:rPr>
        <w:t xml:space="preserve"> </w:t>
      </w:r>
    </w:p>
    <w:p w14:paraId="0C6D14A1" w14:textId="77777777" w:rsidR="009742CD" w:rsidRPr="00711736" w:rsidRDefault="009742CD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</w:p>
    <w:p w14:paraId="772196F2" w14:textId="795FFE4A" w:rsidR="00816C42" w:rsidRDefault="00816C42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11736">
        <w:rPr>
          <w:rFonts w:asciiTheme="minorBidi" w:hAnsiTheme="minorBidi"/>
          <w:sz w:val="24"/>
          <w:szCs w:val="24"/>
          <w:lang w:bidi="he-IL"/>
        </w:rPr>
        <w:t>Obviously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,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this question stems from a larger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issue.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Are these two components of hala</w:t>
      </w:r>
      <w:r w:rsidR="009742CD">
        <w:rPr>
          <w:rFonts w:asciiTheme="minorBidi" w:hAnsiTheme="minorBidi"/>
          <w:sz w:val="24"/>
          <w:szCs w:val="24"/>
          <w:lang w:bidi="he-IL"/>
        </w:rPr>
        <w:t>k</w:t>
      </w:r>
      <w:r w:rsidRPr="00711736">
        <w:rPr>
          <w:rFonts w:asciiTheme="minorBidi" w:hAnsiTheme="minorBidi"/>
          <w:sz w:val="24"/>
          <w:szCs w:val="24"/>
          <w:lang w:bidi="he-IL"/>
        </w:rPr>
        <w:t>hi</w:t>
      </w:r>
      <w:r w:rsidR="009742CD">
        <w:rPr>
          <w:rFonts w:asciiTheme="minorBidi" w:hAnsiTheme="minorBidi"/>
          <w:sz w:val="24"/>
          <w:szCs w:val="24"/>
          <w:lang w:bidi="he-IL"/>
        </w:rPr>
        <w:t>c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 marriage interdependent or 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autonomous? Is the status of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which prohibits a woman from marrying another man </w:t>
      </w:r>
      <w:r w:rsidR="002F72ED" w:rsidRPr="00711736">
        <w:rPr>
          <w:rFonts w:asciiTheme="minorBidi" w:hAnsiTheme="minorBidi"/>
          <w:sz w:val="24"/>
          <w:szCs w:val="24"/>
          <w:lang w:bidi="he-IL"/>
        </w:rPr>
        <w:t xml:space="preserve">a </w:t>
      </w:r>
      <w:r w:rsidR="002F72ED" w:rsidRPr="004E1D40">
        <w:rPr>
          <w:rFonts w:asciiTheme="minorBidi" w:hAnsiTheme="minorBidi"/>
          <w:b/>
          <w:bCs/>
          <w:sz w:val="24"/>
          <w:szCs w:val="24"/>
          <w:lang w:bidi="he-IL"/>
        </w:rPr>
        <w:t>derivative</w:t>
      </w:r>
      <w:r w:rsidR="002F72ED" w:rsidRPr="00711736">
        <w:rPr>
          <w:rFonts w:asciiTheme="minorBidi" w:hAnsiTheme="minorBidi"/>
          <w:sz w:val="24"/>
          <w:szCs w:val="24"/>
          <w:lang w:bidi="he-IL"/>
        </w:rPr>
        <w:t xml:space="preserve"> of the </w:t>
      </w:r>
      <w:r w:rsidR="002F72ED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2F72ED" w:rsidRPr="00711736">
        <w:rPr>
          <w:rFonts w:asciiTheme="minorBidi" w:hAnsiTheme="minorBidi"/>
          <w:sz w:val="24"/>
          <w:szCs w:val="24"/>
          <w:lang w:bidi="he-IL"/>
        </w:rPr>
        <w:t xml:space="preserve"> relationship between husband and wife? </w:t>
      </w:r>
      <w:r w:rsidR="004E1D40">
        <w:rPr>
          <w:rFonts w:asciiTheme="minorBidi" w:hAnsiTheme="minorBidi"/>
          <w:sz w:val="24"/>
          <w:szCs w:val="24"/>
          <w:lang w:bidi="he-IL"/>
        </w:rPr>
        <w:t>Indeed, t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he </w:t>
      </w:r>
      <w:r w:rsidR="00F461FB" w:rsidRPr="00711736">
        <w:rPr>
          <w:rFonts w:asciiTheme="minorBidi" w:hAnsiTheme="minorBidi"/>
          <w:sz w:val="24"/>
          <w:szCs w:val="24"/>
          <w:lang w:bidi="he-IL"/>
        </w:rPr>
        <w:t xml:space="preserve">relationship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of </w:t>
      </w:r>
      <w:r w:rsidR="00F461FB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F461FB" w:rsidRPr="00711736">
        <w:rPr>
          <w:rFonts w:asciiTheme="minorBidi" w:hAnsiTheme="minorBidi"/>
          <w:sz w:val="24"/>
          <w:szCs w:val="24"/>
          <w:lang w:bidi="he-IL"/>
        </w:rPr>
        <w:t xml:space="preserve"> dictates many </w:t>
      </w:r>
      <w:r w:rsidR="00F461FB" w:rsidRPr="009742CD">
        <w:rPr>
          <w:rFonts w:asciiTheme="minorBidi" w:hAnsiTheme="minorBidi"/>
          <w:i/>
          <w:iCs/>
          <w:sz w:val="24"/>
          <w:szCs w:val="24"/>
          <w:lang w:bidi="he-IL"/>
        </w:rPr>
        <w:t>hala</w:t>
      </w:r>
      <w:r w:rsidR="009742CD" w:rsidRPr="009742CD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="00F461FB" w:rsidRPr="009742CD">
        <w:rPr>
          <w:rFonts w:asciiTheme="minorBidi" w:hAnsiTheme="minorBidi"/>
          <w:i/>
          <w:iCs/>
          <w:sz w:val="24"/>
          <w:szCs w:val="24"/>
          <w:lang w:bidi="he-IL"/>
        </w:rPr>
        <w:t>hot</w:t>
      </w:r>
      <w:r w:rsidR="00D05CBA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F461FB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but is the status of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9742CD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also an offshoot of </w:t>
      </w:r>
      <w:r w:rsidR="009742CD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?</w:t>
      </w:r>
      <w:r w:rsidR="00F461FB" w:rsidRPr="00711736">
        <w:rPr>
          <w:rFonts w:asciiTheme="minorBidi" w:hAnsiTheme="minorBidi"/>
          <w:sz w:val="24"/>
          <w:szCs w:val="24"/>
          <w:lang w:bidi="he-IL"/>
        </w:rPr>
        <w:t xml:space="preserve"> Or is the status of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F461FB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F461FB" w:rsidRPr="00711736">
        <w:rPr>
          <w:rFonts w:asciiTheme="minorBidi" w:hAnsiTheme="minorBidi"/>
          <w:sz w:val="24"/>
          <w:szCs w:val="24"/>
          <w:lang w:bidi="he-IL"/>
        </w:rPr>
        <w:t xml:space="preserve"> independent of the </w:t>
      </w:r>
      <w:r w:rsidR="00F461FB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in the same manner that </w:t>
      </w:r>
      <w:r w:rsidR="00F461FB" w:rsidRPr="009742CD">
        <w:rPr>
          <w:rFonts w:asciiTheme="minorBidi" w:hAnsiTheme="minorBidi"/>
          <w:i/>
          <w:iCs/>
          <w:sz w:val="24"/>
          <w:szCs w:val="24"/>
          <w:lang w:bidi="he-IL"/>
        </w:rPr>
        <w:t>basar be</w:t>
      </w:r>
      <w:r w:rsidR="008D1AE5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F461FB" w:rsidRPr="009742CD">
        <w:rPr>
          <w:rFonts w:asciiTheme="minorBidi" w:hAnsiTheme="minorBidi"/>
          <w:i/>
          <w:iCs/>
          <w:sz w:val="24"/>
          <w:szCs w:val="24"/>
          <w:lang w:bidi="he-IL"/>
        </w:rPr>
        <w:t>chalav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05CBA">
        <w:rPr>
          <w:rFonts w:asciiTheme="minorBidi" w:hAnsiTheme="minorBidi"/>
          <w:sz w:val="24"/>
          <w:szCs w:val="24"/>
          <w:lang w:bidi="he-IL"/>
        </w:rPr>
        <w:t xml:space="preserve">(meat cooked in milk) 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or </w:t>
      </w:r>
      <w:r w:rsidR="009742CD" w:rsidRPr="009742CD">
        <w:rPr>
          <w:rFonts w:asciiTheme="minorBidi" w:hAnsiTheme="minorBidi"/>
          <w:i/>
          <w:iCs/>
          <w:sz w:val="24"/>
          <w:szCs w:val="24"/>
          <w:lang w:bidi="he-IL"/>
        </w:rPr>
        <w:t>neveila</w:t>
      </w:r>
      <w:r w:rsidR="00F461FB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05CBA">
        <w:rPr>
          <w:rFonts w:asciiTheme="minorBidi" w:hAnsiTheme="minorBidi"/>
          <w:sz w:val="24"/>
          <w:szCs w:val="24"/>
          <w:lang w:bidi="he-IL"/>
        </w:rPr>
        <w:t xml:space="preserve">(an animal which dies without being slaughtered) </w:t>
      </w:r>
      <w:r w:rsidR="00F461FB" w:rsidRPr="00711736">
        <w:rPr>
          <w:rFonts w:asciiTheme="minorBidi" w:hAnsiTheme="minorBidi"/>
          <w:sz w:val="24"/>
          <w:szCs w:val="24"/>
          <w:lang w:bidi="he-IL"/>
        </w:rPr>
        <w:t xml:space="preserve">is an objective status of </w:t>
      </w:r>
      <w:r w:rsidR="00F461FB" w:rsidRPr="009742CD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="00F461FB" w:rsidRPr="00711736">
        <w:rPr>
          <w:rFonts w:asciiTheme="minorBidi" w:hAnsiTheme="minorBidi"/>
          <w:sz w:val="24"/>
          <w:szCs w:val="24"/>
          <w:lang w:bidi="he-IL"/>
        </w:rPr>
        <w:t xml:space="preserve"> unrelated to any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other relationship</w:t>
      </w:r>
      <w:r w:rsidR="00F461FB" w:rsidRPr="00711736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44140E88" w14:textId="77777777" w:rsidR="009742CD" w:rsidRPr="00711736" w:rsidRDefault="009742CD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13848D2" w14:textId="0FA1944E" w:rsidR="007A650C" w:rsidRDefault="008B688D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11736">
        <w:rPr>
          <w:rFonts w:asciiTheme="minorBidi" w:hAnsiTheme="minorBidi"/>
          <w:sz w:val="24"/>
          <w:szCs w:val="24"/>
          <w:lang w:bidi="he-IL"/>
        </w:rPr>
        <w:t xml:space="preserve">This question emerges from an interesting </w:t>
      </w:r>
      <w:r w:rsidR="00961C5F" w:rsidRPr="00711736">
        <w:rPr>
          <w:rFonts w:asciiTheme="minorBidi" w:hAnsiTheme="minorBidi"/>
          <w:sz w:val="24"/>
          <w:szCs w:val="24"/>
          <w:lang w:bidi="he-IL"/>
        </w:rPr>
        <w:t>comment of Tos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afot in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(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2b)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explaining a </w:t>
      </w:r>
      <w:r w:rsidR="00AE50C9" w:rsidRPr="000F6DAA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 which </w:t>
      </w:r>
      <w:r w:rsidRPr="00711736">
        <w:rPr>
          <w:rFonts w:asciiTheme="minorBidi" w:hAnsiTheme="minorBidi"/>
          <w:sz w:val="24"/>
          <w:szCs w:val="24"/>
          <w:lang w:bidi="he-IL"/>
        </w:rPr>
        <w:t>pro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bes the language 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of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Pr="00711736">
        <w:rPr>
          <w:rFonts w:asciiTheme="minorBidi" w:hAnsiTheme="minorBidi"/>
          <w:sz w:val="24"/>
          <w:szCs w:val="24"/>
          <w:lang w:bidi="he-IL"/>
        </w:rPr>
        <w:t>. Th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e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term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“</w:t>
      </w:r>
      <w:r w:rsidR="00AE50C9"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” </w:t>
      </w:r>
      <w:r w:rsidRPr="00711736">
        <w:rPr>
          <w:rFonts w:asciiTheme="minorBidi" w:hAnsiTheme="minorBidi"/>
          <w:sz w:val="24"/>
          <w:szCs w:val="24"/>
          <w:lang w:bidi="he-IL"/>
        </w:rPr>
        <w:t>doesn’t appear in the Torah</w:t>
      </w:r>
      <w:r w:rsidR="00D05CBA">
        <w:rPr>
          <w:rFonts w:asciiTheme="minorBidi" w:hAnsiTheme="minorBidi"/>
          <w:sz w:val="24"/>
          <w:szCs w:val="24"/>
          <w:lang w:bidi="he-IL"/>
        </w:rPr>
        <w:t>,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yet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Chazal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appl</w:t>
      </w:r>
      <w:r w:rsidR="00D05CBA">
        <w:rPr>
          <w:rFonts w:asciiTheme="minorBidi" w:hAnsiTheme="minorBidi"/>
          <w:sz w:val="24"/>
          <w:szCs w:val="24"/>
          <w:lang w:bidi="he-IL"/>
        </w:rPr>
        <w:t>y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it to marriage. Defending this application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, the </w:t>
      </w:r>
      <w:r w:rsidR="00D05CBA">
        <w:rPr>
          <w:rFonts w:asciiTheme="minorBidi" w:hAnsiTheme="minorBidi"/>
          <w:sz w:val="24"/>
          <w:szCs w:val="24"/>
          <w:lang w:bidi="he-IL"/>
        </w:rPr>
        <w:t>Ge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mara asserts that a m</w:t>
      </w:r>
      <w:r w:rsidRPr="00711736">
        <w:rPr>
          <w:rFonts w:asciiTheme="minorBidi" w:hAnsiTheme="minorBidi"/>
          <w:sz w:val="24"/>
          <w:szCs w:val="24"/>
          <w:lang w:bidi="he-IL"/>
        </w:rPr>
        <w:t>an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742CD">
        <w:rPr>
          <w:rFonts w:asciiTheme="minorBidi" w:hAnsiTheme="minorBidi"/>
          <w:sz w:val="24"/>
          <w:szCs w:val="24"/>
          <w:lang w:bidi="he-IL"/>
        </w:rPr>
        <w:t>“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prohibits his wife from additional marriages in the same manner that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05CBA">
        <w:rPr>
          <w:rFonts w:asciiTheme="minorBidi" w:hAnsiTheme="minorBidi"/>
          <w:sz w:val="24"/>
          <w:szCs w:val="24"/>
          <w:lang w:bidi="he-IL"/>
        </w:rPr>
        <w:t xml:space="preserve">(donation to the Temple) </w:t>
      </w:r>
      <w:r w:rsidRPr="00711736">
        <w:rPr>
          <w:rFonts w:asciiTheme="minorBidi" w:hAnsiTheme="minorBidi"/>
          <w:sz w:val="24"/>
          <w:szCs w:val="24"/>
          <w:lang w:bidi="he-IL"/>
        </w:rPr>
        <w:t>creates lateral prohibitions to others</w:t>
      </w:r>
      <w:r w:rsidR="00D05CBA">
        <w:rPr>
          <w:rFonts w:asciiTheme="minorBidi" w:hAnsiTheme="minorBidi"/>
          <w:sz w:val="24"/>
          <w:szCs w:val="24"/>
          <w:lang w:bidi="he-IL"/>
        </w:rPr>
        <w:t>.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”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As such</w:t>
      </w:r>
      <w:r w:rsidR="004C30CF">
        <w:rPr>
          <w:rFonts w:asciiTheme="minorBidi" w:hAnsiTheme="minorBidi"/>
          <w:sz w:val="24"/>
          <w:szCs w:val="24"/>
          <w:lang w:bidi="he-IL"/>
        </w:rPr>
        <w:t>,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the term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D05CBA">
        <w:rPr>
          <w:rFonts w:asciiTheme="minorBidi" w:hAnsiTheme="minorBidi"/>
          <w:i/>
          <w:iCs/>
          <w:sz w:val="24"/>
          <w:szCs w:val="24"/>
          <w:lang w:bidi="he-IL"/>
        </w:rPr>
        <w:t xml:space="preserve"> —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evocative of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D05CBA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D05CBA">
        <w:rPr>
          <w:rFonts w:asciiTheme="minorBidi" w:hAnsiTheme="minorBidi"/>
          <w:sz w:val="24"/>
          <w:szCs w:val="24"/>
          <w:lang w:bidi="he-IL"/>
        </w:rPr>
        <w:t xml:space="preserve">— </w:t>
      </w:r>
      <w:r w:rsidRPr="00711736">
        <w:rPr>
          <w:rFonts w:asciiTheme="minorBidi" w:hAnsiTheme="minorBidi"/>
          <w:sz w:val="24"/>
          <w:szCs w:val="24"/>
          <w:lang w:bidi="he-IL"/>
        </w:rPr>
        <w:t>suits hala</w:t>
      </w:r>
      <w:r w:rsidR="009742CD">
        <w:rPr>
          <w:rFonts w:asciiTheme="minorBidi" w:hAnsiTheme="minorBidi"/>
          <w:sz w:val="24"/>
          <w:szCs w:val="24"/>
          <w:lang w:bidi="he-IL"/>
        </w:rPr>
        <w:t>k</w:t>
      </w:r>
      <w:r w:rsidRPr="00711736">
        <w:rPr>
          <w:rFonts w:asciiTheme="minorBidi" w:hAnsiTheme="minorBidi"/>
          <w:sz w:val="24"/>
          <w:szCs w:val="24"/>
          <w:lang w:bidi="he-IL"/>
        </w:rPr>
        <w:t>hi</w:t>
      </w:r>
      <w:r w:rsidR="009742CD">
        <w:rPr>
          <w:rFonts w:asciiTheme="minorBidi" w:hAnsiTheme="minorBidi"/>
          <w:sz w:val="24"/>
          <w:szCs w:val="24"/>
          <w:lang w:bidi="he-IL"/>
        </w:rPr>
        <w:t>c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marriage.</w:t>
      </w:r>
      <w:r w:rsidR="00961C5F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A650C">
        <w:rPr>
          <w:rFonts w:asciiTheme="minorBidi" w:hAnsiTheme="minorBidi"/>
          <w:sz w:val="24"/>
          <w:szCs w:val="24"/>
          <w:lang w:bidi="he-IL"/>
        </w:rPr>
        <w:t xml:space="preserve">(They share the same root of </w:t>
      </w:r>
      <w:r w:rsidR="007A650C" w:rsidRPr="000F6DAA">
        <w:rPr>
          <w:rFonts w:asciiTheme="minorBidi" w:hAnsiTheme="minorBidi"/>
          <w:i/>
          <w:iCs/>
          <w:sz w:val="24"/>
          <w:szCs w:val="24"/>
          <w:lang w:bidi="he-IL"/>
        </w:rPr>
        <w:t>kodesh</w:t>
      </w:r>
      <w:r w:rsidR="007A650C">
        <w:rPr>
          <w:rFonts w:asciiTheme="minorBidi" w:hAnsiTheme="minorBidi"/>
          <w:sz w:val="24"/>
          <w:szCs w:val="24"/>
          <w:lang w:bidi="he-IL"/>
        </w:rPr>
        <w:t>, holy, but are different conjugations.)</w:t>
      </w:r>
    </w:p>
    <w:p w14:paraId="187F37DD" w14:textId="77777777" w:rsidR="007A650C" w:rsidRDefault="007A650C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64AA8173" w14:textId="1CE55AEE" w:rsidR="008B688D" w:rsidRDefault="00961C5F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11736">
        <w:rPr>
          <w:rFonts w:asciiTheme="minorBidi" w:hAnsiTheme="minorBidi"/>
          <w:sz w:val="24"/>
          <w:szCs w:val="24"/>
          <w:lang w:bidi="he-IL"/>
        </w:rPr>
        <w:t xml:space="preserve">Tosafot highlight the structural comparison between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7A650C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7A650C">
        <w:rPr>
          <w:rFonts w:asciiTheme="minorBidi" w:hAnsiTheme="minorBidi"/>
          <w:sz w:val="24"/>
          <w:szCs w:val="24"/>
          <w:lang w:bidi="he-IL"/>
        </w:rPr>
        <w:t xml:space="preserve">— </w:t>
      </w:r>
      <w:r w:rsidRPr="00711736">
        <w:rPr>
          <w:rFonts w:asciiTheme="minorBidi" w:hAnsiTheme="minorBidi"/>
          <w:sz w:val="24"/>
          <w:szCs w:val="24"/>
          <w:lang w:bidi="he-IL"/>
        </w:rPr>
        <w:t>in each instance</w:t>
      </w:r>
      <w:r w:rsidR="004C30CF">
        <w:rPr>
          <w:rFonts w:asciiTheme="minorBidi" w:hAnsiTheme="minorBidi"/>
          <w:sz w:val="24"/>
          <w:szCs w:val="24"/>
          <w:lang w:bidi="he-IL"/>
        </w:rPr>
        <w:t>,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the process creates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a 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designation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or an </w:t>
      </w:r>
      <w:r w:rsidRPr="00711736">
        <w:rPr>
          <w:rFonts w:asciiTheme="minorBidi" w:hAnsiTheme="minorBidi"/>
          <w:sz w:val="24"/>
          <w:szCs w:val="24"/>
          <w:lang w:bidi="he-IL"/>
        </w:rPr>
        <w:t>association</w:t>
      </w:r>
      <w:r w:rsidR="004E1D40">
        <w:rPr>
          <w:rFonts w:asciiTheme="minorBidi" w:hAnsiTheme="minorBidi"/>
          <w:sz w:val="24"/>
          <w:szCs w:val="24"/>
          <w:lang w:bidi="he-IL"/>
        </w:rPr>
        <w:t>: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E1D40">
        <w:rPr>
          <w:rFonts w:asciiTheme="minorBidi" w:hAnsiTheme="minorBidi"/>
          <w:sz w:val="24"/>
          <w:szCs w:val="24"/>
          <w:lang w:bidi="he-IL"/>
        </w:rPr>
        <w:t>i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n the case of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4C30CF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the item is associated with the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Beit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Ha</w:t>
      </w:r>
      <w:r w:rsidR="009742CD" w:rsidRPr="009742CD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mikdash</w:t>
      </w:r>
      <w:r w:rsidR="004C30CF">
        <w:rPr>
          <w:rFonts w:asciiTheme="minorBidi" w:hAnsiTheme="minorBidi"/>
          <w:i/>
          <w:iCs/>
          <w:sz w:val="24"/>
          <w:szCs w:val="24"/>
          <w:lang w:bidi="he-IL"/>
        </w:rPr>
        <w:t>;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in the case of </w:t>
      </w:r>
      <w:r w:rsidR="00D93F8A"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4C30CF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a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woman is associated </w:t>
      </w:r>
      <w:r w:rsidR="007A650C">
        <w:rPr>
          <w:rFonts w:asciiTheme="minorBidi" w:hAnsiTheme="minorBidi"/>
          <w:sz w:val="24"/>
          <w:szCs w:val="24"/>
          <w:lang w:bidi="he-IL"/>
        </w:rPr>
        <w:t>with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her husband. As a </w:t>
      </w:r>
      <w:r w:rsidR="00D93F8A" w:rsidRPr="004E1D40">
        <w:rPr>
          <w:rFonts w:asciiTheme="minorBidi" w:hAnsiTheme="minorBidi"/>
          <w:b/>
          <w:bCs/>
          <w:sz w:val="24"/>
          <w:szCs w:val="24"/>
          <w:lang w:bidi="he-IL"/>
        </w:rPr>
        <w:t>consequence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of these relationships, each item becomes forbidden for general interactions: 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both the item designated for </w:t>
      </w:r>
      <w:r w:rsidR="00D93F8A"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and the woman become prohibited to others. </w:t>
      </w:r>
      <w:r w:rsidR="00E6181D">
        <w:rPr>
          <w:rFonts w:asciiTheme="minorBidi" w:hAnsiTheme="minorBidi"/>
          <w:sz w:val="24"/>
          <w:szCs w:val="24"/>
          <w:lang w:bidi="he-IL"/>
        </w:rPr>
        <w:t>In other words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,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Tosafot believe that the comparison between </w:t>
      </w:r>
      <w:r w:rsidR="00D93F8A"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D93F8A"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A650C">
        <w:rPr>
          <w:rFonts w:asciiTheme="minorBidi" w:hAnsiTheme="minorBidi"/>
          <w:sz w:val="24"/>
          <w:szCs w:val="24"/>
          <w:lang w:bidi="he-IL"/>
        </w:rPr>
        <w:t>i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>s a very strong one</w:t>
      </w:r>
      <w:r w:rsidR="004C30CF">
        <w:rPr>
          <w:rFonts w:asciiTheme="minorBidi" w:hAnsiTheme="minorBidi"/>
          <w:sz w:val="24"/>
          <w:szCs w:val="24"/>
          <w:lang w:bidi="he-IL"/>
        </w:rPr>
        <w:t>,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and the arc of </w:t>
      </w:r>
      <w:r w:rsidR="00D93F8A"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is identical to </w:t>
      </w:r>
      <w:r w:rsidR="00D93F8A"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in that the </w:t>
      </w:r>
      <w:r w:rsidR="00D93F8A" w:rsidRPr="004E1D40">
        <w:rPr>
          <w:rFonts w:asciiTheme="minorBidi" w:hAnsiTheme="minorBidi"/>
          <w:b/>
          <w:bCs/>
          <w:i/>
          <w:iCs/>
          <w:sz w:val="24"/>
          <w:szCs w:val="24"/>
          <w:lang w:bidi="he-IL"/>
        </w:rPr>
        <w:t>issur</w:t>
      </w:r>
      <w:r w:rsidR="00D93F8A" w:rsidRPr="004E1D40">
        <w:rPr>
          <w:rFonts w:asciiTheme="minorBidi" w:hAnsiTheme="minorBidi"/>
          <w:b/>
          <w:bCs/>
          <w:sz w:val="24"/>
          <w:szCs w:val="24"/>
          <w:lang w:bidi="he-IL"/>
        </w:rPr>
        <w:t xml:space="preserve"> 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stems from the </w:t>
      </w:r>
      <w:r w:rsidR="00AE50C9" w:rsidRPr="004E1D40">
        <w:rPr>
          <w:rFonts w:asciiTheme="minorBidi" w:hAnsiTheme="minorBidi"/>
          <w:b/>
          <w:bCs/>
          <w:sz w:val="24"/>
          <w:szCs w:val="24"/>
          <w:lang w:bidi="he-IL"/>
        </w:rPr>
        <w:t>relationship</w:t>
      </w:r>
      <w:r w:rsidR="00D93F8A" w:rsidRPr="00711736">
        <w:rPr>
          <w:rFonts w:asciiTheme="minorBidi" w:hAnsiTheme="minorBidi"/>
          <w:sz w:val="24"/>
          <w:szCs w:val="24"/>
          <w:lang w:bidi="he-IL"/>
        </w:rPr>
        <w:t xml:space="preserve"> created. </w:t>
      </w:r>
      <w:r w:rsidR="00823CE2" w:rsidRPr="00711736">
        <w:rPr>
          <w:rFonts w:asciiTheme="minorBidi" w:hAnsiTheme="minorBidi"/>
          <w:sz w:val="24"/>
          <w:szCs w:val="24"/>
          <w:lang w:bidi="he-IL"/>
        </w:rPr>
        <w:t xml:space="preserve">Other 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Rishonim interpret the association between 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less literally and do</w:t>
      </w:r>
      <w:r w:rsidR="007A650C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>n</w:t>
      </w:r>
      <w:r w:rsidR="007A650C">
        <w:rPr>
          <w:rFonts w:asciiTheme="minorBidi" w:hAnsiTheme="minorBidi"/>
          <w:sz w:val="24"/>
          <w:szCs w:val="24"/>
          <w:lang w:bidi="he-IL"/>
        </w:rPr>
        <w:t>o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t define the 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>issur e</w:t>
      </w:r>
      <w:r w:rsidR="008D1AE5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>shet ish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as stemmin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g from the </w:t>
      </w:r>
      <w:r w:rsidR="00AE50C9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 relationship (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>see</w:t>
      </w:r>
      <w:r w:rsidR="004C30CF">
        <w:rPr>
          <w:rFonts w:asciiTheme="minorBidi" w:hAnsiTheme="minorBidi"/>
          <w:sz w:val="24"/>
          <w:szCs w:val="24"/>
          <w:lang w:bidi="he-IL"/>
        </w:rPr>
        <w:t>,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for example</w:t>
      </w:r>
      <w:r w:rsidR="004C30CF">
        <w:rPr>
          <w:rFonts w:asciiTheme="minorBidi" w:hAnsiTheme="minorBidi"/>
          <w:sz w:val="24"/>
          <w:szCs w:val="24"/>
          <w:lang w:bidi="he-IL"/>
        </w:rPr>
        <w:t>,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742CD">
        <w:rPr>
          <w:rFonts w:asciiTheme="minorBidi" w:hAnsiTheme="minorBidi"/>
          <w:sz w:val="24"/>
          <w:szCs w:val="24"/>
          <w:lang w:bidi="he-IL"/>
        </w:rPr>
        <w:t>Tosafot Rid</w:t>
      </w:r>
      <w:r w:rsidR="00D05CBA">
        <w:rPr>
          <w:rFonts w:asciiTheme="minorBidi" w:hAnsiTheme="minorBidi"/>
          <w:sz w:val="24"/>
          <w:szCs w:val="24"/>
          <w:lang w:bidi="he-IL"/>
        </w:rPr>
        <w:t>,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742CD"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2b)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>.</w:t>
      </w:r>
    </w:p>
    <w:p w14:paraId="60089DE7" w14:textId="77777777" w:rsidR="009742CD" w:rsidRPr="00711736" w:rsidRDefault="009742CD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3C8CC7E" w14:textId="164FAC8C" w:rsidR="007A650C" w:rsidRDefault="00DB4B6A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11736">
        <w:rPr>
          <w:rFonts w:asciiTheme="minorBidi" w:hAnsiTheme="minorBidi"/>
          <w:sz w:val="24"/>
          <w:szCs w:val="24"/>
          <w:lang w:bidi="he-IL"/>
        </w:rPr>
        <w:t xml:space="preserve">This question as to whether the status of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8D1AE5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shet </w:t>
      </w:r>
      <w:r w:rsidR="00AE50C9" w:rsidRPr="009742CD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sh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stems from the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742CD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or exists independently</w:t>
      </w:r>
      <w:r w:rsidR="004E1D40">
        <w:rPr>
          <w:rFonts w:asciiTheme="minorBidi" w:hAnsiTheme="minorBidi"/>
          <w:sz w:val="24"/>
          <w:szCs w:val="24"/>
          <w:lang w:bidi="he-IL"/>
        </w:rPr>
        <w:t>,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appears to influence a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machaloket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about a self-t</w:t>
      </w:r>
      <w:r w:rsidR="009742CD">
        <w:rPr>
          <w:rFonts w:asciiTheme="minorBidi" w:hAnsiTheme="minorBidi"/>
          <w:sz w:val="24"/>
          <w:szCs w:val="24"/>
          <w:lang w:bidi="he-IL"/>
        </w:rPr>
        <w:t>erminating marriage. The Mishna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in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Nedari</w:t>
      </w:r>
      <w:r w:rsidR="00AE50C9" w:rsidRPr="009742CD">
        <w:rPr>
          <w:rFonts w:asciiTheme="minorBidi" w:hAnsiTheme="minorBidi"/>
          <w:i/>
          <w:iCs/>
          <w:sz w:val="24"/>
          <w:szCs w:val="24"/>
          <w:lang w:bidi="he-IL"/>
        </w:rPr>
        <w:t>m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(28</w:t>
      </w:r>
      <w:r w:rsidR="00D05CBA">
        <w:rPr>
          <w:rFonts w:asciiTheme="minorBidi" w:hAnsiTheme="minorBidi"/>
          <w:sz w:val="24"/>
          <w:szCs w:val="24"/>
          <w:lang w:bidi="he-IL"/>
        </w:rPr>
        <w:t>a-b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)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asserts </w:t>
      </w:r>
      <w:r w:rsidR="007A650C">
        <w:rPr>
          <w:rFonts w:asciiTheme="minorBidi" w:hAnsiTheme="minorBidi"/>
          <w:sz w:val="24"/>
          <w:szCs w:val="24"/>
          <w:lang w:bidi="he-IL"/>
        </w:rPr>
        <w:t xml:space="preserve">the validity of 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self-terminating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7A650C">
        <w:rPr>
          <w:rFonts w:asciiTheme="minorBidi" w:hAnsiTheme="minorBidi"/>
          <w:sz w:val="24"/>
          <w:szCs w:val="24"/>
          <w:lang w:bidi="he-IL"/>
        </w:rPr>
        <w:t xml:space="preserve">: </w:t>
      </w:r>
      <w:r w:rsidR="004E1D40">
        <w:rPr>
          <w:rFonts w:asciiTheme="minorBidi" w:hAnsiTheme="minorBidi"/>
          <w:sz w:val="24"/>
          <w:szCs w:val="24"/>
          <w:lang w:bidi="he-IL"/>
        </w:rPr>
        <w:t>a person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A650C">
        <w:rPr>
          <w:rFonts w:asciiTheme="minorBidi" w:hAnsiTheme="minorBidi"/>
          <w:sz w:val="24"/>
          <w:szCs w:val="24"/>
          <w:lang w:bidi="he-IL"/>
        </w:rPr>
        <w:t>may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dedicate something to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and predetermine </w:t>
      </w:r>
      <w:r w:rsidR="007A650C">
        <w:rPr>
          <w:rFonts w:asciiTheme="minorBidi" w:hAnsiTheme="minorBidi"/>
          <w:sz w:val="24"/>
          <w:szCs w:val="24"/>
          <w:lang w:bidi="he-IL"/>
        </w:rPr>
        <w:t>the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automatic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dissolution </w:t>
      </w:r>
      <w:r w:rsidR="007A650C">
        <w:rPr>
          <w:rFonts w:asciiTheme="minorBidi" w:hAnsiTheme="minorBidi"/>
          <w:sz w:val="24"/>
          <w:szCs w:val="24"/>
          <w:lang w:bidi="he-IL"/>
        </w:rPr>
        <w:t xml:space="preserve">of this status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after a certain period has expi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red. </w:t>
      </w:r>
    </w:p>
    <w:p w14:paraId="324D8646" w14:textId="77777777" w:rsidR="007A650C" w:rsidRDefault="007A650C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78F1531" w14:textId="4AB7DFBA" w:rsidR="00DB4B6A" w:rsidRPr="00711736" w:rsidRDefault="004E1D40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The</w:t>
      </w:r>
      <w:r w:rsidR="007A650C">
        <w:rPr>
          <w:rFonts w:asciiTheme="minorBidi" w:hAnsiTheme="minorBidi"/>
          <w:sz w:val="24"/>
          <w:szCs w:val="24"/>
          <w:lang w:bidi="he-IL"/>
        </w:rPr>
        <w:t xml:space="preserve"> Gemara (29a), </w:t>
      </w:r>
      <w:r>
        <w:rPr>
          <w:rFonts w:asciiTheme="minorBidi" w:hAnsiTheme="minorBidi"/>
          <w:sz w:val="24"/>
          <w:szCs w:val="24"/>
          <w:lang w:bidi="he-IL"/>
        </w:rPr>
        <w:t xml:space="preserve">cites 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Rav Hamnuna </w:t>
      </w:r>
      <w:r>
        <w:rPr>
          <w:rFonts w:asciiTheme="minorBidi" w:hAnsiTheme="minorBidi"/>
          <w:sz w:val="24"/>
          <w:szCs w:val="24"/>
          <w:lang w:bidi="he-IL"/>
        </w:rPr>
        <w:t xml:space="preserve">who 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>assume</w:t>
      </w:r>
      <w:r w:rsidR="007A650C">
        <w:rPr>
          <w:rFonts w:asciiTheme="minorBidi" w:hAnsiTheme="minorBidi"/>
          <w:sz w:val="24"/>
          <w:szCs w:val="24"/>
          <w:lang w:bidi="he-IL"/>
        </w:rPr>
        <w:t>s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that 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is modeled after </w:t>
      </w:r>
      <w:r w:rsidR="00AE50C9"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7A650C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 and since 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self-terminating 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cannot be constructed</w:t>
      </w:r>
      <w:r w:rsidR="004C30CF">
        <w:rPr>
          <w:rFonts w:asciiTheme="minorBidi" w:hAnsiTheme="minorBidi"/>
          <w:sz w:val="24"/>
          <w:szCs w:val="24"/>
          <w:lang w:bidi="he-IL"/>
        </w:rPr>
        <w:t>,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neither can self-terminating 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>. Rava respond</w:t>
      </w:r>
      <w:r w:rsidR="007A650C">
        <w:rPr>
          <w:rFonts w:asciiTheme="minorBidi" w:hAnsiTheme="minorBidi"/>
          <w:sz w:val="24"/>
          <w:szCs w:val="24"/>
          <w:lang w:bidi="he-IL"/>
        </w:rPr>
        <w:t>s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that self-terminating 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isn’t allowable because the status of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6181D">
        <w:rPr>
          <w:rFonts w:asciiTheme="minorBidi" w:hAnsiTheme="minorBidi"/>
          <w:sz w:val="24"/>
          <w:szCs w:val="24"/>
          <w:lang w:bidi="he-IL"/>
        </w:rPr>
        <w:t xml:space="preserve">is a 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>ha</w:t>
      </w:r>
      <w:r w:rsidR="009742CD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DB4B6A" w:rsidRPr="009742CD">
        <w:rPr>
          <w:rFonts w:asciiTheme="minorBidi" w:hAnsiTheme="minorBidi"/>
          <w:i/>
          <w:iCs/>
          <w:sz w:val="24"/>
          <w:szCs w:val="24"/>
          <w:lang w:bidi="he-IL"/>
        </w:rPr>
        <w:t>guf</w:t>
      </w:r>
      <w:r w:rsidR="004C30CF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E6181D">
        <w:rPr>
          <w:rFonts w:asciiTheme="minorBidi" w:hAnsiTheme="minorBidi"/>
          <w:sz w:val="24"/>
          <w:szCs w:val="24"/>
          <w:lang w:bidi="he-IL"/>
        </w:rPr>
        <w:t>and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cannot automatically </w:t>
      </w:r>
      <w:r w:rsidR="004C30CF">
        <w:rPr>
          <w:rFonts w:asciiTheme="minorBidi" w:hAnsiTheme="minorBidi"/>
          <w:sz w:val="24"/>
          <w:szCs w:val="24"/>
          <w:lang w:bidi="he-IL"/>
        </w:rPr>
        <w:t xml:space="preserve">be 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>dissolve</w:t>
      </w:r>
      <w:r w:rsidR="004C30CF">
        <w:rPr>
          <w:rFonts w:asciiTheme="minorBidi" w:hAnsiTheme="minorBidi"/>
          <w:sz w:val="24"/>
          <w:szCs w:val="24"/>
          <w:lang w:bidi="he-IL"/>
        </w:rPr>
        <w:t>d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without an actual </w:t>
      </w:r>
      <w:r w:rsidR="00D05CBA" w:rsidRPr="00D05CBA">
        <w:rPr>
          <w:rFonts w:asciiTheme="minorBidi" w:hAnsiTheme="minorBidi"/>
          <w:i/>
          <w:sz w:val="24"/>
          <w:szCs w:val="24"/>
          <w:lang w:bidi="he-IL"/>
        </w:rPr>
        <w:t>get</w:t>
      </w:r>
      <w:r w:rsidR="009742CD">
        <w:rPr>
          <w:rFonts w:asciiTheme="minorBidi" w:hAnsiTheme="minorBidi"/>
          <w:i/>
          <w:iCs/>
          <w:sz w:val="24"/>
          <w:szCs w:val="24"/>
          <w:lang w:bidi="he-IL"/>
        </w:rPr>
        <w:t>.</w:t>
      </w:r>
      <w:r w:rsidR="00DB4B6A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Indeed the component of </w:t>
      </w:r>
      <w:r w:rsidR="00AE50C9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C2B53" w:rsidRPr="00711736">
        <w:rPr>
          <w:rFonts w:asciiTheme="minorBidi" w:hAnsiTheme="minorBidi"/>
          <w:sz w:val="24"/>
          <w:szCs w:val="24"/>
          <w:lang w:bidi="he-IL"/>
        </w:rPr>
        <w:t xml:space="preserve">can self-terminate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but </w:t>
      </w:r>
      <w:r w:rsidR="00FC2B53" w:rsidRPr="00711736">
        <w:rPr>
          <w:rFonts w:asciiTheme="minorBidi" w:hAnsiTheme="minorBidi"/>
          <w:sz w:val="24"/>
          <w:szCs w:val="24"/>
          <w:lang w:bidi="he-IL"/>
        </w:rPr>
        <w:t xml:space="preserve">the status of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FC2B53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FC2B53" w:rsidRPr="00711736">
        <w:rPr>
          <w:rFonts w:asciiTheme="minorBidi" w:hAnsiTheme="minorBidi"/>
          <w:sz w:val="24"/>
          <w:szCs w:val="24"/>
          <w:lang w:bidi="he-IL"/>
        </w:rPr>
        <w:t xml:space="preserve"> is unaffected without an actual </w:t>
      </w:r>
      <w:r w:rsidR="00D05CBA" w:rsidRPr="00D05CBA">
        <w:rPr>
          <w:rFonts w:asciiTheme="minorBidi" w:hAnsiTheme="minorBidi"/>
          <w:i/>
          <w:sz w:val="24"/>
          <w:szCs w:val="24"/>
          <w:lang w:bidi="he-IL"/>
        </w:rPr>
        <w:t>get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FC2B53" w:rsidRPr="00711736">
        <w:rPr>
          <w:rFonts w:asciiTheme="minorBidi" w:hAnsiTheme="minorBidi"/>
          <w:sz w:val="24"/>
          <w:szCs w:val="24"/>
          <w:lang w:bidi="he-IL"/>
        </w:rPr>
        <w:t xml:space="preserve">Recognizing the autonomy of the </w:t>
      </w:r>
      <w:r w:rsidR="00FC2B53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issur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FC2B53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7A650C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FC2B53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FC2B53" w:rsidRPr="000F6DAA">
        <w:rPr>
          <w:rFonts w:asciiTheme="minorBidi" w:hAnsiTheme="minorBidi"/>
          <w:sz w:val="24"/>
          <w:szCs w:val="24"/>
          <w:lang w:bidi="he-IL"/>
        </w:rPr>
        <w:t>Rava</w:t>
      </w:r>
      <w:r w:rsidR="00FC2B53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distinguishe</w:t>
      </w:r>
      <w:r w:rsidR="007A650C">
        <w:rPr>
          <w:rFonts w:asciiTheme="minorBidi" w:hAnsiTheme="minorBidi"/>
          <w:sz w:val="24"/>
          <w:szCs w:val="24"/>
          <w:lang w:bidi="he-IL"/>
        </w:rPr>
        <w:t>s</w:t>
      </w:r>
      <w:r w:rsidR="00FC2B53" w:rsidRPr="00711736">
        <w:rPr>
          <w:rFonts w:asciiTheme="minorBidi" w:hAnsiTheme="minorBidi"/>
          <w:sz w:val="24"/>
          <w:szCs w:val="24"/>
          <w:lang w:bidi="he-IL"/>
        </w:rPr>
        <w:t xml:space="preserve"> between </w:t>
      </w:r>
      <w:r w:rsidR="00FC2B53"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FC2B53" w:rsidRPr="00711736">
        <w:rPr>
          <w:rFonts w:asciiTheme="minorBidi" w:hAnsiTheme="minorBidi"/>
          <w:sz w:val="24"/>
          <w:szCs w:val="24"/>
          <w:lang w:bidi="he-IL"/>
        </w:rPr>
        <w:t xml:space="preserve"> which can </w:t>
      </w:r>
      <w:r w:rsidR="009742CD" w:rsidRPr="00711736">
        <w:rPr>
          <w:rFonts w:asciiTheme="minorBidi" w:hAnsiTheme="minorBidi"/>
          <w:sz w:val="24"/>
          <w:szCs w:val="24"/>
          <w:lang w:bidi="he-IL"/>
        </w:rPr>
        <w:t>self-terminate</w:t>
      </w:r>
      <w:r w:rsidR="00FC2B53" w:rsidRPr="00711736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>marriage which cannot. Rav Hamnuna avoid</w:t>
      </w:r>
      <w:r w:rsidR="007A650C">
        <w:rPr>
          <w:rFonts w:asciiTheme="minorBidi" w:hAnsiTheme="minorBidi"/>
          <w:sz w:val="24"/>
          <w:szCs w:val="24"/>
          <w:lang w:bidi="he-IL"/>
        </w:rPr>
        <w:t>s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this distinction</w:t>
      </w:r>
      <w:r w:rsidR="007A650C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>possibly because he equate</w:t>
      </w:r>
      <w:r w:rsidR="007A650C">
        <w:rPr>
          <w:rFonts w:asciiTheme="minorBidi" w:hAnsiTheme="minorBidi"/>
          <w:sz w:val="24"/>
          <w:szCs w:val="24"/>
          <w:lang w:bidi="he-IL"/>
        </w:rPr>
        <w:t>s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C25B2"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to </w:t>
      </w:r>
      <w:r w:rsidR="009C25B2"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. In either case the </w:t>
      </w:r>
      <w:r w:rsidR="009C25B2" w:rsidRPr="004E1D40">
        <w:rPr>
          <w:rFonts w:asciiTheme="minorBidi" w:hAnsiTheme="minorBidi"/>
          <w:b/>
          <w:bCs/>
          <w:sz w:val="24"/>
          <w:szCs w:val="24"/>
          <w:lang w:bidi="he-IL"/>
        </w:rPr>
        <w:t>prohibition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is a result of the </w:t>
      </w:r>
      <w:r w:rsidR="009C25B2" w:rsidRPr="004E1D40">
        <w:rPr>
          <w:rFonts w:asciiTheme="minorBidi" w:hAnsiTheme="minorBidi"/>
          <w:b/>
          <w:bCs/>
          <w:sz w:val="24"/>
          <w:szCs w:val="24"/>
          <w:lang w:bidi="he-IL"/>
        </w:rPr>
        <w:t>relationship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>. Consequently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>,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i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f marriage </w:t>
      </w:r>
      <w:r w:rsidR="009742CD" w:rsidRPr="00711736">
        <w:rPr>
          <w:rFonts w:asciiTheme="minorBidi" w:hAnsiTheme="minorBidi"/>
          <w:sz w:val="24"/>
          <w:szCs w:val="24"/>
          <w:lang w:bidi="he-IL"/>
        </w:rPr>
        <w:t>can’t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 self-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>terminate</w:t>
      </w:r>
      <w:r w:rsidR="007A650C">
        <w:rPr>
          <w:rFonts w:asciiTheme="minorBidi" w:hAnsiTheme="minorBidi"/>
          <w:sz w:val="24"/>
          <w:szCs w:val="24"/>
          <w:lang w:bidi="he-IL"/>
        </w:rPr>
        <w:t>,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neither should </w:t>
      </w:r>
      <w:r w:rsidR="009C25B2" w:rsidRPr="009742CD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089CE70B" w14:textId="065834F7" w:rsidR="009C25B2" w:rsidRPr="00711736" w:rsidRDefault="009C25B2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C2518DD" w14:textId="72FE4D19" w:rsidR="00E6181D" w:rsidRDefault="00AE50C9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11736">
        <w:rPr>
          <w:rFonts w:asciiTheme="minorBidi" w:hAnsiTheme="minorBidi"/>
          <w:sz w:val="24"/>
          <w:szCs w:val="24"/>
          <w:lang w:bidi="he-IL"/>
        </w:rPr>
        <w:t xml:space="preserve">This question also 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informs an intriguing gemara in </w:t>
      </w:r>
      <w:r w:rsidR="009C25B2" w:rsidRPr="009742CD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742CD">
        <w:rPr>
          <w:rFonts w:asciiTheme="minorBidi" w:hAnsiTheme="minorBidi"/>
          <w:sz w:val="24"/>
          <w:szCs w:val="24"/>
          <w:lang w:bidi="he-IL"/>
        </w:rPr>
        <w:t>(13</w:t>
      </w:r>
      <w:r w:rsidR="008D1AE5">
        <w:rPr>
          <w:rFonts w:asciiTheme="minorBidi" w:hAnsiTheme="minorBidi"/>
          <w:sz w:val="24"/>
          <w:szCs w:val="24"/>
          <w:lang w:bidi="he-IL"/>
        </w:rPr>
        <w:t>b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) 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which probes the </w:t>
      </w:r>
      <w:r w:rsidRPr="00711736">
        <w:rPr>
          <w:rFonts w:asciiTheme="minorBidi" w:hAnsiTheme="minorBidi"/>
          <w:sz w:val="24"/>
          <w:szCs w:val="24"/>
          <w:lang w:bidi="he-IL"/>
        </w:rPr>
        <w:t>ability of a widow to remarry.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Though 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her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has </w:t>
      </w:r>
      <w:r w:rsidR="004C30CF">
        <w:rPr>
          <w:rFonts w:asciiTheme="minorBidi" w:hAnsiTheme="minorBidi"/>
          <w:sz w:val="24"/>
          <w:szCs w:val="24"/>
          <w:lang w:bidi="he-IL"/>
        </w:rPr>
        <w:t xml:space="preserve">been </w:t>
      </w:r>
      <w:r w:rsidRPr="00711736">
        <w:rPr>
          <w:rFonts w:asciiTheme="minorBidi" w:hAnsiTheme="minorBidi"/>
          <w:sz w:val="24"/>
          <w:szCs w:val="24"/>
          <w:lang w:bidi="he-IL"/>
        </w:rPr>
        <w:t>dissolved (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>since she can</w:t>
      </w:r>
      <w:r w:rsidRPr="00711736">
        <w:rPr>
          <w:rFonts w:asciiTheme="minorBidi" w:hAnsiTheme="minorBidi"/>
          <w:sz w:val="24"/>
          <w:szCs w:val="24"/>
          <w:lang w:bidi="he-IL"/>
        </w:rPr>
        <w:t>’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t be married to someone </w:t>
      </w:r>
      <w:r w:rsidR="004C30CF">
        <w:rPr>
          <w:rFonts w:asciiTheme="minorBidi" w:hAnsiTheme="minorBidi"/>
          <w:sz w:val="24"/>
          <w:szCs w:val="24"/>
          <w:lang w:bidi="he-IL"/>
        </w:rPr>
        <w:t xml:space="preserve">who is 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>dead)</w:t>
      </w:r>
      <w:r w:rsidR="00E6181D">
        <w:rPr>
          <w:rFonts w:asciiTheme="minorBidi" w:hAnsiTheme="minorBidi"/>
          <w:sz w:val="24"/>
          <w:szCs w:val="24"/>
          <w:lang w:bidi="he-IL"/>
        </w:rPr>
        <w:t>,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perhaps the prohibition of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continues undisrupted and she may not remarry!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Unlike </w:t>
      </w:r>
      <w:r w:rsidRPr="00711736">
        <w:rPr>
          <w:rFonts w:asciiTheme="minorBidi" w:hAnsiTheme="minorBidi"/>
          <w:sz w:val="24"/>
          <w:szCs w:val="24"/>
          <w:lang w:bidi="he-IL"/>
        </w:rPr>
        <w:t>a situation of divorce</w:t>
      </w:r>
      <w:r w:rsidR="00E6181D">
        <w:rPr>
          <w:rFonts w:asciiTheme="minorBidi" w:hAnsiTheme="minorBidi"/>
          <w:sz w:val="24"/>
          <w:szCs w:val="24"/>
          <w:lang w:bidi="he-IL"/>
        </w:rPr>
        <w:t>,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in the case of death</w:t>
      </w:r>
      <w:r w:rsidR="00E6181D">
        <w:rPr>
          <w:rFonts w:asciiTheme="minorBidi" w:hAnsiTheme="minorBidi"/>
          <w:sz w:val="24"/>
          <w:szCs w:val="24"/>
          <w:lang w:bidi="he-IL"/>
        </w:rPr>
        <w:t>,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no 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distinct </w:t>
      </w:r>
      <w:r w:rsidR="009C25B2" w:rsidRPr="004E1D40">
        <w:rPr>
          <w:rFonts w:asciiTheme="minorBidi" w:hAnsiTheme="minorBidi"/>
          <w:b/>
          <w:bCs/>
          <w:sz w:val="24"/>
          <w:szCs w:val="24"/>
          <w:lang w:bidi="he-IL"/>
        </w:rPr>
        <w:t>action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has occurred to conver</w:t>
      </w:r>
      <w:r w:rsidRPr="00711736">
        <w:rPr>
          <w:rFonts w:asciiTheme="minorBidi" w:hAnsiTheme="minorBidi"/>
          <w:sz w:val="24"/>
          <w:szCs w:val="24"/>
          <w:lang w:bidi="he-IL"/>
        </w:rPr>
        <w:t>t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 xml:space="preserve"> her status from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9C25B2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to </w:t>
      </w:r>
      <w:r w:rsidR="009742CD" w:rsidRPr="009742CD">
        <w:rPr>
          <w:rFonts w:asciiTheme="minorBidi" w:hAnsiTheme="minorBidi"/>
          <w:i/>
          <w:iCs/>
          <w:sz w:val="24"/>
          <w:szCs w:val="24"/>
          <w:lang w:bidi="he-IL"/>
        </w:rPr>
        <w:t>penuya</w:t>
      </w:r>
      <w:r w:rsidR="009C25B2" w:rsidRPr="00711736">
        <w:rPr>
          <w:rFonts w:asciiTheme="minorBidi" w:hAnsiTheme="minorBidi"/>
          <w:sz w:val="24"/>
          <w:szCs w:val="24"/>
          <w:lang w:bidi="he-IL"/>
        </w:rPr>
        <w:t>. Should the dissolutio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n of the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ish</w:t>
      </w:r>
      <w:r w:rsidR="009742CD" w:rsidRPr="009742CD">
        <w:rPr>
          <w:rFonts w:asciiTheme="minorBidi" w:hAnsiTheme="minorBidi"/>
          <w:i/>
          <w:iCs/>
          <w:sz w:val="24"/>
          <w:szCs w:val="24"/>
          <w:lang w:bidi="he-IL"/>
        </w:rPr>
        <w:t>u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be sufficient to remove her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status</w:t>
      </w:r>
      <w:r w:rsidR="004C30CF">
        <w:rPr>
          <w:rFonts w:asciiTheme="minorBidi" w:hAnsiTheme="minorBidi"/>
          <w:sz w:val="24"/>
          <w:szCs w:val="24"/>
          <w:lang w:bidi="he-IL"/>
        </w:rPr>
        <w:t>,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which may be seen as a derivative of her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E6181D">
        <w:rPr>
          <w:rFonts w:asciiTheme="minorBidi" w:hAnsiTheme="minorBidi"/>
          <w:sz w:val="24"/>
          <w:szCs w:val="24"/>
          <w:lang w:bidi="he-IL"/>
        </w:rPr>
        <w:t>?</w:t>
      </w:r>
      <w:r w:rsidR="004E1D40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The </w:t>
      </w:r>
      <w:r w:rsidR="00E6181D">
        <w:rPr>
          <w:rFonts w:asciiTheme="minorBidi" w:hAnsiTheme="minorBidi"/>
          <w:sz w:val="24"/>
          <w:szCs w:val="24"/>
          <w:lang w:bidi="he-IL"/>
        </w:rPr>
        <w:t>G</w:t>
      </w:r>
      <w:r w:rsidRPr="00711736">
        <w:rPr>
          <w:rFonts w:asciiTheme="minorBidi" w:hAnsiTheme="minorBidi"/>
          <w:sz w:val="24"/>
          <w:szCs w:val="24"/>
          <w:lang w:bidi="he-IL"/>
        </w:rPr>
        <w:t>emara initially claims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that the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heter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for a widow to remarry 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>is intuitive</w:t>
      </w:r>
      <w:r w:rsidR="00E6181D">
        <w:rPr>
          <w:rFonts w:asciiTheme="minorBidi" w:hAnsiTheme="minorBidi"/>
          <w:sz w:val="24"/>
          <w:szCs w:val="24"/>
          <w:lang w:bidi="he-IL"/>
        </w:rPr>
        <w:t xml:space="preserve">, 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implying 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that indeed the </w:t>
      </w:r>
      <w:r w:rsidR="004875EC" w:rsidRPr="009742CD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stems from the </w:t>
      </w:r>
      <w:r w:rsidR="004875EC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4C30CF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and once the latter vanishes</w:t>
      </w:r>
      <w:r w:rsidR="004C30CF">
        <w:rPr>
          <w:rFonts w:asciiTheme="minorBidi" w:hAnsiTheme="minorBidi"/>
          <w:sz w:val="24"/>
          <w:szCs w:val="24"/>
          <w:lang w:bidi="he-IL"/>
        </w:rPr>
        <w:t>,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the former dissolves as well. 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Subsequently, the </w:t>
      </w:r>
      <w:r w:rsidR="00E6181D">
        <w:rPr>
          <w:rFonts w:asciiTheme="minorBidi" w:hAnsiTheme="minorBidi"/>
          <w:sz w:val="24"/>
          <w:szCs w:val="24"/>
          <w:lang w:bidi="he-IL"/>
        </w:rPr>
        <w:t>G</w:t>
      </w:r>
      <w:r w:rsidRPr="00711736">
        <w:rPr>
          <w:rFonts w:asciiTheme="minorBidi" w:hAnsiTheme="minorBidi"/>
          <w:sz w:val="24"/>
          <w:szCs w:val="24"/>
          <w:lang w:bidi="he-IL"/>
        </w:rPr>
        <w:t>emara suggests a source (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an implied source) which may indicate a very different logic: indeed the </w:t>
      </w:r>
      <w:r w:rsidR="004875EC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issur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4875EC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is autonomous and </w:t>
      </w:r>
      <w:r w:rsidRPr="00711736">
        <w:rPr>
          <w:rFonts w:asciiTheme="minorBidi" w:hAnsiTheme="minorBidi"/>
          <w:sz w:val="24"/>
          <w:szCs w:val="24"/>
          <w:lang w:bidi="he-IL"/>
        </w:rPr>
        <w:t>requires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a </w:t>
      </w:r>
      <w:r w:rsidRPr="00711736">
        <w:rPr>
          <w:rFonts w:asciiTheme="minorBidi" w:hAnsiTheme="minorBidi"/>
          <w:sz w:val="24"/>
          <w:szCs w:val="24"/>
          <w:lang w:bidi="he-IL"/>
        </w:rPr>
        <w:t>direct action for its removal.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However</w:t>
      </w:r>
      <w:r w:rsidR="00E6181D">
        <w:rPr>
          <w:rFonts w:asciiTheme="minorBidi" w:hAnsiTheme="minorBidi"/>
          <w:sz w:val="24"/>
          <w:szCs w:val="24"/>
          <w:lang w:bidi="he-IL"/>
        </w:rPr>
        <w:t>,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the event of death is similar to the process of delivering a </w:t>
      </w:r>
      <w:r w:rsidR="00D05CBA" w:rsidRPr="00D05CBA">
        <w:rPr>
          <w:rFonts w:asciiTheme="minorBidi" w:hAnsiTheme="minorBidi"/>
          <w:i/>
          <w:sz w:val="24"/>
          <w:szCs w:val="24"/>
          <w:lang w:bidi="he-IL"/>
        </w:rPr>
        <w:t>get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in that it actively removes the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4875EC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status. </w:t>
      </w:r>
    </w:p>
    <w:p w14:paraId="4113714E" w14:textId="77777777" w:rsidR="00E6181D" w:rsidRDefault="00E6181D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0F4A267" w14:textId="43A76DD8" w:rsidR="009C25B2" w:rsidRDefault="009742CD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Continuing the analysis</w:t>
      </w:r>
      <w:r w:rsidR="00AE50C9" w:rsidRPr="00711736">
        <w:rPr>
          <w:rFonts w:asciiTheme="minorBidi" w:hAnsiTheme="minorBidi"/>
          <w:sz w:val="24"/>
          <w:szCs w:val="24"/>
          <w:lang w:bidi="he-IL"/>
        </w:rPr>
        <w:t xml:space="preserve">, the </w:t>
      </w:r>
      <w:r w:rsidR="00E6181D">
        <w:rPr>
          <w:rFonts w:asciiTheme="minorBidi" w:hAnsiTheme="minorBidi"/>
          <w:sz w:val="24"/>
          <w:szCs w:val="24"/>
          <w:lang w:bidi="he-IL"/>
        </w:rPr>
        <w:t>G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>emara conclud</w:t>
      </w:r>
      <w:r>
        <w:rPr>
          <w:rFonts w:asciiTheme="minorBidi" w:hAnsiTheme="minorBidi"/>
          <w:sz w:val="24"/>
          <w:szCs w:val="24"/>
          <w:lang w:bidi="he-IL"/>
        </w:rPr>
        <w:t>es with an interesting phrase</w:t>
      </w:r>
      <w:r w:rsidR="00E6181D">
        <w:rPr>
          <w:rFonts w:asciiTheme="minorBidi" w:hAnsiTheme="minorBidi"/>
          <w:sz w:val="24"/>
          <w:szCs w:val="24"/>
          <w:lang w:bidi="he-IL"/>
        </w:rPr>
        <w:t>:</w:t>
      </w:r>
      <w:r>
        <w:rPr>
          <w:rFonts w:asciiTheme="minorBidi" w:hAnsiTheme="minorBidi"/>
          <w:sz w:val="24"/>
          <w:szCs w:val="24"/>
          <w:lang w:bidi="he-IL"/>
        </w:rPr>
        <w:t xml:space="preserve"> “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Just as </w:t>
      </w:r>
      <w:r w:rsidR="004875EC" w:rsidRPr="009742CD">
        <w:rPr>
          <w:rFonts w:asciiTheme="minorBidi" w:hAnsiTheme="minorBidi"/>
          <w:i/>
          <w:iCs/>
          <w:sz w:val="24"/>
          <w:szCs w:val="24"/>
          <w:lang w:bidi="he-IL"/>
        </w:rPr>
        <w:t>geirushin</w:t>
      </w:r>
      <w:r>
        <w:rPr>
          <w:rFonts w:asciiTheme="minorBidi" w:hAnsiTheme="minorBidi"/>
          <w:sz w:val="24"/>
          <w:szCs w:val="24"/>
          <w:lang w:bidi="he-IL"/>
        </w:rPr>
        <w:t xml:space="preserve"> permits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her</w:t>
      </w:r>
      <w:r w:rsidR="004C30CF">
        <w:rPr>
          <w:rFonts w:asciiTheme="minorBidi" w:hAnsiTheme="minorBidi"/>
          <w:sz w:val="24"/>
          <w:szCs w:val="24"/>
          <w:lang w:bidi="he-IL"/>
        </w:rPr>
        <w:t>,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similarly 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 xml:space="preserve">does her husband’s 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>death</w:t>
      </w:r>
      <w:r>
        <w:rPr>
          <w:rFonts w:asciiTheme="minorBidi" w:hAnsiTheme="minorBidi"/>
          <w:sz w:val="24"/>
          <w:szCs w:val="24"/>
          <w:lang w:bidi="he-IL"/>
        </w:rPr>
        <w:t>.”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T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>he simple read</w:t>
      </w:r>
      <w:r w:rsidR="00E6181D">
        <w:rPr>
          <w:rFonts w:asciiTheme="minorBidi" w:hAnsiTheme="minorBidi"/>
          <w:sz w:val="24"/>
          <w:szCs w:val="24"/>
          <w:lang w:bidi="he-IL"/>
        </w:rPr>
        <w:t>ing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of this </w:t>
      </w:r>
      <w:r w:rsidR="004875EC" w:rsidRPr="000F6DAA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implies that the </w:t>
      </w:r>
      <w:r w:rsidR="004875EC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issur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4875EC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will not automatically vanish once the </w:t>
      </w:r>
      <w:r w:rsidR="004875EC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is 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canceled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but requires a direct rescinding</w:t>
      </w:r>
      <w:r w:rsidR="004E1D40">
        <w:rPr>
          <w:rFonts w:asciiTheme="minorBidi" w:hAnsiTheme="minorBidi"/>
          <w:sz w:val="24"/>
          <w:szCs w:val="24"/>
          <w:lang w:bidi="he-IL"/>
        </w:rPr>
        <w:t xml:space="preserve"> similar to the delivery of a ‘</w:t>
      </w:r>
      <w:r w:rsidR="004E1D40" w:rsidRPr="004E1D40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>.</w:t>
      </w:r>
      <w:r w:rsidR="004E1D40">
        <w:rPr>
          <w:rFonts w:asciiTheme="minorBidi" w:hAnsiTheme="minorBidi"/>
          <w:sz w:val="24"/>
          <w:szCs w:val="24"/>
          <w:lang w:bidi="he-IL"/>
        </w:rPr>
        <w:t>’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However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,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death is an 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“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>event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”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 equivalent to divorce in converting her status. As some note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 xml:space="preserve"> (see </w:t>
      </w:r>
      <w:r w:rsidR="00FA4083" w:rsidRPr="000F6DAA">
        <w:rPr>
          <w:rFonts w:asciiTheme="minorBidi" w:hAnsiTheme="minorBidi"/>
          <w:i/>
          <w:iCs/>
          <w:sz w:val="24"/>
          <w:szCs w:val="24"/>
          <w:lang w:bidi="he-IL"/>
        </w:rPr>
        <w:t>Kovetz Shiurim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)</w:t>
      </w:r>
      <w:r w:rsidR="00E6181D">
        <w:rPr>
          <w:rFonts w:asciiTheme="minorBidi" w:hAnsiTheme="minorBidi"/>
          <w:sz w:val="24"/>
          <w:szCs w:val="24"/>
          <w:lang w:bidi="he-IL"/>
        </w:rPr>
        <w:t>,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a woman whose husband is dead without having undergone the act of dying may not be 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 xml:space="preserve">permitted to remarry. </w:t>
      </w:r>
      <w:r w:rsidR="00E6181D">
        <w:rPr>
          <w:rFonts w:asciiTheme="minorBidi" w:hAnsiTheme="minorBidi"/>
          <w:sz w:val="24"/>
          <w:szCs w:val="24"/>
          <w:lang w:bidi="he-IL"/>
        </w:rPr>
        <w:t xml:space="preserve">For example, the Prophet 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Eliyahu’s wife (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Eliyahu 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 xml:space="preserve">is </w:t>
      </w:r>
      <w:r w:rsidR="004875EC" w:rsidRPr="00711736">
        <w:rPr>
          <w:rFonts w:asciiTheme="minorBidi" w:hAnsiTheme="minorBidi"/>
          <w:sz w:val="24"/>
          <w:szCs w:val="24"/>
          <w:lang w:bidi="he-IL"/>
        </w:rPr>
        <w:t xml:space="preserve">no longer considered living even though he didn’t die) </w:t>
      </w:r>
      <w:r w:rsidR="00432A97" w:rsidRPr="00711736">
        <w:rPr>
          <w:rFonts w:asciiTheme="minorBidi" w:hAnsiTheme="minorBidi"/>
          <w:sz w:val="24"/>
          <w:szCs w:val="24"/>
          <w:lang w:bidi="he-IL"/>
        </w:rPr>
        <w:t xml:space="preserve">no longer enjoys </w:t>
      </w:r>
      <w:r w:rsidR="00432A97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432A97" w:rsidRPr="00711736">
        <w:rPr>
          <w:rFonts w:asciiTheme="minorBidi" w:hAnsiTheme="minorBidi"/>
          <w:sz w:val="24"/>
          <w:szCs w:val="24"/>
          <w:lang w:bidi="he-IL"/>
        </w:rPr>
        <w:t xml:space="preserve"> but didn’t experience the event of her husband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’</w:t>
      </w:r>
      <w:r w:rsidR="00432A97" w:rsidRPr="00711736">
        <w:rPr>
          <w:rFonts w:asciiTheme="minorBidi" w:hAnsiTheme="minorBidi"/>
          <w:sz w:val="24"/>
          <w:szCs w:val="24"/>
          <w:lang w:bidi="he-IL"/>
        </w:rPr>
        <w:t xml:space="preserve">s death to repeal her status as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>
        <w:rPr>
          <w:rFonts w:asciiTheme="minorBidi" w:hAnsiTheme="minorBidi"/>
          <w:sz w:val="24"/>
          <w:szCs w:val="24"/>
          <w:lang w:bidi="he-IL"/>
        </w:rPr>
        <w:t>!</w:t>
      </w:r>
    </w:p>
    <w:p w14:paraId="0A32C873" w14:textId="77777777" w:rsidR="009742CD" w:rsidRPr="00711736" w:rsidRDefault="009742CD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7E3842D" w14:textId="416285D0" w:rsidR="00330C31" w:rsidRDefault="00144FC4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11736">
        <w:rPr>
          <w:rFonts w:asciiTheme="minorBidi" w:hAnsiTheme="minorBidi"/>
          <w:sz w:val="24"/>
          <w:szCs w:val="24"/>
          <w:lang w:bidi="he-IL"/>
        </w:rPr>
        <w:t xml:space="preserve">This question may also inform a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machaloket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between the Cha</w:t>
      </w:r>
      <w:r w:rsidR="009742CD">
        <w:rPr>
          <w:rFonts w:asciiTheme="minorBidi" w:hAnsiTheme="minorBidi"/>
          <w:sz w:val="24"/>
          <w:szCs w:val="24"/>
          <w:lang w:bidi="he-IL"/>
        </w:rPr>
        <w:t>k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hamim and </w:t>
      </w:r>
      <w:r w:rsidR="008D1AE5" w:rsidRPr="00711736">
        <w:rPr>
          <w:rFonts w:asciiTheme="minorBidi" w:hAnsiTheme="minorBidi"/>
          <w:sz w:val="24"/>
          <w:szCs w:val="24"/>
          <w:lang w:bidi="he-IL"/>
        </w:rPr>
        <w:t>Rabbi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Eliezer about a divorce which doesn’t completely allow her to marry 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any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man of her choice. </w:t>
      </w:r>
    </w:p>
    <w:p w14:paraId="736DD600" w14:textId="77777777" w:rsidR="00330C31" w:rsidRDefault="00330C31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696D0982" w14:textId="64CB421B" w:rsidR="00432A97" w:rsidRPr="00711736" w:rsidRDefault="00144FC4" w:rsidP="004D7D6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11736">
        <w:rPr>
          <w:rFonts w:asciiTheme="minorBidi" w:hAnsiTheme="minorBidi"/>
          <w:sz w:val="24"/>
          <w:szCs w:val="24"/>
          <w:lang w:bidi="he-IL"/>
        </w:rPr>
        <w:t xml:space="preserve">The Mishna in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(82a) describes a person who divorces his wife </w:t>
      </w:r>
      <w:r w:rsidR="00FB1689">
        <w:rPr>
          <w:rFonts w:asciiTheme="minorBidi" w:hAnsiTheme="minorBidi"/>
          <w:sz w:val="24"/>
          <w:szCs w:val="24"/>
          <w:lang w:bidi="he-IL"/>
        </w:rPr>
        <w:t>“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chutz mi</w:t>
      </w:r>
      <w:r w:rsidR="00FB1689">
        <w:rPr>
          <w:rFonts w:asciiTheme="minorBidi" w:hAnsiTheme="minorBidi"/>
          <w:i/>
          <w:iCs/>
          <w:sz w:val="24"/>
          <w:szCs w:val="24"/>
          <w:lang w:bidi="he-IL"/>
        </w:rPr>
        <w:t>-p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loni</w:t>
      </w:r>
      <w:r w:rsidR="004C30CF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Pr="00711736">
        <w:rPr>
          <w:rFonts w:asciiTheme="minorBidi" w:hAnsiTheme="minorBidi"/>
          <w:sz w:val="24"/>
          <w:szCs w:val="24"/>
          <w:lang w:bidi="he-IL"/>
        </w:rPr>
        <w:t>” stipulating that she can remarry anyone but a specific individual. The Chachamim disqualify this get s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ince is isn’t comprehensive.  Since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the Torah qualifies the </w:t>
      </w:r>
      <w:r w:rsidR="00D05CBA" w:rsidRPr="00D05CBA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as </w:t>
      </w:r>
      <w:r w:rsidR="00E6181D">
        <w:rPr>
          <w:rFonts w:asciiTheme="minorBidi" w:hAnsiTheme="minorBidi"/>
          <w:i/>
          <w:iCs/>
          <w:sz w:val="24"/>
          <w:szCs w:val="24"/>
          <w:lang w:bidi="he-IL"/>
        </w:rPr>
        <w:t>sefer k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eritut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6181D">
        <w:rPr>
          <w:rFonts w:asciiTheme="minorBidi" w:hAnsiTheme="minorBidi"/>
          <w:sz w:val="24"/>
          <w:szCs w:val="24"/>
          <w:lang w:bidi="he-IL"/>
        </w:rPr>
        <w:t xml:space="preserve">(a scroll of severance), 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a </w:t>
      </w:r>
      <w:r w:rsidR="00D05CBA" w:rsidRPr="00D05CBA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must completely and definitively eliminate the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9742CD">
        <w:rPr>
          <w:rFonts w:asciiTheme="minorBidi" w:hAnsiTheme="minorBidi"/>
          <w:sz w:val="24"/>
          <w:szCs w:val="24"/>
          <w:lang w:bidi="he-IL"/>
        </w:rPr>
        <w:t>.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As she still remains prohibited to the stipulated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ploni</w:t>
      </w:r>
      <w:r w:rsidR="004C30CF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there is a residue of the original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and the condition 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of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9742CD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 hasn’t been </w:t>
      </w:r>
      <w:r w:rsidR="00FA4083" w:rsidRPr="00711736">
        <w:rPr>
          <w:rFonts w:asciiTheme="minorBidi" w:hAnsiTheme="minorBidi"/>
          <w:sz w:val="24"/>
          <w:szCs w:val="24"/>
          <w:lang w:bidi="he-IL"/>
        </w:rPr>
        <w:t>attained</w:t>
      </w:r>
      <w:r w:rsidRPr="00711736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8D1AE5" w:rsidRPr="00711736">
        <w:rPr>
          <w:rFonts w:asciiTheme="minorBidi" w:hAnsiTheme="minorBidi"/>
          <w:sz w:val="24"/>
          <w:szCs w:val="24"/>
          <w:lang w:bidi="he-IL"/>
        </w:rPr>
        <w:t>Rabbi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D1AE5" w:rsidRPr="00711736">
        <w:rPr>
          <w:rFonts w:asciiTheme="minorBidi" w:hAnsiTheme="minorBidi"/>
          <w:sz w:val="24"/>
          <w:szCs w:val="24"/>
          <w:lang w:bidi="he-IL"/>
        </w:rPr>
        <w:t>Eliezer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argues and validates this type of </w:t>
      </w:r>
      <w:r w:rsidR="00D05CBA" w:rsidRPr="00D05CBA">
        <w:rPr>
          <w:rFonts w:asciiTheme="minorBidi" w:hAnsiTheme="minorBidi"/>
          <w:i/>
          <w:sz w:val="24"/>
          <w:szCs w:val="24"/>
          <w:lang w:bidi="he-IL"/>
        </w:rPr>
        <w:t>get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. Perhaps </w:t>
      </w:r>
      <w:r w:rsidR="008D1AE5" w:rsidRPr="00711736">
        <w:rPr>
          <w:rFonts w:asciiTheme="minorBidi" w:hAnsiTheme="minorBidi"/>
          <w:sz w:val="24"/>
          <w:szCs w:val="24"/>
          <w:lang w:bidi="he-IL"/>
        </w:rPr>
        <w:t>Rabbi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Eliezer severs the status of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from the 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relationship. Even though her status of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8D1AE5">
        <w:rPr>
          <w:rFonts w:asciiTheme="minorBidi" w:hAnsiTheme="minorBidi"/>
          <w:i/>
          <w:iCs/>
          <w:sz w:val="24"/>
          <w:szCs w:val="24"/>
          <w:lang w:bidi="he-IL"/>
        </w:rPr>
        <w:t>is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het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still lingers</w:t>
      </w:r>
      <w:r w:rsidR="00E6181D">
        <w:rPr>
          <w:rFonts w:asciiTheme="minorBidi" w:hAnsiTheme="minorBidi"/>
          <w:sz w:val="24"/>
          <w:szCs w:val="24"/>
          <w:lang w:bidi="he-IL"/>
        </w:rPr>
        <w:t>,</w:t>
      </w:r>
      <w:r w:rsidR="009742CD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it doesn’t reflect a vestige of the original 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. The status of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exists independent of the 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and can be calibrated through the 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>geirushin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process. The retention of the 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issur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upon a certain 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>ploni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doesn’t reflect a residue of the original 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since the 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of </w:t>
      </w:r>
      <w:r w:rsidR="008D1AE5" w:rsidRPr="009742CD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E1D40">
        <w:rPr>
          <w:rFonts w:asciiTheme="minorBidi" w:hAnsiTheme="minorBidi"/>
          <w:sz w:val="24"/>
          <w:szCs w:val="24"/>
          <w:lang w:bidi="he-IL"/>
        </w:rPr>
        <w:t>exists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 independent of the </w:t>
      </w:r>
      <w:r w:rsidR="0084400E" w:rsidRPr="009742CD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84400E" w:rsidRPr="00711736">
        <w:rPr>
          <w:rFonts w:asciiTheme="minorBidi" w:hAnsiTheme="minorBidi"/>
          <w:sz w:val="24"/>
          <w:szCs w:val="24"/>
          <w:lang w:bidi="he-IL"/>
        </w:rPr>
        <w:t xml:space="preserve">. </w:t>
      </w:r>
      <w:bookmarkEnd w:id="0"/>
    </w:p>
    <w:sectPr w:rsidR="00432A97" w:rsidRPr="00711736" w:rsidSect="00FD0A6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54081" w14:textId="77777777" w:rsidR="00B5234F" w:rsidRDefault="00B5234F" w:rsidP="008D1AE5">
      <w:pPr>
        <w:spacing w:after="0" w:line="240" w:lineRule="auto"/>
      </w:pPr>
      <w:r>
        <w:separator/>
      </w:r>
    </w:p>
  </w:endnote>
  <w:endnote w:type="continuationSeparator" w:id="0">
    <w:p w14:paraId="78C6EB6C" w14:textId="77777777" w:rsidR="00B5234F" w:rsidRDefault="00B5234F" w:rsidP="008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4EF96" w14:textId="77777777" w:rsidR="00B5234F" w:rsidRDefault="00B5234F" w:rsidP="008D1AE5">
      <w:pPr>
        <w:spacing w:after="0" w:line="240" w:lineRule="auto"/>
      </w:pPr>
      <w:r>
        <w:separator/>
      </w:r>
    </w:p>
  </w:footnote>
  <w:footnote w:type="continuationSeparator" w:id="0">
    <w:p w14:paraId="2FD33D1E" w14:textId="77777777" w:rsidR="00B5234F" w:rsidRDefault="00B5234F" w:rsidP="008D1AE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ssie Bloch">
    <w15:presenceInfo w15:providerId="Windows Live" w15:userId="91faa974e45ad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E9"/>
    <w:rsid w:val="000254D6"/>
    <w:rsid w:val="00071CFE"/>
    <w:rsid w:val="000F6DAA"/>
    <w:rsid w:val="00144FC4"/>
    <w:rsid w:val="002F5C1D"/>
    <w:rsid w:val="002F72ED"/>
    <w:rsid w:val="00330BED"/>
    <w:rsid w:val="00330C31"/>
    <w:rsid w:val="00432A97"/>
    <w:rsid w:val="004875EC"/>
    <w:rsid w:val="004C30CF"/>
    <w:rsid w:val="004D7D60"/>
    <w:rsid w:val="004E1D40"/>
    <w:rsid w:val="005E7B46"/>
    <w:rsid w:val="00711736"/>
    <w:rsid w:val="007A650C"/>
    <w:rsid w:val="007C2BB9"/>
    <w:rsid w:val="00816C42"/>
    <w:rsid w:val="00823CE2"/>
    <w:rsid w:val="0084400E"/>
    <w:rsid w:val="00867F10"/>
    <w:rsid w:val="008B688D"/>
    <w:rsid w:val="008D1AE5"/>
    <w:rsid w:val="009325E1"/>
    <w:rsid w:val="00961C5F"/>
    <w:rsid w:val="00967A09"/>
    <w:rsid w:val="009742CD"/>
    <w:rsid w:val="009C25B2"/>
    <w:rsid w:val="009E1B39"/>
    <w:rsid w:val="00AE50C9"/>
    <w:rsid w:val="00B5234F"/>
    <w:rsid w:val="00D05CBA"/>
    <w:rsid w:val="00D24373"/>
    <w:rsid w:val="00D64BE9"/>
    <w:rsid w:val="00D93F8A"/>
    <w:rsid w:val="00DB4B6A"/>
    <w:rsid w:val="00E6181D"/>
    <w:rsid w:val="00F461FB"/>
    <w:rsid w:val="00FA4083"/>
    <w:rsid w:val="00FB1689"/>
    <w:rsid w:val="00FC2B53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5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D0A6E"/>
    <w:pPr>
      <w:spacing w:after="120" w:line="480" w:lineRule="auto"/>
    </w:pPr>
    <w:rPr>
      <w:lang w:bidi="he-I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0A6E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E5"/>
  </w:style>
  <w:style w:type="paragraph" w:styleId="Footer">
    <w:name w:val="footer"/>
    <w:basedOn w:val="Normal"/>
    <w:link w:val="FooterChar"/>
    <w:uiPriority w:val="99"/>
    <w:unhideWhenUsed/>
    <w:rsid w:val="008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E5"/>
  </w:style>
  <w:style w:type="paragraph" w:styleId="BalloonText">
    <w:name w:val="Balloon Text"/>
    <w:basedOn w:val="Normal"/>
    <w:link w:val="BalloonTextChar"/>
    <w:uiPriority w:val="99"/>
    <w:semiHidden/>
    <w:unhideWhenUsed/>
    <w:rsid w:val="007A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D0A6E"/>
    <w:pPr>
      <w:spacing w:after="120" w:line="480" w:lineRule="auto"/>
    </w:pPr>
    <w:rPr>
      <w:lang w:bidi="he-I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0A6E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E5"/>
  </w:style>
  <w:style w:type="paragraph" w:styleId="Footer">
    <w:name w:val="footer"/>
    <w:basedOn w:val="Normal"/>
    <w:link w:val="FooterChar"/>
    <w:uiPriority w:val="99"/>
    <w:unhideWhenUsed/>
    <w:rsid w:val="008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E5"/>
  </w:style>
  <w:style w:type="paragraph" w:styleId="BalloonText">
    <w:name w:val="Balloon Text"/>
    <w:basedOn w:val="Normal"/>
    <w:link w:val="BalloonTextChar"/>
    <w:uiPriority w:val="99"/>
    <w:semiHidden/>
    <w:unhideWhenUsed/>
    <w:rsid w:val="007A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cp:lastPrinted>2018-11-27T11:41:00Z</cp:lastPrinted>
  <dcterms:created xsi:type="dcterms:W3CDTF">2018-11-28T10:04:00Z</dcterms:created>
  <dcterms:modified xsi:type="dcterms:W3CDTF">2018-11-28T10:04:00Z</dcterms:modified>
</cp:coreProperties>
</file>