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E6" w:rsidRDefault="00C157E6" w:rsidP="00C157E6">
      <w:pPr>
        <w:pStyle w:val="1"/>
      </w:pPr>
      <w:r>
        <w:rPr>
          <w:rFonts w:hint="cs"/>
          <w:rtl/>
        </w:rPr>
        <w:t xml:space="preserve">מרד </w:t>
      </w:r>
      <w:proofErr w:type="spellStart"/>
      <w:r>
        <w:rPr>
          <w:rFonts w:hint="cs"/>
          <w:rtl/>
        </w:rPr>
        <w:t>יהוא</w:t>
      </w:r>
      <w:proofErr w:type="spellEnd"/>
      <w:r>
        <w:rPr>
          <w:rFonts w:hint="cs"/>
          <w:rtl/>
        </w:rPr>
        <w:t xml:space="preserve"> (מל"ב ט', א–י', ל) </w:t>
      </w:r>
    </w:p>
    <w:p w:rsidR="002F3476" w:rsidRDefault="00C157E6" w:rsidP="00C157E6">
      <w:pPr>
        <w:pStyle w:val="2"/>
        <w:rPr>
          <w:rtl/>
        </w:rPr>
      </w:pPr>
      <w:r>
        <w:rPr>
          <w:rFonts w:hint="cs"/>
          <w:rtl/>
        </w:rPr>
        <w:t xml:space="preserve">יד. </w:t>
      </w:r>
      <w:r w:rsidR="002F3476">
        <w:rPr>
          <w:rFonts w:hint="cs"/>
          <w:rtl/>
        </w:rPr>
        <w:t xml:space="preserve">המפגש בין </w:t>
      </w:r>
      <w:proofErr w:type="spellStart"/>
      <w:r w:rsidR="002F3476">
        <w:rPr>
          <w:rFonts w:hint="cs"/>
          <w:rtl/>
        </w:rPr>
        <w:t>יהוא</w:t>
      </w:r>
      <w:proofErr w:type="spellEnd"/>
      <w:r w:rsidR="002F3476">
        <w:rPr>
          <w:rFonts w:hint="cs"/>
          <w:rtl/>
        </w:rPr>
        <w:t xml:space="preserve"> ליהונדב בן רכב (י', טו</w:t>
      </w:r>
      <w:r w:rsidR="002F3476">
        <w:rPr>
          <w:rtl/>
        </w:rPr>
        <w:t>–</w:t>
      </w:r>
      <w:proofErr w:type="spellStart"/>
      <w:r w:rsidR="002F3476">
        <w:rPr>
          <w:rFonts w:hint="cs"/>
          <w:rtl/>
        </w:rPr>
        <w:t>יז;כג</w:t>
      </w:r>
      <w:proofErr w:type="spellEnd"/>
      <w:r w:rsidR="002F3476">
        <w:rPr>
          <w:rFonts w:hint="cs"/>
          <w:rtl/>
        </w:rPr>
        <w:t>)</w:t>
      </w:r>
      <w:r w:rsidR="00D40211">
        <w:rPr>
          <w:rFonts w:hint="cs"/>
          <w:rtl/>
        </w:rPr>
        <w:t xml:space="preserve"> (המשך)</w:t>
      </w:r>
    </w:p>
    <w:p w:rsidR="003A1028" w:rsidRDefault="003A1028" w:rsidP="00DE3754">
      <w:pPr>
        <w:pStyle w:val="3"/>
        <w:rPr>
          <w:rtl/>
        </w:rPr>
      </w:pPr>
      <w:r>
        <w:rPr>
          <w:rFonts w:hint="cs"/>
          <w:rtl/>
        </w:rPr>
        <w:t xml:space="preserve">2. ירמיהו ל"ה </w:t>
      </w:r>
      <w:r>
        <w:rPr>
          <w:rtl/>
        </w:rPr>
        <w:t>–</w:t>
      </w:r>
      <w:r>
        <w:rPr>
          <w:rFonts w:hint="cs"/>
          <w:rtl/>
        </w:rPr>
        <w:t xml:space="preserve"> בית הרכבים כמופת ל'עם הזה'</w:t>
      </w:r>
    </w:p>
    <w:p w:rsidR="003A1028" w:rsidRDefault="003A1028" w:rsidP="003A1028">
      <w:pPr>
        <w:rPr>
          <w:rtl/>
        </w:rPr>
        <w:sectPr w:rsidR="003A1028" w:rsidSect="00BC4313">
          <w:headerReference w:type="default" r:id="rId9"/>
          <w:headerReference w:type="first" r:id="rId10"/>
          <w:pgSz w:w="11906" w:h="16838"/>
          <w:pgMar w:top="1440" w:right="1080" w:bottom="1440" w:left="1080" w:header="708" w:footer="708" w:gutter="0"/>
          <w:cols w:space="708"/>
          <w:titlePg/>
          <w:bidi/>
          <w:rtlGutter/>
          <w:docGrid w:linePitch="360"/>
        </w:sectPr>
      </w:pPr>
    </w:p>
    <w:p w:rsidR="003A1028" w:rsidRPr="00DE3754" w:rsidRDefault="003A1028" w:rsidP="00DE3754">
      <w:pPr>
        <w:tabs>
          <w:tab w:val="left" w:pos="-17"/>
          <w:tab w:val="left" w:pos="124"/>
        </w:tabs>
        <w:ind w:firstLine="0"/>
        <w:rPr>
          <w:b/>
          <w:bCs/>
          <w:sz w:val="18"/>
          <w:szCs w:val="18"/>
          <w:rtl/>
        </w:rPr>
      </w:pPr>
      <w:r w:rsidRPr="00DE3754">
        <w:rPr>
          <w:rFonts w:hint="cs"/>
          <w:b/>
          <w:bCs/>
          <w:sz w:val="18"/>
          <w:szCs w:val="18"/>
          <w:rtl/>
        </w:rPr>
        <w:t>1. צו ה' לירמיהו</w:t>
      </w:r>
    </w:p>
    <w:p w:rsidR="003A1028" w:rsidRDefault="003A1028" w:rsidP="00DE3754">
      <w:pPr>
        <w:tabs>
          <w:tab w:val="left" w:pos="266"/>
        </w:tabs>
        <w:spacing w:after="0"/>
        <w:rPr>
          <w:rtl/>
        </w:rPr>
      </w:pPr>
      <w:r>
        <w:rPr>
          <w:rtl/>
        </w:rPr>
        <w:t xml:space="preserve">א </w:t>
      </w:r>
      <w:r>
        <w:rPr>
          <w:rtl/>
        </w:rPr>
        <w:tab/>
        <w:t>הַדָּבָר אֲשֶׁר הָיָה אֶל יִרְמְיָהוּ מֵאֵת ה'</w:t>
      </w:r>
    </w:p>
    <w:p w:rsidR="003A1028" w:rsidRDefault="003A1028" w:rsidP="00DE3754">
      <w:pPr>
        <w:tabs>
          <w:tab w:val="left" w:pos="266"/>
        </w:tabs>
        <w:spacing w:after="0"/>
        <w:ind w:firstLine="720"/>
        <w:rPr>
          <w:rtl/>
        </w:rPr>
      </w:pPr>
      <w:r>
        <w:rPr>
          <w:rtl/>
        </w:rPr>
        <w:t>בִּימֵי יְהוֹיָקִים בֶּן יֹאשִׁיָּהוּ מֶלֶךְ יְהוּדָה</w:t>
      </w:r>
      <w:r>
        <w:rPr>
          <w:rFonts w:hint="cs"/>
          <w:rtl/>
        </w:rPr>
        <w:t>,</w:t>
      </w:r>
      <w:r>
        <w:rPr>
          <w:rtl/>
        </w:rPr>
        <w:t xml:space="preserve"> לֵאמֹר</w:t>
      </w:r>
      <w:r w:rsidR="00DE3754">
        <w:rPr>
          <w:rFonts w:hint="cs"/>
          <w:rtl/>
        </w:rPr>
        <w:t>.</w:t>
      </w:r>
    </w:p>
    <w:p w:rsidR="003A1028" w:rsidRDefault="003A1028" w:rsidP="00DE3754">
      <w:pPr>
        <w:tabs>
          <w:tab w:val="left" w:pos="266"/>
        </w:tabs>
        <w:spacing w:after="0"/>
        <w:rPr>
          <w:rtl/>
        </w:rPr>
      </w:pPr>
      <w:r>
        <w:rPr>
          <w:rtl/>
        </w:rPr>
        <w:t xml:space="preserve">ב </w:t>
      </w:r>
      <w:r>
        <w:rPr>
          <w:rtl/>
        </w:rPr>
        <w:tab/>
        <w:t xml:space="preserve">הָלוֹךְ אֶל בֵּית הָרֵכָבִים וְדִבַּרְתָּ אוֹתָם </w:t>
      </w:r>
    </w:p>
    <w:p w:rsidR="003A1028" w:rsidRDefault="003A1028" w:rsidP="00DE3754">
      <w:pPr>
        <w:tabs>
          <w:tab w:val="left" w:pos="266"/>
        </w:tabs>
        <w:spacing w:after="0"/>
        <w:ind w:firstLine="720"/>
        <w:rPr>
          <w:rtl/>
        </w:rPr>
      </w:pPr>
      <w:proofErr w:type="spellStart"/>
      <w:r>
        <w:rPr>
          <w:rtl/>
        </w:rPr>
        <w:t>וַהֲבִאוֹתָם</w:t>
      </w:r>
      <w:proofErr w:type="spellEnd"/>
      <w:r>
        <w:rPr>
          <w:rtl/>
        </w:rPr>
        <w:t xml:space="preserve"> בֵּית ה' אֶל אַחַת הַלְּשָׁכוֹת </w:t>
      </w:r>
    </w:p>
    <w:p w:rsidR="003A1028" w:rsidRDefault="003A1028" w:rsidP="00DE3754">
      <w:pPr>
        <w:tabs>
          <w:tab w:val="left" w:pos="266"/>
        </w:tabs>
        <w:spacing w:after="120"/>
        <w:ind w:firstLine="720"/>
        <w:rPr>
          <w:rtl/>
        </w:rPr>
      </w:pPr>
      <w:r>
        <w:rPr>
          <w:rtl/>
        </w:rPr>
        <w:t>וְהִשְׁקִיתָ אוֹתָם יָיִן</w:t>
      </w:r>
      <w:r>
        <w:rPr>
          <w:rFonts w:hint="cs"/>
          <w:rtl/>
        </w:rPr>
        <w:t>.</w:t>
      </w:r>
    </w:p>
    <w:p w:rsidR="003A1028" w:rsidRPr="00DE3754" w:rsidRDefault="003A1028" w:rsidP="00DE3754">
      <w:pPr>
        <w:tabs>
          <w:tab w:val="left" w:pos="-17"/>
          <w:tab w:val="left" w:pos="408"/>
        </w:tabs>
        <w:ind w:firstLine="0"/>
        <w:rPr>
          <w:b/>
          <w:bCs/>
          <w:sz w:val="18"/>
          <w:szCs w:val="18"/>
          <w:rtl/>
        </w:rPr>
      </w:pPr>
      <w:r w:rsidRPr="00DE3754">
        <w:rPr>
          <w:rFonts w:hint="cs"/>
          <w:b/>
          <w:bCs/>
          <w:sz w:val="18"/>
          <w:szCs w:val="18"/>
          <w:rtl/>
        </w:rPr>
        <w:t>2. ירמיהו מקיים הצו</w:t>
      </w:r>
    </w:p>
    <w:p w:rsidR="003A1028" w:rsidRDefault="003A1028" w:rsidP="00DE3754">
      <w:pPr>
        <w:spacing w:after="0"/>
        <w:rPr>
          <w:rtl/>
        </w:rPr>
      </w:pPr>
      <w:r>
        <w:rPr>
          <w:rtl/>
        </w:rPr>
        <w:t>ג</w:t>
      </w:r>
      <w:r>
        <w:rPr>
          <w:rtl/>
        </w:rPr>
        <w:tab/>
        <w:t xml:space="preserve">וָאֶקַּח אֶת </w:t>
      </w:r>
      <w:proofErr w:type="spellStart"/>
      <w:r>
        <w:rPr>
          <w:rtl/>
        </w:rPr>
        <w:t>יַאֲזַנְיָה</w:t>
      </w:r>
      <w:proofErr w:type="spellEnd"/>
      <w:r>
        <w:rPr>
          <w:rtl/>
        </w:rPr>
        <w:t xml:space="preserve"> בֶן יִרְמְיָהוּ בֶּן </w:t>
      </w:r>
      <w:proofErr w:type="spellStart"/>
      <w:r>
        <w:rPr>
          <w:rtl/>
        </w:rPr>
        <w:t>חֲבַצִּנְיָה</w:t>
      </w:r>
      <w:proofErr w:type="spellEnd"/>
      <w:r>
        <w:rPr>
          <w:rtl/>
        </w:rPr>
        <w:t xml:space="preserve"> </w:t>
      </w:r>
    </w:p>
    <w:p w:rsidR="003A1028" w:rsidRDefault="003A1028" w:rsidP="000A3225">
      <w:pPr>
        <w:spacing w:after="0"/>
        <w:ind w:firstLine="720"/>
        <w:rPr>
          <w:rtl/>
        </w:rPr>
      </w:pPr>
      <w:r>
        <w:rPr>
          <w:rtl/>
        </w:rPr>
        <w:t>וְאֶת אֶחָיו וְאֶת כָּל בָּנָיו וְאֵת כָּל בֵּית הָרֵכָבִים</w:t>
      </w:r>
      <w:r>
        <w:rPr>
          <w:rFonts w:hint="cs"/>
          <w:rtl/>
        </w:rPr>
        <w:t>.</w:t>
      </w:r>
    </w:p>
    <w:p w:rsidR="003A1028" w:rsidRDefault="003A1028" w:rsidP="000A3225">
      <w:pPr>
        <w:spacing w:after="0"/>
        <w:rPr>
          <w:rtl/>
        </w:rPr>
      </w:pPr>
      <w:r>
        <w:rPr>
          <w:rtl/>
        </w:rPr>
        <w:t xml:space="preserve">ד </w:t>
      </w:r>
      <w:r>
        <w:rPr>
          <w:rtl/>
        </w:rPr>
        <w:tab/>
        <w:t xml:space="preserve">וָאָבִא אֹתָם בֵּית ה' </w:t>
      </w:r>
    </w:p>
    <w:p w:rsidR="003A1028" w:rsidRDefault="003A1028" w:rsidP="000A3225">
      <w:pPr>
        <w:spacing w:after="0"/>
        <w:ind w:firstLine="720"/>
        <w:rPr>
          <w:rtl/>
        </w:rPr>
      </w:pPr>
      <w:r>
        <w:rPr>
          <w:rtl/>
        </w:rPr>
        <w:t xml:space="preserve">אֶל לִשְׁכַּת בְּנֵי חָנָן בֶּן </w:t>
      </w:r>
      <w:proofErr w:type="spellStart"/>
      <w:r>
        <w:rPr>
          <w:rtl/>
        </w:rPr>
        <w:t>יִגְדַּלְיָהו</w:t>
      </w:r>
      <w:proofErr w:type="spellEnd"/>
      <w:r>
        <w:rPr>
          <w:rtl/>
        </w:rPr>
        <w:t xml:space="preserve">ּ אִישׁ הָאֱלֹהִים </w:t>
      </w:r>
    </w:p>
    <w:p w:rsidR="003A1028" w:rsidRDefault="003A1028" w:rsidP="000A3225">
      <w:pPr>
        <w:spacing w:after="0"/>
        <w:ind w:firstLine="720"/>
        <w:rPr>
          <w:rtl/>
        </w:rPr>
      </w:pPr>
      <w:r>
        <w:rPr>
          <w:rtl/>
        </w:rPr>
        <w:t xml:space="preserve">אֲשֶׁר אֵצֶל לִשְׁכַּת הַשָּׂרִים </w:t>
      </w:r>
    </w:p>
    <w:p w:rsidR="003A1028" w:rsidRDefault="003A1028" w:rsidP="000A3225">
      <w:pPr>
        <w:spacing w:after="0"/>
        <w:ind w:firstLine="720"/>
        <w:rPr>
          <w:rtl/>
        </w:rPr>
      </w:pPr>
      <w:r>
        <w:rPr>
          <w:rtl/>
        </w:rPr>
        <w:t>אֲשֶׁר מִמַּעַל לְלִשְׁכַּת מַעֲשֵׂיָהוּ בֶן שַׁלֻּם שֹׁמֵר הַסַּף</w:t>
      </w:r>
      <w:r>
        <w:rPr>
          <w:rFonts w:hint="cs"/>
          <w:rtl/>
        </w:rPr>
        <w:t>.</w:t>
      </w:r>
    </w:p>
    <w:p w:rsidR="003A1028" w:rsidRDefault="003A1028" w:rsidP="000A3225">
      <w:pPr>
        <w:spacing w:after="0"/>
        <w:rPr>
          <w:rtl/>
        </w:rPr>
      </w:pPr>
      <w:r>
        <w:rPr>
          <w:rtl/>
        </w:rPr>
        <w:t>ה</w:t>
      </w:r>
      <w:r>
        <w:rPr>
          <w:rtl/>
        </w:rPr>
        <w:tab/>
        <w:t xml:space="preserve">וָאֶתֵּן לִפְנֵי בְּנֵי בֵית הָרֵכָבִים </w:t>
      </w:r>
    </w:p>
    <w:p w:rsidR="003A1028" w:rsidRDefault="003A1028" w:rsidP="000A3225">
      <w:pPr>
        <w:spacing w:after="0"/>
        <w:ind w:firstLine="720"/>
        <w:rPr>
          <w:rtl/>
        </w:rPr>
      </w:pPr>
      <w:r>
        <w:rPr>
          <w:rtl/>
        </w:rPr>
        <w:t xml:space="preserve">גְּבִעִים מְלֵאִים יַיִן וְכֹסוֹת </w:t>
      </w:r>
    </w:p>
    <w:p w:rsidR="003A1028" w:rsidRDefault="003A1028" w:rsidP="000A3225">
      <w:pPr>
        <w:spacing w:after="0"/>
        <w:ind w:firstLine="720"/>
        <w:rPr>
          <w:rtl/>
        </w:rPr>
      </w:pPr>
      <w:r>
        <w:rPr>
          <w:rtl/>
        </w:rPr>
        <w:t>וָאֹמַר אֲלֵיהֶם</w:t>
      </w:r>
      <w:r>
        <w:rPr>
          <w:rFonts w:hint="cs"/>
          <w:rtl/>
        </w:rPr>
        <w:t>:</w:t>
      </w:r>
      <w:r>
        <w:rPr>
          <w:rtl/>
        </w:rPr>
        <w:t xml:space="preserve"> </w:t>
      </w:r>
    </w:p>
    <w:p w:rsidR="003A1028" w:rsidRDefault="003A1028" w:rsidP="00DE3754">
      <w:pPr>
        <w:spacing w:after="120"/>
        <w:ind w:firstLine="720"/>
        <w:rPr>
          <w:rtl/>
        </w:rPr>
      </w:pPr>
      <w:r>
        <w:rPr>
          <w:rtl/>
        </w:rPr>
        <w:t>שְׁתוּ יָיִן</w:t>
      </w:r>
      <w:r>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3. סירוב הרכבים ונימוקו</w:t>
      </w:r>
    </w:p>
    <w:p w:rsidR="000A3225" w:rsidRDefault="003A1028" w:rsidP="000A3225">
      <w:pPr>
        <w:spacing w:after="0"/>
        <w:rPr>
          <w:rtl/>
        </w:rPr>
      </w:pPr>
      <w:r>
        <w:rPr>
          <w:rtl/>
        </w:rPr>
        <w:t xml:space="preserve">ו </w:t>
      </w:r>
      <w:r>
        <w:rPr>
          <w:rtl/>
        </w:rPr>
        <w:tab/>
        <w:t>וַיֹּאמְרוּ</w:t>
      </w:r>
      <w:r w:rsidR="000A3225">
        <w:rPr>
          <w:rFonts w:hint="cs"/>
          <w:rtl/>
        </w:rPr>
        <w:t>:</w:t>
      </w:r>
      <w:r>
        <w:rPr>
          <w:rtl/>
        </w:rPr>
        <w:t xml:space="preserve"> לֹא נִשְׁתֶּה יָּיִן </w:t>
      </w:r>
    </w:p>
    <w:p w:rsidR="000A3225" w:rsidRDefault="003A1028" w:rsidP="000A3225">
      <w:pPr>
        <w:spacing w:after="0"/>
        <w:ind w:firstLine="720"/>
        <w:rPr>
          <w:rtl/>
        </w:rPr>
      </w:pPr>
      <w:r>
        <w:rPr>
          <w:rtl/>
        </w:rPr>
        <w:t xml:space="preserve">כִּי </w:t>
      </w:r>
      <w:r w:rsidRPr="000A3225">
        <w:rPr>
          <w:b/>
          <w:bCs/>
          <w:rtl/>
        </w:rPr>
        <w:t>יוֹנָדָב בֶּן רֵכָב אָבִינוּ</w:t>
      </w:r>
      <w:r>
        <w:rPr>
          <w:rtl/>
        </w:rPr>
        <w:t xml:space="preserve"> צִוָּה עָלֵינוּ לֵאמֹר</w:t>
      </w:r>
      <w:r w:rsidR="000A3225">
        <w:rPr>
          <w:rFonts w:hint="cs"/>
          <w:rtl/>
        </w:rPr>
        <w:t>:</w:t>
      </w:r>
      <w:r>
        <w:rPr>
          <w:rtl/>
        </w:rPr>
        <w:t xml:space="preserve"> </w:t>
      </w:r>
    </w:p>
    <w:p w:rsidR="003A1028" w:rsidRDefault="003A1028" w:rsidP="000A3225">
      <w:pPr>
        <w:spacing w:after="0"/>
        <w:ind w:firstLine="720"/>
        <w:rPr>
          <w:rtl/>
        </w:rPr>
      </w:pPr>
      <w:r>
        <w:rPr>
          <w:rtl/>
        </w:rPr>
        <w:t>לֹא תִשְׁתּוּ יַיִן</w:t>
      </w:r>
      <w:r w:rsidR="000A3225">
        <w:rPr>
          <w:rFonts w:hint="cs"/>
          <w:rtl/>
        </w:rPr>
        <w:t>,</w:t>
      </w:r>
      <w:r>
        <w:rPr>
          <w:rtl/>
        </w:rPr>
        <w:t xml:space="preserve"> אַתֶּם וּבְנֵיכֶם</w:t>
      </w:r>
      <w:r w:rsidR="000A3225">
        <w:rPr>
          <w:rFonts w:hint="cs"/>
          <w:rtl/>
        </w:rPr>
        <w:t>,</w:t>
      </w:r>
      <w:r w:rsidR="00DE3754">
        <w:rPr>
          <w:rtl/>
        </w:rPr>
        <w:t xml:space="preserve"> עַד עוֹלָם</w:t>
      </w:r>
      <w:r w:rsidR="00DE3754">
        <w:rPr>
          <w:rFonts w:hint="cs"/>
          <w:rtl/>
        </w:rPr>
        <w:t>.</w:t>
      </w:r>
    </w:p>
    <w:p w:rsidR="000A3225" w:rsidRDefault="003A1028" w:rsidP="000A3225">
      <w:pPr>
        <w:spacing w:after="0"/>
        <w:rPr>
          <w:rtl/>
        </w:rPr>
      </w:pPr>
      <w:r>
        <w:rPr>
          <w:rtl/>
        </w:rPr>
        <w:t xml:space="preserve">ז </w:t>
      </w:r>
      <w:r w:rsidR="000A3225">
        <w:rPr>
          <w:rtl/>
        </w:rPr>
        <w:tab/>
      </w:r>
      <w:r>
        <w:rPr>
          <w:rtl/>
        </w:rPr>
        <w:t xml:space="preserve">וּבַיִת לֹא תִבְנוּ </w:t>
      </w:r>
    </w:p>
    <w:p w:rsidR="000A3225" w:rsidRDefault="003A1028" w:rsidP="000A3225">
      <w:pPr>
        <w:spacing w:after="0"/>
        <w:ind w:firstLine="720"/>
        <w:rPr>
          <w:rtl/>
        </w:rPr>
      </w:pPr>
      <w:r>
        <w:rPr>
          <w:rtl/>
        </w:rPr>
        <w:t xml:space="preserve">וְזֶרַע לֹא תִזְרָעוּ </w:t>
      </w:r>
    </w:p>
    <w:p w:rsidR="000A3225" w:rsidRDefault="003A1028" w:rsidP="000A3225">
      <w:pPr>
        <w:spacing w:after="0"/>
        <w:ind w:firstLine="720"/>
        <w:rPr>
          <w:rtl/>
        </w:rPr>
      </w:pPr>
      <w:r>
        <w:rPr>
          <w:rtl/>
        </w:rPr>
        <w:t xml:space="preserve">וְכֶרֶם לֹא תִטָּעוּ </w:t>
      </w:r>
    </w:p>
    <w:p w:rsidR="000A3225" w:rsidRDefault="003A1028" w:rsidP="000A3225">
      <w:pPr>
        <w:spacing w:after="0"/>
        <w:ind w:firstLine="720"/>
        <w:rPr>
          <w:rtl/>
        </w:rPr>
      </w:pPr>
      <w:r>
        <w:rPr>
          <w:rtl/>
        </w:rPr>
        <w:t xml:space="preserve">וְלֹא יִהְיֶה לָכֶם </w:t>
      </w:r>
    </w:p>
    <w:p w:rsidR="000A3225" w:rsidRDefault="003A1028" w:rsidP="000A3225">
      <w:pPr>
        <w:spacing w:after="0"/>
        <w:ind w:firstLine="720"/>
        <w:rPr>
          <w:rtl/>
        </w:rPr>
      </w:pPr>
      <w:r>
        <w:rPr>
          <w:rtl/>
        </w:rPr>
        <w:t xml:space="preserve">כִּי בָּאֳהָלִים תֵּשְׁבוּ כָּל יְמֵיכֶם </w:t>
      </w:r>
    </w:p>
    <w:p w:rsidR="000A3225" w:rsidRDefault="003A1028" w:rsidP="000A3225">
      <w:pPr>
        <w:spacing w:after="0"/>
        <w:ind w:firstLine="720"/>
        <w:rPr>
          <w:rtl/>
        </w:rPr>
      </w:pPr>
      <w:r>
        <w:rPr>
          <w:rtl/>
        </w:rPr>
        <w:t xml:space="preserve">לְמַעַן תִּחְיוּ יָמִים רַבִּים עַל פְּנֵי הָאֲדָמָה </w:t>
      </w:r>
    </w:p>
    <w:p w:rsidR="003A1028" w:rsidRDefault="003A1028" w:rsidP="00DE3754">
      <w:pPr>
        <w:spacing w:after="0"/>
        <w:ind w:firstLine="720"/>
        <w:rPr>
          <w:rtl/>
        </w:rPr>
      </w:pPr>
      <w:r>
        <w:rPr>
          <w:rtl/>
        </w:rPr>
        <w:t>אֲשֶׁר אַתֶּם גָּרִים שָׁ</w:t>
      </w:r>
      <w:r w:rsidR="000A3225">
        <w:rPr>
          <w:rFonts w:hint="cs"/>
          <w:rtl/>
        </w:rPr>
        <w:t>ם.</w:t>
      </w:r>
    </w:p>
    <w:p w:rsidR="000A3225" w:rsidRDefault="003A1028" w:rsidP="00DE3754">
      <w:pPr>
        <w:spacing w:after="0"/>
        <w:rPr>
          <w:rtl/>
        </w:rPr>
      </w:pPr>
      <w:r>
        <w:rPr>
          <w:rtl/>
        </w:rPr>
        <w:t xml:space="preserve">ח </w:t>
      </w:r>
      <w:r w:rsidR="000A3225">
        <w:rPr>
          <w:rtl/>
        </w:rPr>
        <w:tab/>
      </w:r>
      <w:r>
        <w:rPr>
          <w:rtl/>
        </w:rPr>
        <w:t xml:space="preserve">וַנִּשְׁמַע בְּקוֹל </w:t>
      </w:r>
      <w:r w:rsidRPr="000A3225">
        <w:rPr>
          <w:b/>
          <w:bCs/>
          <w:rtl/>
        </w:rPr>
        <w:t>יְהוֹנָדָב בֶּן רֵכָב אָבִינוּ</w:t>
      </w:r>
      <w:r>
        <w:rPr>
          <w:rtl/>
        </w:rPr>
        <w:t xml:space="preserve"> </w:t>
      </w:r>
    </w:p>
    <w:p w:rsidR="000A3225" w:rsidRDefault="003A1028" w:rsidP="00DE3754">
      <w:pPr>
        <w:spacing w:after="0"/>
        <w:ind w:firstLine="720"/>
        <w:rPr>
          <w:rtl/>
        </w:rPr>
      </w:pPr>
      <w:r>
        <w:rPr>
          <w:rtl/>
        </w:rPr>
        <w:t xml:space="preserve">לְכֹל אֲשֶׁר צִוָּנוּ לְבִלְתִּי שְׁתוֹת יַיִן כָּל יָמֵינוּ </w:t>
      </w:r>
    </w:p>
    <w:p w:rsidR="003A1028" w:rsidRDefault="003A1028" w:rsidP="00DE3754">
      <w:pPr>
        <w:spacing w:after="0"/>
        <w:ind w:firstLine="720"/>
        <w:rPr>
          <w:rtl/>
        </w:rPr>
      </w:pPr>
      <w:r>
        <w:rPr>
          <w:rtl/>
        </w:rPr>
        <w:t>אֲנַחְנוּ נָשֵׁינוּ בָּנֵינוּ וּבְנֹתֵינוּ</w:t>
      </w:r>
      <w:r w:rsidR="000A3225">
        <w:rPr>
          <w:rFonts w:hint="cs"/>
          <w:rtl/>
        </w:rPr>
        <w:t>.</w:t>
      </w:r>
    </w:p>
    <w:p w:rsidR="000A3225" w:rsidRDefault="003A1028" w:rsidP="00DE3754">
      <w:pPr>
        <w:spacing w:after="0"/>
        <w:rPr>
          <w:rtl/>
        </w:rPr>
      </w:pPr>
      <w:r>
        <w:rPr>
          <w:rtl/>
        </w:rPr>
        <w:t xml:space="preserve">ט </w:t>
      </w:r>
      <w:r w:rsidR="000A3225">
        <w:rPr>
          <w:rtl/>
        </w:rPr>
        <w:tab/>
      </w:r>
      <w:r>
        <w:rPr>
          <w:rtl/>
        </w:rPr>
        <w:t xml:space="preserve">וּלְבִלְתִּי בְּנוֹת בָּתִּים לְשִׁבְתֵּנוּ </w:t>
      </w:r>
    </w:p>
    <w:p w:rsidR="003A1028" w:rsidRDefault="003A1028" w:rsidP="00DE3754">
      <w:pPr>
        <w:spacing w:after="0"/>
        <w:ind w:firstLine="720"/>
        <w:rPr>
          <w:rtl/>
        </w:rPr>
      </w:pPr>
      <w:r>
        <w:rPr>
          <w:rtl/>
        </w:rPr>
        <w:t>וְכֶרֶם וְשָׂדֶה וָזֶרַע לֹא יִהְיֶה לָּנוּ</w:t>
      </w:r>
      <w:r w:rsidR="000A3225">
        <w:rPr>
          <w:rFonts w:hint="cs"/>
          <w:rtl/>
        </w:rPr>
        <w:t>.</w:t>
      </w:r>
    </w:p>
    <w:p w:rsidR="000A3225" w:rsidRDefault="003A1028" w:rsidP="00DE3754">
      <w:pPr>
        <w:spacing w:after="0"/>
        <w:rPr>
          <w:rtl/>
        </w:rPr>
      </w:pPr>
      <w:r>
        <w:rPr>
          <w:rtl/>
        </w:rPr>
        <w:t xml:space="preserve">י </w:t>
      </w:r>
      <w:r w:rsidR="000A3225">
        <w:rPr>
          <w:rtl/>
        </w:rPr>
        <w:tab/>
      </w:r>
      <w:r>
        <w:rPr>
          <w:rtl/>
        </w:rPr>
        <w:t>וַנֵּשֶׁב בָּאֳהָלִים</w:t>
      </w:r>
      <w:r w:rsidR="000A3225">
        <w:rPr>
          <w:rFonts w:hint="cs"/>
          <w:rtl/>
        </w:rPr>
        <w:t>,</w:t>
      </w:r>
    </w:p>
    <w:p w:rsidR="003A1028" w:rsidRDefault="003A1028" w:rsidP="00DE3754">
      <w:pPr>
        <w:spacing w:after="0"/>
        <w:rPr>
          <w:rtl/>
        </w:rPr>
      </w:pPr>
      <w:r>
        <w:rPr>
          <w:rtl/>
        </w:rPr>
        <w:t xml:space="preserve"> </w:t>
      </w:r>
      <w:r w:rsidR="000A3225">
        <w:rPr>
          <w:rtl/>
        </w:rPr>
        <w:tab/>
      </w:r>
      <w:r>
        <w:rPr>
          <w:rtl/>
        </w:rPr>
        <w:t xml:space="preserve">וַנִּשְׁמַע </w:t>
      </w:r>
      <w:proofErr w:type="spellStart"/>
      <w:r>
        <w:rPr>
          <w:rtl/>
        </w:rPr>
        <w:t>וַנַּעַש</w:t>
      </w:r>
      <w:proofErr w:type="spellEnd"/>
      <w:r>
        <w:rPr>
          <w:rtl/>
        </w:rPr>
        <w:t xml:space="preserve">ׂ כְּכֹל אֲשֶׁר צִוָּנוּ </w:t>
      </w:r>
      <w:r w:rsidRPr="000A3225">
        <w:rPr>
          <w:b/>
          <w:bCs/>
          <w:rtl/>
        </w:rPr>
        <w:t>יוֹנָדָב אָבִינו</w:t>
      </w:r>
      <w:r>
        <w:rPr>
          <w:rtl/>
        </w:rPr>
        <w:t>ּ</w:t>
      </w:r>
      <w:r w:rsidR="000A3225">
        <w:rPr>
          <w:rFonts w:hint="cs"/>
          <w:rtl/>
        </w:rPr>
        <w:t>.</w:t>
      </w:r>
    </w:p>
    <w:p w:rsidR="000A3225" w:rsidRDefault="003A1028" w:rsidP="00DE3754">
      <w:pPr>
        <w:spacing w:after="0"/>
        <w:rPr>
          <w:rtl/>
        </w:rPr>
      </w:pPr>
      <w:r>
        <w:rPr>
          <w:rtl/>
        </w:rPr>
        <w:t xml:space="preserve">יא </w:t>
      </w:r>
      <w:r w:rsidR="000A3225">
        <w:rPr>
          <w:rtl/>
        </w:rPr>
        <w:tab/>
      </w:r>
      <w:r>
        <w:rPr>
          <w:rtl/>
        </w:rPr>
        <w:t xml:space="preserve">וַיְהִי בַּעֲלוֹת </w:t>
      </w:r>
      <w:proofErr w:type="spellStart"/>
      <w:r>
        <w:rPr>
          <w:rtl/>
        </w:rPr>
        <w:t>נְבוּכַדְרֶאצַּר</w:t>
      </w:r>
      <w:proofErr w:type="spellEnd"/>
      <w:r>
        <w:rPr>
          <w:rtl/>
        </w:rPr>
        <w:t xml:space="preserve"> מֶלֶךְ בָּבֶל אֶל הָאָרֶץ </w:t>
      </w:r>
    </w:p>
    <w:p w:rsidR="000A3225" w:rsidRDefault="003A1028" w:rsidP="00DE3754">
      <w:pPr>
        <w:spacing w:after="0"/>
        <w:ind w:firstLine="720"/>
        <w:rPr>
          <w:rtl/>
        </w:rPr>
      </w:pPr>
      <w:r>
        <w:rPr>
          <w:rtl/>
        </w:rPr>
        <w:t>וַנֹּאמֶר</w:t>
      </w:r>
      <w:r w:rsidR="000A3225">
        <w:rPr>
          <w:rFonts w:hint="cs"/>
          <w:rtl/>
        </w:rPr>
        <w:t>:</w:t>
      </w:r>
      <w:r>
        <w:rPr>
          <w:rtl/>
        </w:rPr>
        <w:t xml:space="preserve"> בֹּאוּ וְנָבוֹא יְרוּשָׁלִַם </w:t>
      </w:r>
    </w:p>
    <w:p w:rsidR="000A3225" w:rsidRDefault="003A1028" w:rsidP="00DE3754">
      <w:pPr>
        <w:spacing w:after="0"/>
        <w:ind w:firstLine="720"/>
        <w:rPr>
          <w:rtl/>
        </w:rPr>
      </w:pPr>
      <w:r>
        <w:rPr>
          <w:rtl/>
        </w:rPr>
        <w:t xml:space="preserve">מִפְּנֵי חֵיל </w:t>
      </w:r>
      <w:proofErr w:type="spellStart"/>
      <w:r>
        <w:rPr>
          <w:rtl/>
        </w:rPr>
        <w:t>הַכַּשְׂדִּים</w:t>
      </w:r>
      <w:proofErr w:type="spellEnd"/>
      <w:r>
        <w:rPr>
          <w:rtl/>
        </w:rPr>
        <w:t xml:space="preserve"> וּמִפְּנֵי חֵיל אֲרָם </w:t>
      </w:r>
    </w:p>
    <w:p w:rsidR="003A1028" w:rsidRDefault="003A1028" w:rsidP="000A3225">
      <w:pPr>
        <w:ind w:firstLine="720"/>
        <w:rPr>
          <w:rtl/>
        </w:rPr>
      </w:pPr>
      <w:r>
        <w:rPr>
          <w:rtl/>
        </w:rPr>
        <w:t>וַנֵּשֶׁב בִּירוּשָׁלִָם</w:t>
      </w:r>
      <w:r w:rsidR="000A3225">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4. התוכחה ליושבי ירושלים</w:t>
      </w:r>
    </w:p>
    <w:p w:rsidR="003A1028" w:rsidRDefault="003A1028" w:rsidP="00FB020C">
      <w:pPr>
        <w:spacing w:after="0"/>
        <w:rPr>
          <w:rtl/>
        </w:rPr>
      </w:pPr>
      <w:proofErr w:type="spellStart"/>
      <w:r>
        <w:rPr>
          <w:rtl/>
        </w:rPr>
        <w:t>יב</w:t>
      </w:r>
      <w:proofErr w:type="spellEnd"/>
      <w:r>
        <w:rPr>
          <w:rtl/>
        </w:rPr>
        <w:t xml:space="preserve"> </w:t>
      </w:r>
      <w:r w:rsidR="000A3225">
        <w:rPr>
          <w:rtl/>
        </w:rPr>
        <w:tab/>
      </w:r>
      <w:r>
        <w:rPr>
          <w:rtl/>
        </w:rPr>
        <w:t>וַיְהִי דְּבַר ה' אֶל יִרְמְיָהוּ לֵאמֹר</w:t>
      </w:r>
      <w:r w:rsidR="000A3225">
        <w:rPr>
          <w:rFonts w:hint="cs"/>
          <w:rtl/>
        </w:rPr>
        <w:t>.</w:t>
      </w:r>
    </w:p>
    <w:p w:rsidR="000A3225" w:rsidRDefault="000A3225" w:rsidP="00FB020C">
      <w:pPr>
        <w:spacing w:after="0"/>
        <w:rPr>
          <w:rtl/>
        </w:rPr>
      </w:pPr>
      <w:proofErr w:type="spellStart"/>
      <w:r>
        <w:rPr>
          <w:rFonts w:hint="cs"/>
          <w:rtl/>
        </w:rPr>
        <w:t>י</w:t>
      </w:r>
      <w:r w:rsidR="003A1028">
        <w:rPr>
          <w:rtl/>
        </w:rPr>
        <w:t>ג</w:t>
      </w:r>
      <w:proofErr w:type="spellEnd"/>
      <w:r w:rsidR="003A1028">
        <w:rPr>
          <w:rtl/>
        </w:rPr>
        <w:t xml:space="preserve"> </w:t>
      </w:r>
      <w:r>
        <w:rPr>
          <w:rtl/>
        </w:rPr>
        <w:tab/>
      </w:r>
      <w:r w:rsidR="003A1028">
        <w:rPr>
          <w:rtl/>
        </w:rPr>
        <w:t>כֹּה אָמַר ה' צְבָאוֹת אֱ</w:t>
      </w:r>
      <w:r>
        <w:rPr>
          <w:rFonts w:hint="cs"/>
          <w:rtl/>
        </w:rPr>
        <w:t>-</w:t>
      </w:r>
      <w:r w:rsidR="003A1028">
        <w:rPr>
          <w:rtl/>
        </w:rPr>
        <w:t>לֹהֵי יִשְׂרָאֵל</w:t>
      </w:r>
      <w:r>
        <w:rPr>
          <w:rFonts w:hint="cs"/>
          <w:rtl/>
        </w:rPr>
        <w:t>:</w:t>
      </w:r>
      <w:r w:rsidR="003A1028">
        <w:rPr>
          <w:rtl/>
        </w:rPr>
        <w:t xml:space="preserve"> </w:t>
      </w:r>
    </w:p>
    <w:p w:rsidR="000A3225" w:rsidRDefault="003A1028" w:rsidP="00FB020C">
      <w:pPr>
        <w:spacing w:after="0"/>
        <w:ind w:firstLine="720"/>
        <w:rPr>
          <w:rtl/>
        </w:rPr>
      </w:pPr>
      <w:r>
        <w:rPr>
          <w:rtl/>
        </w:rPr>
        <w:t xml:space="preserve">הָלֹךְ וְאָמַרְתָּ לְאִישׁ יְהוּדָה וּלְיוֹשְׁבֵי יְרוּשָׁלִָם </w:t>
      </w:r>
    </w:p>
    <w:p w:rsidR="003A1028" w:rsidRDefault="003A1028" w:rsidP="00FB020C">
      <w:pPr>
        <w:spacing w:after="0"/>
        <w:ind w:firstLine="720"/>
        <w:rPr>
          <w:rtl/>
        </w:rPr>
      </w:pPr>
      <w:r>
        <w:rPr>
          <w:rtl/>
        </w:rPr>
        <w:t>הֲלוֹא תִקְחוּ מוּסָר לִשְׁמֹעַ אֶל דְּבָרַי נְאֻם ה'</w:t>
      </w:r>
      <w:r w:rsidR="000A3225">
        <w:rPr>
          <w:rFonts w:hint="cs"/>
          <w:rtl/>
        </w:rPr>
        <w:t>.</w:t>
      </w:r>
    </w:p>
    <w:p w:rsidR="000A3225" w:rsidRDefault="003A1028" w:rsidP="00FB020C">
      <w:pPr>
        <w:spacing w:after="0"/>
        <w:rPr>
          <w:rtl/>
        </w:rPr>
      </w:pPr>
      <w:r>
        <w:rPr>
          <w:rtl/>
        </w:rPr>
        <w:t xml:space="preserve">יד </w:t>
      </w:r>
      <w:r w:rsidR="000A3225">
        <w:rPr>
          <w:rtl/>
        </w:rPr>
        <w:tab/>
      </w:r>
      <w:r>
        <w:rPr>
          <w:rtl/>
        </w:rPr>
        <w:t xml:space="preserve">הוּקַם אֶת דִּבְרֵי </w:t>
      </w:r>
      <w:r w:rsidRPr="000A3225">
        <w:rPr>
          <w:b/>
          <w:bCs/>
          <w:rtl/>
        </w:rPr>
        <w:t>יְהוֹנָדָב בֶּן רֵכָב</w:t>
      </w:r>
      <w:r>
        <w:rPr>
          <w:rtl/>
        </w:rPr>
        <w:t xml:space="preserve"> </w:t>
      </w:r>
    </w:p>
    <w:p w:rsidR="000A3225" w:rsidRDefault="003A1028" w:rsidP="00FB020C">
      <w:pPr>
        <w:spacing w:after="0"/>
        <w:ind w:firstLine="720"/>
        <w:rPr>
          <w:rtl/>
        </w:rPr>
      </w:pPr>
      <w:r>
        <w:rPr>
          <w:rtl/>
        </w:rPr>
        <w:t xml:space="preserve">אֲשֶׁר צִוָּה אֶת </w:t>
      </w:r>
      <w:r w:rsidRPr="000A3225">
        <w:rPr>
          <w:b/>
          <w:bCs/>
          <w:rtl/>
        </w:rPr>
        <w:t>בָּנָיו</w:t>
      </w:r>
      <w:r>
        <w:rPr>
          <w:rtl/>
        </w:rPr>
        <w:t xml:space="preserve"> לְבִלְתִּי שְׁתוֹת יַיִן </w:t>
      </w:r>
    </w:p>
    <w:p w:rsidR="000A3225" w:rsidRDefault="003A1028" w:rsidP="00FB020C">
      <w:pPr>
        <w:spacing w:after="0"/>
        <w:ind w:firstLine="720"/>
        <w:rPr>
          <w:rtl/>
        </w:rPr>
      </w:pPr>
      <w:r>
        <w:rPr>
          <w:rtl/>
        </w:rPr>
        <w:t>וְלֹא שָׁתוּ עַד הַיּוֹם הַזֶּה</w:t>
      </w:r>
      <w:r w:rsidR="000A3225">
        <w:rPr>
          <w:rFonts w:hint="cs"/>
          <w:rtl/>
        </w:rPr>
        <w:t>.</w:t>
      </w:r>
      <w:r>
        <w:rPr>
          <w:rtl/>
        </w:rPr>
        <w:t xml:space="preserve"> </w:t>
      </w:r>
    </w:p>
    <w:p w:rsidR="000A3225" w:rsidRDefault="003A1028" w:rsidP="00FB020C">
      <w:pPr>
        <w:spacing w:after="0"/>
        <w:ind w:firstLine="720"/>
        <w:rPr>
          <w:rtl/>
        </w:rPr>
      </w:pPr>
      <w:r>
        <w:rPr>
          <w:rtl/>
        </w:rPr>
        <w:t xml:space="preserve">כִּי שָׁמְעוּ אֵת מִצְוַת אֲבִיהֶם </w:t>
      </w:r>
    </w:p>
    <w:p w:rsidR="000A3225" w:rsidRDefault="003A1028" w:rsidP="00FB020C">
      <w:pPr>
        <w:spacing w:after="0"/>
        <w:ind w:firstLine="720"/>
        <w:rPr>
          <w:rtl/>
        </w:rPr>
      </w:pPr>
      <w:r>
        <w:rPr>
          <w:rtl/>
        </w:rPr>
        <w:t xml:space="preserve">וְאָנֹכִי דִּבַּרְתִּי אֲלֵיכֶם הַשְׁכֵּם וְדַבֵּר </w:t>
      </w:r>
    </w:p>
    <w:p w:rsidR="003A1028" w:rsidRDefault="003A1028" w:rsidP="00FB020C">
      <w:pPr>
        <w:spacing w:after="0"/>
        <w:ind w:firstLine="720"/>
        <w:rPr>
          <w:rtl/>
        </w:rPr>
      </w:pPr>
      <w:r>
        <w:rPr>
          <w:rtl/>
        </w:rPr>
        <w:t>וְלֹא שְׁמַעְתֶּם אֵלָי</w:t>
      </w:r>
      <w:r w:rsidR="000A3225">
        <w:rPr>
          <w:rFonts w:hint="cs"/>
          <w:rtl/>
        </w:rPr>
        <w:t>.</w:t>
      </w:r>
    </w:p>
    <w:p w:rsidR="000A3225" w:rsidRDefault="003A1028" w:rsidP="00FB020C">
      <w:pPr>
        <w:spacing w:after="0"/>
        <w:rPr>
          <w:rtl/>
        </w:rPr>
      </w:pPr>
      <w:r>
        <w:rPr>
          <w:rtl/>
        </w:rPr>
        <w:t xml:space="preserve">טו </w:t>
      </w:r>
      <w:r w:rsidR="000A3225">
        <w:rPr>
          <w:rtl/>
        </w:rPr>
        <w:tab/>
      </w:r>
      <w:r>
        <w:rPr>
          <w:rtl/>
        </w:rPr>
        <w:t xml:space="preserve">וָאֶשְׁלַח אֲלֵיכֶם אֶת כָּל עֲבָדַי </w:t>
      </w:r>
      <w:proofErr w:type="spellStart"/>
      <w:r>
        <w:rPr>
          <w:rtl/>
        </w:rPr>
        <w:t>הַנְּבִאִים</w:t>
      </w:r>
      <w:proofErr w:type="spellEnd"/>
      <w:r>
        <w:rPr>
          <w:rtl/>
        </w:rPr>
        <w:t xml:space="preserve"> </w:t>
      </w:r>
    </w:p>
    <w:p w:rsidR="000A3225" w:rsidRDefault="003A1028" w:rsidP="00FB020C">
      <w:pPr>
        <w:spacing w:after="0"/>
        <w:ind w:firstLine="720"/>
        <w:rPr>
          <w:rtl/>
        </w:rPr>
      </w:pPr>
      <w:r>
        <w:rPr>
          <w:rtl/>
        </w:rPr>
        <w:t>הַשְׁכֵּים וְשָׁלֹחַ לֵאמֹר</w:t>
      </w:r>
      <w:r w:rsidR="000A3225">
        <w:rPr>
          <w:rFonts w:hint="cs"/>
          <w:rtl/>
        </w:rPr>
        <w:t>:</w:t>
      </w:r>
      <w:r>
        <w:rPr>
          <w:rtl/>
        </w:rPr>
        <w:t xml:space="preserve"> </w:t>
      </w:r>
    </w:p>
    <w:p w:rsidR="000A3225" w:rsidRDefault="003A1028" w:rsidP="00FB020C">
      <w:pPr>
        <w:spacing w:after="0"/>
        <w:ind w:firstLine="720"/>
        <w:rPr>
          <w:rtl/>
        </w:rPr>
      </w:pPr>
      <w:r>
        <w:rPr>
          <w:rtl/>
        </w:rPr>
        <w:t xml:space="preserve">שֻׁבוּ נָא אִישׁ מִדַּרְכּוֹ הָרָעָה </w:t>
      </w:r>
    </w:p>
    <w:p w:rsidR="000A3225" w:rsidRDefault="003A1028" w:rsidP="00FB020C">
      <w:pPr>
        <w:spacing w:after="0"/>
        <w:ind w:firstLine="720"/>
        <w:rPr>
          <w:rtl/>
        </w:rPr>
      </w:pPr>
      <w:r>
        <w:rPr>
          <w:rtl/>
        </w:rPr>
        <w:t xml:space="preserve">וְהֵיטִיבוּ מַעַלְלֵיכֶם </w:t>
      </w:r>
    </w:p>
    <w:p w:rsidR="000A3225" w:rsidRDefault="003A1028" w:rsidP="00FB020C">
      <w:pPr>
        <w:spacing w:after="0"/>
        <w:ind w:firstLine="720"/>
        <w:rPr>
          <w:rtl/>
        </w:rPr>
      </w:pPr>
      <w:r>
        <w:rPr>
          <w:rtl/>
        </w:rPr>
        <w:t xml:space="preserve">וְאַל תֵּלְכוּ אַחֲרֵי אֱלֹהִים אֲחֵרִים לְעָבְדָם </w:t>
      </w:r>
    </w:p>
    <w:p w:rsidR="000A3225" w:rsidRDefault="003A1028" w:rsidP="00FB020C">
      <w:pPr>
        <w:spacing w:after="0"/>
        <w:ind w:firstLine="720"/>
        <w:rPr>
          <w:rtl/>
        </w:rPr>
      </w:pPr>
      <w:r>
        <w:rPr>
          <w:rtl/>
        </w:rPr>
        <w:t xml:space="preserve">וּשְׁבוּ אֶל הָאֲדָמָה </w:t>
      </w:r>
    </w:p>
    <w:p w:rsidR="000A3225" w:rsidRDefault="003A1028" w:rsidP="00FB020C">
      <w:pPr>
        <w:spacing w:after="0"/>
        <w:ind w:firstLine="720"/>
        <w:rPr>
          <w:rtl/>
        </w:rPr>
      </w:pPr>
      <w:r>
        <w:rPr>
          <w:rtl/>
        </w:rPr>
        <w:t xml:space="preserve">אֲשֶׁר נָתַתִּי לָכֶם </w:t>
      </w:r>
      <w:proofErr w:type="spellStart"/>
      <w:r>
        <w:rPr>
          <w:rtl/>
        </w:rPr>
        <w:t>וְלַאֲבֹתֵיכֶם</w:t>
      </w:r>
      <w:proofErr w:type="spellEnd"/>
      <w:r>
        <w:rPr>
          <w:rtl/>
        </w:rPr>
        <w:t xml:space="preserve"> </w:t>
      </w:r>
    </w:p>
    <w:p w:rsidR="003A1028" w:rsidRDefault="003A1028" w:rsidP="00DE3754">
      <w:pPr>
        <w:spacing w:after="120"/>
        <w:ind w:firstLine="720"/>
        <w:rPr>
          <w:rtl/>
        </w:rPr>
      </w:pPr>
      <w:r>
        <w:rPr>
          <w:rtl/>
        </w:rPr>
        <w:t>וְלֹא הִטִּיתֶם אֶת אָזְנְכֶם וְלֹא שְׁמַעְתֶּם אֵלָי</w:t>
      </w:r>
      <w:r w:rsidR="000A3225">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5. עונשם של "העם הזה"</w:t>
      </w:r>
    </w:p>
    <w:p w:rsidR="000A3225" w:rsidRDefault="003A1028" w:rsidP="00FB020C">
      <w:pPr>
        <w:spacing w:after="0"/>
        <w:rPr>
          <w:rtl/>
        </w:rPr>
      </w:pPr>
      <w:proofErr w:type="spellStart"/>
      <w:r>
        <w:rPr>
          <w:rtl/>
        </w:rPr>
        <w:t>טז</w:t>
      </w:r>
      <w:proofErr w:type="spellEnd"/>
      <w:r>
        <w:rPr>
          <w:rtl/>
        </w:rPr>
        <w:t xml:space="preserve"> </w:t>
      </w:r>
      <w:r w:rsidR="000A3225">
        <w:rPr>
          <w:rtl/>
        </w:rPr>
        <w:tab/>
      </w:r>
      <w:r>
        <w:rPr>
          <w:rtl/>
        </w:rPr>
        <w:t xml:space="preserve">כִּי הֵקִימוּ </w:t>
      </w:r>
      <w:r w:rsidRPr="000A3225">
        <w:rPr>
          <w:b/>
          <w:bCs/>
          <w:rtl/>
        </w:rPr>
        <w:t>בְּנֵי יְהוֹנָדָב בֶּן רֵכָב</w:t>
      </w:r>
      <w:r>
        <w:rPr>
          <w:rtl/>
        </w:rPr>
        <w:t xml:space="preserve"> </w:t>
      </w:r>
    </w:p>
    <w:p w:rsidR="000A3225" w:rsidRDefault="003A1028" w:rsidP="00FB020C">
      <w:pPr>
        <w:spacing w:after="0"/>
        <w:ind w:firstLine="720"/>
        <w:rPr>
          <w:rtl/>
        </w:rPr>
      </w:pPr>
      <w:r>
        <w:rPr>
          <w:rtl/>
        </w:rPr>
        <w:t xml:space="preserve">אֶת מִצְוַת </w:t>
      </w:r>
      <w:r w:rsidRPr="000A3225">
        <w:rPr>
          <w:b/>
          <w:bCs/>
          <w:rtl/>
        </w:rPr>
        <w:t>אֲבִיהֶם</w:t>
      </w:r>
      <w:r>
        <w:rPr>
          <w:rtl/>
        </w:rPr>
        <w:t xml:space="preserve"> אֲשֶׁר צִוָּם </w:t>
      </w:r>
    </w:p>
    <w:p w:rsidR="003A1028" w:rsidRDefault="003A1028" w:rsidP="00FB020C">
      <w:pPr>
        <w:spacing w:after="0"/>
        <w:ind w:firstLine="720"/>
        <w:rPr>
          <w:rtl/>
        </w:rPr>
      </w:pPr>
      <w:r>
        <w:rPr>
          <w:rtl/>
        </w:rPr>
        <w:t>וְהָעָם הַזֶּה לֹא שָׁמְעוּ אֵלָי</w:t>
      </w:r>
      <w:r w:rsidR="000A3225">
        <w:rPr>
          <w:rFonts w:hint="cs"/>
          <w:rtl/>
        </w:rPr>
        <w:t>.</w:t>
      </w:r>
    </w:p>
    <w:p w:rsidR="000A3225" w:rsidRDefault="003A1028" w:rsidP="00FB020C">
      <w:pPr>
        <w:spacing w:after="0"/>
        <w:rPr>
          <w:rtl/>
        </w:rPr>
      </w:pPr>
      <w:proofErr w:type="spellStart"/>
      <w:r>
        <w:rPr>
          <w:rtl/>
        </w:rPr>
        <w:t>יז</w:t>
      </w:r>
      <w:proofErr w:type="spellEnd"/>
      <w:r>
        <w:rPr>
          <w:rtl/>
        </w:rPr>
        <w:t xml:space="preserve"> </w:t>
      </w:r>
      <w:r w:rsidR="000A3225">
        <w:rPr>
          <w:rtl/>
        </w:rPr>
        <w:tab/>
      </w:r>
      <w:r>
        <w:rPr>
          <w:rtl/>
        </w:rPr>
        <w:t>לָכֵן</w:t>
      </w:r>
      <w:r w:rsidR="000A3225">
        <w:rPr>
          <w:rFonts w:hint="cs"/>
          <w:rtl/>
        </w:rPr>
        <w:t>,</w:t>
      </w:r>
      <w:r>
        <w:rPr>
          <w:rtl/>
        </w:rPr>
        <w:t xml:space="preserve"> כֹּה אָמַר ה' אֱ</w:t>
      </w:r>
      <w:r w:rsidR="000A3225">
        <w:rPr>
          <w:rFonts w:hint="cs"/>
          <w:rtl/>
        </w:rPr>
        <w:t>-</w:t>
      </w:r>
      <w:r>
        <w:rPr>
          <w:rtl/>
        </w:rPr>
        <w:t>לֹהֵי צְבָאוֹת אֱ</w:t>
      </w:r>
      <w:r w:rsidR="000A3225">
        <w:rPr>
          <w:rFonts w:hint="cs"/>
          <w:rtl/>
        </w:rPr>
        <w:t>-</w:t>
      </w:r>
      <w:r>
        <w:rPr>
          <w:rtl/>
        </w:rPr>
        <w:t>לֹהֵי יִשְׂרָאֵל</w:t>
      </w:r>
      <w:r w:rsidR="000A3225">
        <w:rPr>
          <w:rFonts w:hint="cs"/>
          <w:rtl/>
        </w:rPr>
        <w:t>:</w:t>
      </w:r>
    </w:p>
    <w:p w:rsidR="000A3225" w:rsidRDefault="003A1028" w:rsidP="00FB020C">
      <w:pPr>
        <w:spacing w:after="0"/>
        <w:rPr>
          <w:rtl/>
        </w:rPr>
      </w:pPr>
      <w:r>
        <w:rPr>
          <w:rtl/>
        </w:rPr>
        <w:t xml:space="preserve"> </w:t>
      </w:r>
      <w:r w:rsidR="000A3225">
        <w:rPr>
          <w:rtl/>
        </w:rPr>
        <w:tab/>
      </w:r>
      <w:r>
        <w:rPr>
          <w:rtl/>
        </w:rPr>
        <w:t xml:space="preserve">הִנְנִי מֵבִיא אֶל יְהוּדָה וְאֶל כָּל יוֹשְׁבֵי יְרוּשָׁלִַם </w:t>
      </w:r>
    </w:p>
    <w:p w:rsidR="000A3225" w:rsidRDefault="003A1028" w:rsidP="00FB020C">
      <w:pPr>
        <w:spacing w:after="0"/>
        <w:ind w:firstLine="720"/>
        <w:rPr>
          <w:rtl/>
        </w:rPr>
      </w:pPr>
      <w:r>
        <w:rPr>
          <w:rtl/>
        </w:rPr>
        <w:t xml:space="preserve">אֵת כָּל הָרָעָה אֲשֶׁר דִּבַּרְתִּי עֲלֵיהֶם </w:t>
      </w:r>
    </w:p>
    <w:p w:rsidR="000A3225" w:rsidRDefault="003A1028" w:rsidP="00FB020C">
      <w:pPr>
        <w:spacing w:after="0"/>
        <w:ind w:firstLine="720"/>
        <w:rPr>
          <w:rtl/>
        </w:rPr>
      </w:pPr>
      <w:r>
        <w:rPr>
          <w:rtl/>
        </w:rPr>
        <w:t xml:space="preserve">יַעַן דִּבַּרְתִּי אֲלֵיהֶם וְלֹא שָׁמֵעוּ </w:t>
      </w:r>
    </w:p>
    <w:p w:rsidR="003A1028" w:rsidRDefault="003A1028" w:rsidP="00DE3754">
      <w:pPr>
        <w:spacing w:after="120"/>
        <w:ind w:firstLine="720"/>
        <w:rPr>
          <w:rtl/>
        </w:rPr>
      </w:pPr>
      <w:r>
        <w:rPr>
          <w:rtl/>
        </w:rPr>
        <w:t>וָאֶקְרָא לָהֶם וְלֹא עָנוּ</w:t>
      </w:r>
      <w:r w:rsidR="000A3225">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6. שכרם של הרכבים</w:t>
      </w:r>
    </w:p>
    <w:p w:rsidR="000A3225" w:rsidRDefault="003A1028" w:rsidP="00FB020C">
      <w:pPr>
        <w:spacing w:after="0"/>
        <w:rPr>
          <w:rtl/>
        </w:rPr>
      </w:pPr>
      <w:proofErr w:type="spellStart"/>
      <w:r>
        <w:rPr>
          <w:rtl/>
        </w:rPr>
        <w:t>יח</w:t>
      </w:r>
      <w:proofErr w:type="spellEnd"/>
      <w:r w:rsidR="000A3225">
        <w:rPr>
          <w:rtl/>
        </w:rPr>
        <w:tab/>
      </w:r>
      <w:r>
        <w:rPr>
          <w:rtl/>
        </w:rPr>
        <w:t xml:space="preserve">וּלְבֵית הָרֵכָבִים אָמַר יִרְמְיָהוּ </w:t>
      </w:r>
    </w:p>
    <w:p w:rsidR="000A3225" w:rsidRDefault="003A1028" w:rsidP="00FB020C">
      <w:pPr>
        <w:spacing w:after="0"/>
        <w:ind w:firstLine="720"/>
        <w:rPr>
          <w:rtl/>
        </w:rPr>
      </w:pPr>
      <w:r>
        <w:rPr>
          <w:rtl/>
        </w:rPr>
        <w:t>כֹּה אָמַר ה' צְבָאוֹת אֱ</w:t>
      </w:r>
      <w:r w:rsidR="000A3225">
        <w:rPr>
          <w:rFonts w:hint="cs"/>
          <w:rtl/>
        </w:rPr>
        <w:t>-</w:t>
      </w:r>
      <w:r>
        <w:rPr>
          <w:rtl/>
        </w:rPr>
        <w:t>לֹהֵי יִשְׂרָאֵל</w:t>
      </w:r>
      <w:r w:rsidR="000A3225">
        <w:rPr>
          <w:rFonts w:hint="cs"/>
          <w:rtl/>
        </w:rPr>
        <w:t>:</w:t>
      </w:r>
      <w:r>
        <w:rPr>
          <w:rtl/>
        </w:rPr>
        <w:t xml:space="preserve"> </w:t>
      </w:r>
    </w:p>
    <w:p w:rsidR="000A3225" w:rsidRDefault="003A1028" w:rsidP="00FB020C">
      <w:pPr>
        <w:spacing w:after="0"/>
        <w:ind w:firstLine="720"/>
        <w:rPr>
          <w:rtl/>
        </w:rPr>
      </w:pPr>
      <w:r>
        <w:rPr>
          <w:rtl/>
        </w:rPr>
        <w:t xml:space="preserve">יַעַן אֲשֶׁר שְׁמַעְתֶּם עַל מִצְוַת </w:t>
      </w:r>
      <w:r w:rsidRPr="000A3225">
        <w:rPr>
          <w:b/>
          <w:bCs/>
          <w:rtl/>
        </w:rPr>
        <w:t>יְהוֹנָדָב אֲבִיכֶם</w:t>
      </w:r>
    </w:p>
    <w:p w:rsidR="00FB020C" w:rsidRDefault="003A1028" w:rsidP="00FB020C">
      <w:pPr>
        <w:spacing w:after="0"/>
        <w:ind w:firstLine="720"/>
        <w:rPr>
          <w:rtl/>
        </w:rPr>
      </w:pPr>
      <w:r>
        <w:rPr>
          <w:rtl/>
        </w:rPr>
        <w:t xml:space="preserve">וַתִּשְׁמְרוּ אֶת כָּל מִצְוֹתָיו </w:t>
      </w:r>
    </w:p>
    <w:p w:rsidR="003A1028" w:rsidRDefault="003A1028" w:rsidP="00FB020C">
      <w:pPr>
        <w:spacing w:after="0"/>
        <w:ind w:firstLine="720"/>
        <w:rPr>
          <w:rtl/>
        </w:rPr>
      </w:pPr>
      <w:r>
        <w:rPr>
          <w:rtl/>
        </w:rPr>
        <w:t>וַתַּעֲשׂוּ כְּכֹל אֲשֶׁר צִוָּה אֶתְכֶ</w:t>
      </w:r>
      <w:r w:rsidR="00FB020C">
        <w:rPr>
          <w:rFonts w:hint="cs"/>
          <w:rtl/>
        </w:rPr>
        <w:t>ם.</w:t>
      </w:r>
    </w:p>
    <w:p w:rsidR="00FB020C" w:rsidRDefault="003A1028" w:rsidP="00FB020C">
      <w:pPr>
        <w:spacing w:after="0"/>
        <w:rPr>
          <w:rtl/>
        </w:rPr>
      </w:pPr>
      <w:proofErr w:type="spellStart"/>
      <w:r>
        <w:rPr>
          <w:rtl/>
        </w:rPr>
        <w:t>יט</w:t>
      </w:r>
      <w:proofErr w:type="spellEnd"/>
      <w:r>
        <w:rPr>
          <w:rtl/>
        </w:rPr>
        <w:t xml:space="preserve"> </w:t>
      </w:r>
      <w:r w:rsidR="00FB020C">
        <w:rPr>
          <w:rtl/>
        </w:rPr>
        <w:tab/>
      </w:r>
      <w:r>
        <w:rPr>
          <w:rtl/>
        </w:rPr>
        <w:t>לָכֵן</w:t>
      </w:r>
      <w:r w:rsidR="00FB020C">
        <w:rPr>
          <w:rFonts w:hint="cs"/>
          <w:rtl/>
        </w:rPr>
        <w:t>,</w:t>
      </w:r>
      <w:r>
        <w:rPr>
          <w:rtl/>
        </w:rPr>
        <w:t xml:space="preserve"> כֹּה אָמַר ה' צְבָאוֹת אֱ</w:t>
      </w:r>
      <w:r w:rsidR="00FB020C">
        <w:rPr>
          <w:rFonts w:hint="cs"/>
          <w:rtl/>
        </w:rPr>
        <w:t>-</w:t>
      </w:r>
      <w:r>
        <w:rPr>
          <w:rtl/>
        </w:rPr>
        <w:t>לֹהֵי יִשְׂרָאֵל</w:t>
      </w:r>
      <w:r w:rsidR="00FB020C">
        <w:rPr>
          <w:rFonts w:hint="cs"/>
          <w:rtl/>
        </w:rPr>
        <w:t>:</w:t>
      </w:r>
    </w:p>
    <w:p w:rsidR="00FB020C" w:rsidRDefault="003A1028" w:rsidP="00FB020C">
      <w:pPr>
        <w:spacing w:after="0"/>
        <w:rPr>
          <w:rtl/>
        </w:rPr>
      </w:pPr>
      <w:r>
        <w:rPr>
          <w:rtl/>
        </w:rPr>
        <w:t xml:space="preserve"> </w:t>
      </w:r>
      <w:r w:rsidR="00FB020C">
        <w:rPr>
          <w:rtl/>
        </w:rPr>
        <w:tab/>
      </w:r>
      <w:r>
        <w:rPr>
          <w:rtl/>
        </w:rPr>
        <w:t xml:space="preserve">לֹא יִכָּרֵת אִישׁ </w:t>
      </w:r>
      <w:r w:rsidRPr="00FB020C">
        <w:rPr>
          <w:b/>
          <w:bCs/>
          <w:rtl/>
        </w:rPr>
        <w:t>לְיוֹנָדָב בֶּן רֵכָב</w:t>
      </w:r>
      <w:r>
        <w:rPr>
          <w:rtl/>
        </w:rPr>
        <w:t xml:space="preserve"> </w:t>
      </w:r>
    </w:p>
    <w:p w:rsidR="003A1028" w:rsidRDefault="003A1028" w:rsidP="00FB020C">
      <w:pPr>
        <w:spacing w:after="0"/>
        <w:ind w:firstLine="720"/>
        <w:rPr>
          <w:rtl/>
        </w:rPr>
      </w:pPr>
      <w:r>
        <w:rPr>
          <w:rtl/>
        </w:rPr>
        <w:t>עֹמֵד לְפָנַי כָּל הַיָּמִים</w:t>
      </w:r>
      <w:r w:rsidR="00FB020C">
        <w:rPr>
          <w:rFonts w:hint="cs"/>
          <w:rtl/>
        </w:rPr>
        <w:t>.</w:t>
      </w:r>
    </w:p>
    <w:p w:rsidR="00FB020C" w:rsidRPr="003A1028" w:rsidRDefault="00FB020C" w:rsidP="00FB020C">
      <w:pPr>
        <w:spacing w:after="0"/>
        <w:ind w:firstLine="720"/>
        <w:rPr>
          <w:rtl/>
        </w:rPr>
      </w:pPr>
    </w:p>
    <w:p w:rsidR="003A1028" w:rsidRDefault="003A1028" w:rsidP="003A1028">
      <w:pPr>
        <w:rPr>
          <w:rtl/>
        </w:rPr>
      </w:pPr>
    </w:p>
    <w:p w:rsidR="00D40211" w:rsidRDefault="00D40211" w:rsidP="003A1028">
      <w:pPr>
        <w:rPr>
          <w:rtl/>
        </w:rPr>
      </w:pPr>
    </w:p>
    <w:p w:rsidR="00D40211" w:rsidRDefault="00D40211" w:rsidP="003A1028">
      <w:pPr>
        <w:rPr>
          <w:rtl/>
        </w:rPr>
      </w:pPr>
    </w:p>
    <w:p w:rsidR="00D40211" w:rsidRDefault="00D40211" w:rsidP="003A1028">
      <w:pPr>
        <w:rPr>
          <w:rtl/>
        </w:rPr>
        <w:sectPr w:rsidR="00D40211" w:rsidSect="003A1028">
          <w:type w:val="continuous"/>
          <w:pgSz w:w="11906" w:h="16838"/>
          <w:pgMar w:top="1440" w:right="1080" w:bottom="1440" w:left="1080" w:header="708" w:footer="708" w:gutter="0"/>
          <w:cols w:num="2" w:space="708"/>
          <w:titlePg/>
          <w:bidi/>
          <w:rtlGutter/>
          <w:docGrid w:linePitch="360"/>
        </w:sectPr>
      </w:pPr>
    </w:p>
    <w:p w:rsidR="00DE3754" w:rsidRDefault="00DE3754" w:rsidP="00D40211">
      <w:pPr>
        <w:pStyle w:val="4"/>
        <w:rPr>
          <w:rFonts w:hint="cs"/>
          <w:rtl/>
        </w:rPr>
      </w:pPr>
      <w:r>
        <w:rPr>
          <w:rFonts w:hint="cs"/>
          <w:rtl/>
        </w:rPr>
        <w:t>ב.</w:t>
      </w:r>
      <w:r w:rsidR="00181A6C">
        <w:rPr>
          <w:rFonts w:hint="cs"/>
          <w:rtl/>
        </w:rPr>
        <w:t xml:space="preserve"> הרקע</w:t>
      </w:r>
      <w:r w:rsidR="003D4060">
        <w:rPr>
          <w:rFonts w:hint="cs"/>
          <w:rtl/>
        </w:rPr>
        <w:t xml:space="preserve"> ההיסטורי של הנבואה וזמנה </w:t>
      </w:r>
    </w:p>
    <w:p w:rsidR="003D51D0" w:rsidRPr="003D51D0" w:rsidRDefault="003D51D0" w:rsidP="003D51D0">
      <w:pPr>
        <w:rPr>
          <w:rtl/>
        </w:rPr>
      </w:pPr>
      <w:r>
        <w:rPr>
          <w:rFonts w:hint="cs"/>
          <w:rtl/>
        </w:rPr>
        <w:t>שני פסוקים בנבואה מרמים על זמנה:</w:t>
      </w:r>
    </w:p>
    <w:p w:rsidR="003D51D0" w:rsidRDefault="003D51D0" w:rsidP="003D51D0">
      <w:pPr>
        <w:tabs>
          <w:tab w:val="left" w:pos="266"/>
        </w:tabs>
        <w:spacing w:after="0"/>
        <w:ind w:left="720"/>
        <w:rPr>
          <w:rtl/>
        </w:rPr>
      </w:pPr>
      <w:r>
        <w:rPr>
          <w:rtl/>
        </w:rPr>
        <w:t xml:space="preserve">א </w:t>
      </w:r>
      <w:r>
        <w:rPr>
          <w:rtl/>
        </w:rPr>
        <w:tab/>
        <w:t>הַדָּבָר אֲשֶׁר הָיָה אֶל יִרְמְיָהוּ מֵאֵת ה'</w:t>
      </w:r>
    </w:p>
    <w:p w:rsidR="003D51D0" w:rsidRDefault="003D51D0" w:rsidP="003D51D0">
      <w:pPr>
        <w:tabs>
          <w:tab w:val="left" w:pos="266"/>
        </w:tabs>
        <w:spacing w:after="0"/>
        <w:ind w:left="720" w:firstLine="720"/>
        <w:rPr>
          <w:rFonts w:hint="cs"/>
          <w:rtl/>
        </w:rPr>
      </w:pPr>
      <w:r w:rsidRPr="003D51D0">
        <w:rPr>
          <w:b/>
          <w:bCs/>
          <w:rtl/>
        </w:rPr>
        <w:t>בִּימֵי יְהוֹיָקִים</w:t>
      </w:r>
      <w:r>
        <w:rPr>
          <w:rtl/>
        </w:rPr>
        <w:t xml:space="preserve"> בֶּן יֹאשִׁיָּהוּ מֶלֶךְ יְהוּדָה</w:t>
      </w:r>
      <w:r>
        <w:rPr>
          <w:rFonts w:hint="cs"/>
          <w:rtl/>
        </w:rPr>
        <w:t>,</w:t>
      </w:r>
      <w:r>
        <w:rPr>
          <w:rtl/>
        </w:rPr>
        <w:t xml:space="preserve"> לֵאמֹר</w:t>
      </w:r>
      <w:r>
        <w:rPr>
          <w:rFonts w:hint="cs"/>
          <w:rtl/>
        </w:rPr>
        <w:t>.</w:t>
      </w:r>
    </w:p>
    <w:p w:rsidR="003D51D0" w:rsidRDefault="003D51D0" w:rsidP="003D51D0">
      <w:pPr>
        <w:tabs>
          <w:tab w:val="left" w:pos="266"/>
        </w:tabs>
        <w:spacing w:after="0"/>
        <w:ind w:left="720" w:firstLine="720"/>
        <w:rPr>
          <w:rtl/>
        </w:rPr>
      </w:pPr>
      <w:r>
        <w:rPr>
          <w:rFonts w:hint="cs"/>
          <w:rtl/>
        </w:rPr>
        <w:t>...</w:t>
      </w:r>
    </w:p>
    <w:p w:rsidR="003D51D0" w:rsidRDefault="003D51D0" w:rsidP="003D51D0">
      <w:pPr>
        <w:tabs>
          <w:tab w:val="left" w:pos="957"/>
        </w:tabs>
        <w:spacing w:after="0"/>
        <w:ind w:left="720"/>
        <w:rPr>
          <w:rtl/>
        </w:rPr>
      </w:pPr>
      <w:r>
        <w:rPr>
          <w:rtl/>
        </w:rPr>
        <w:t xml:space="preserve">יא </w:t>
      </w:r>
      <w:r>
        <w:rPr>
          <w:rtl/>
        </w:rPr>
        <w:tab/>
      </w:r>
      <w:r w:rsidRPr="00BD186C">
        <w:rPr>
          <w:b/>
          <w:bCs/>
          <w:rtl/>
        </w:rPr>
        <w:t xml:space="preserve">וַיְהִי בַּעֲלוֹת </w:t>
      </w:r>
      <w:proofErr w:type="spellStart"/>
      <w:r w:rsidRPr="00BD186C">
        <w:rPr>
          <w:b/>
          <w:bCs/>
          <w:rtl/>
        </w:rPr>
        <w:t>נְבוּכַדְרֶאצַּר</w:t>
      </w:r>
      <w:proofErr w:type="spellEnd"/>
      <w:r w:rsidRPr="00BD186C">
        <w:rPr>
          <w:b/>
          <w:bCs/>
          <w:rtl/>
        </w:rPr>
        <w:t xml:space="preserve"> מֶלֶךְ בָּבֶל אֶל הָאָרֶץ</w:t>
      </w:r>
      <w:r>
        <w:rPr>
          <w:rtl/>
        </w:rPr>
        <w:t xml:space="preserve"> </w:t>
      </w:r>
    </w:p>
    <w:p w:rsidR="003D51D0" w:rsidRDefault="003D51D0" w:rsidP="003D51D0">
      <w:pPr>
        <w:spacing w:after="0"/>
        <w:ind w:left="720" w:firstLine="720"/>
        <w:rPr>
          <w:rtl/>
        </w:rPr>
      </w:pPr>
      <w:r>
        <w:rPr>
          <w:rtl/>
        </w:rPr>
        <w:t>וַנֹּאמֶר</w:t>
      </w:r>
      <w:r>
        <w:rPr>
          <w:rFonts w:hint="cs"/>
          <w:rtl/>
        </w:rPr>
        <w:t>:</w:t>
      </w:r>
      <w:r>
        <w:rPr>
          <w:rtl/>
        </w:rPr>
        <w:t xml:space="preserve"> בֹּאוּ וְנָבוֹא יְרוּשָׁלִַם </w:t>
      </w:r>
    </w:p>
    <w:p w:rsidR="003D51D0" w:rsidRPr="003D51D0" w:rsidRDefault="003D51D0" w:rsidP="003D51D0">
      <w:pPr>
        <w:spacing w:after="0"/>
        <w:ind w:left="720" w:firstLine="720"/>
        <w:rPr>
          <w:b/>
          <w:bCs/>
          <w:rtl/>
        </w:rPr>
      </w:pPr>
      <w:r w:rsidRPr="003D51D0">
        <w:rPr>
          <w:b/>
          <w:bCs/>
          <w:rtl/>
        </w:rPr>
        <w:t xml:space="preserve">מִפְּנֵי חֵיל </w:t>
      </w:r>
      <w:proofErr w:type="spellStart"/>
      <w:r w:rsidRPr="003D51D0">
        <w:rPr>
          <w:b/>
          <w:bCs/>
          <w:rtl/>
        </w:rPr>
        <w:t>הַכַּשְׂדִּים</w:t>
      </w:r>
      <w:proofErr w:type="spellEnd"/>
      <w:r w:rsidRPr="003D51D0">
        <w:rPr>
          <w:b/>
          <w:bCs/>
          <w:rtl/>
        </w:rPr>
        <w:t xml:space="preserve"> וּמִפְּנֵי חֵיל אֲרָם </w:t>
      </w:r>
    </w:p>
    <w:p w:rsidR="003D51D0" w:rsidRDefault="003D51D0" w:rsidP="003D51D0">
      <w:pPr>
        <w:ind w:left="720" w:firstLine="720"/>
        <w:rPr>
          <w:rFonts w:hint="cs"/>
          <w:rtl/>
        </w:rPr>
      </w:pPr>
      <w:r>
        <w:rPr>
          <w:rtl/>
        </w:rPr>
        <w:t>וַנֵּשֶׁב בִּירוּשָׁלִָם</w:t>
      </w:r>
      <w:r>
        <w:rPr>
          <w:rFonts w:hint="cs"/>
          <w:rtl/>
        </w:rPr>
        <w:t>.</w:t>
      </w:r>
    </w:p>
    <w:p w:rsidR="00BD186C" w:rsidRDefault="00A67296" w:rsidP="003D51D0">
      <w:pPr>
        <w:rPr>
          <w:rtl/>
        </w:rPr>
      </w:pPr>
      <w:r>
        <w:rPr>
          <w:rFonts w:hint="cs"/>
          <w:rtl/>
        </w:rPr>
        <w:t xml:space="preserve">ימי מלכותו של יהויקים נמשכו אחת עשרה שנה. </w:t>
      </w:r>
      <w:r w:rsidR="003D51D0">
        <w:rPr>
          <w:rFonts w:hint="cs"/>
          <w:rtl/>
        </w:rPr>
        <w:t xml:space="preserve">בשלוש שנות מלכותו הראשונות של יהויקים, היה מלך זה משועבד לפרעה נכה שהמליכו בירושלים אחרי מות יאשיהו בקרב מגידו. בשנה הרביעית למלכותו, לאחר </w:t>
      </w:r>
      <w:proofErr w:type="spellStart"/>
      <w:r w:rsidR="003D51D0">
        <w:rPr>
          <w:rFonts w:hint="cs"/>
          <w:rtl/>
        </w:rPr>
        <w:t>שנבוכדנאצר</w:t>
      </w:r>
      <w:proofErr w:type="spellEnd"/>
      <w:r w:rsidR="003D51D0">
        <w:rPr>
          <w:rFonts w:hint="cs"/>
          <w:rtl/>
        </w:rPr>
        <w:t xml:space="preserve"> יורש העצר הבבלי ניצח את פרעה נכה </w:t>
      </w:r>
      <w:proofErr w:type="spellStart"/>
      <w:r w:rsidR="003D51D0">
        <w:rPr>
          <w:rFonts w:hint="cs"/>
          <w:rtl/>
        </w:rPr>
        <w:t>בכרכמיש</w:t>
      </w:r>
      <w:proofErr w:type="spellEnd"/>
      <w:r w:rsidR="003D51D0">
        <w:rPr>
          <w:rFonts w:hint="cs"/>
          <w:rtl/>
        </w:rPr>
        <w:t xml:space="preserve"> שעל הפרת, עברו כל הארצות שממערב לפרת משלטון מצרים לשלטונה של בבל. זמן קצר אחר ניצחון זה, מיהר </w:t>
      </w:r>
      <w:proofErr w:type="spellStart"/>
      <w:r w:rsidR="003D51D0">
        <w:rPr>
          <w:rFonts w:hint="cs"/>
          <w:rtl/>
        </w:rPr>
        <w:t>נבוכדנאצר</w:t>
      </w:r>
      <w:proofErr w:type="spellEnd"/>
      <w:r w:rsidR="003D51D0">
        <w:rPr>
          <w:rFonts w:hint="cs"/>
          <w:rtl/>
        </w:rPr>
        <w:t xml:space="preserve"> לבבל והומלך בה במקום אביו שמת. בשנים הבאות </w:t>
      </w:r>
      <w:r w:rsidR="00372941">
        <w:rPr>
          <w:rFonts w:hint="cs"/>
          <w:rtl/>
        </w:rPr>
        <w:t xml:space="preserve">ערך </w:t>
      </w:r>
      <w:r w:rsidR="00181A6C">
        <w:rPr>
          <w:rFonts w:hint="cs"/>
          <w:rtl/>
        </w:rPr>
        <w:t>כמה מסעות מלחמה בארץ ישראל</w:t>
      </w:r>
      <w:r w:rsidR="00BD186C">
        <w:rPr>
          <w:rFonts w:hint="cs"/>
          <w:rtl/>
        </w:rPr>
        <w:t>.</w:t>
      </w:r>
    </w:p>
    <w:p w:rsidR="00372941" w:rsidRDefault="00372941" w:rsidP="00BD186C">
      <w:pPr>
        <w:rPr>
          <w:rtl/>
        </w:rPr>
      </w:pPr>
      <w:r>
        <w:rPr>
          <w:rFonts w:hint="cs"/>
          <w:rtl/>
        </w:rPr>
        <w:t xml:space="preserve"> בספר מלכים ב (כ"ד, א</w:t>
      </w:r>
      <w:r>
        <w:rPr>
          <w:rtl/>
        </w:rPr>
        <w:t>–</w:t>
      </w:r>
      <w:r>
        <w:rPr>
          <w:rFonts w:hint="cs"/>
          <w:rtl/>
        </w:rPr>
        <w:t>ב</w:t>
      </w:r>
      <w:r w:rsidR="00BD186C">
        <w:rPr>
          <w:rFonts w:hint="cs"/>
          <w:rtl/>
        </w:rPr>
        <w:t>) נאמר</w:t>
      </w:r>
      <w:r>
        <w:rPr>
          <w:rFonts w:hint="cs"/>
          <w:rtl/>
        </w:rPr>
        <w:t xml:space="preserve">: </w:t>
      </w:r>
    </w:p>
    <w:p w:rsidR="00A70A13" w:rsidRDefault="00A70A13" w:rsidP="00181A6C">
      <w:pPr>
        <w:pStyle w:val="aa"/>
        <w:rPr>
          <w:rtl/>
        </w:rPr>
      </w:pPr>
      <w:r>
        <w:rPr>
          <w:rtl/>
        </w:rPr>
        <w:t xml:space="preserve">א </w:t>
      </w:r>
      <w:r>
        <w:rPr>
          <w:rtl/>
        </w:rPr>
        <w:tab/>
        <w:t xml:space="preserve">בְּיָמָיו </w:t>
      </w:r>
      <w:r w:rsidR="00181A6C">
        <w:rPr>
          <w:rFonts w:hint="cs"/>
          <w:rtl/>
        </w:rPr>
        <w:t>(</w:t>
      </w:r>
      <w:r w:rsidR="00181A6C">
        <w:rPr>
          <w:rtl/>
        </w:rPr>
        <w:t>–</w:t>
      </w:r>
      <w:r w:rsidR="00181A6C">
        <w:rPr>
          <w:rFonts w:hint="cs"/>
          <w:rtl/>
        </w:rPr>
        <w:t xml:space="preserve"> </w:t>
      </w:r>
      <w:r>
        <w:rPr>
          <w:rFonts w:hint="cs"/>
          <w:rtl/>
        </w:rPr>
        <w:t xml:space="preserve">של יהויקים) </w:t>
      </w:r>
      <w:r>
        <w:rPr>
          <w:rtl/>
        </w:rPr>
        <w:t xml:space="preserve">עָלָה </w:t>
      </w:r>
      <w:proofErr w:type="spellStart"/>
      <w:r>
        <w:rPr>
          <w:rtl/>
        </w:rPr>
        <w:t>נְבֻכַדְנֶאצַּר</w:t>
      </w:r>
      <w:proofErr w:type="spellEnd"/>
      <w:r>
        <w:rPr>
          <w:rtl/>
        </w:rPr>
        <w:t xml:space="preserve"> מֶלֶךְ בָּבֶל</w:t>
      </w:r>
      <w:r>
        <w:rPr>
          <w:rFonts w:hint="cs"/>
          <w:rtl/>
        </w:rPr>
        <w:t>,</w:t>
      </w:r>
      <w:r>
        <w:rPr>
          <w:rtl/>
        </w:rPr>
        <w:t xml:space="preserve"> וַיְהִי לוֹ יְהוֹיָקִים עֶבֶד שָׁלֹשׁ שָׁנִים</w:t>
      </w:r>
      <w:r>
        <w:rPr>
          <w:rFonts w:hint="cs"/>
          <w:rtl/>
        </w:rPr>
        <w:t>,</w:t>
      </w:r>
      <w:r>
        <w:rPr>
          <w:rtl/>
        </w:rPr>
        <w:t xml:space="preserve"> וַיָּשָׁב וַיִּמְרָד בּוֹ</w:t>
      </w:r>
      <w:r>
        <w:rPr>
          <w:rFonts w:hint="cs"/>
          <w:rtl/>
        </w:rPr>
        <w:t>.</w:t>
      </w:r>
    </w:p>
    <w:p w:rsidR="00181A6C" w:rsidRDefault="00A70A13" w:rsidP="00181A6C">
      <w:pPr>
        <w:pStyle w:val="aa"/>
        <w:spacing w:after="0"/>
        <w:ind w:left="1435" w:hanging="488"/>
        <w:contextualSpacing w:val="0"/>
        <w:rPr>
          <w:rtl/>
        </w:rPr>
      </w:pPr>
      <w:r>
        <w:rPr>
          <w:rtl/>
        </w:rPr>
        <w:t xml:space="preserve">ב </w:t>
      </w:r>
      <w:r>
        <w:rPr>
          <w:rtl/>
        </w:rPr>
        <w:tab/>
        <w:t xml:space="preserve">וַיְשַׁלַּח ה' בּוֹ אֶת גְּדוּדֵי כַשְׂדִּים וְאֶת גְּדוּדֵי אֲרָם וְאֵת גְּדוּדֵי מוֹאָב וְאֵת גְּדוּדֵי בְנֵי עַמּוֹן </w:t>
      </w:r>
    </w:p>
    <w:p w:rsidR="00A70A13" w:rsidRDefault="00A70A13" w:rsidP="00181A6C">
      <w:pPr>
        <w:pStyle w:val="aa"/>
        <w:ind w:left="1435" w:firstLine="0"/>
        <w:contextualSpacing w:val="0"/>
        <w:rPr>
          <w:rFonts w:hint="cs"/>
          <w:rtl/>
        </w:rPr>
      </w:pPr>
      <w:r>
        <w:rPr>
          <w:rtl/>
        </w:rPr>
        <w:t xml:space="preserve">וַיְשַׁלְּחֵם בִּיהוּדָה </w:t>
      </w:r>
      <w:proofErr w:type="spellStart"/>
      <w:r>
        <w:rPr>
          <w:rtl/>
        </w:rPr>
        <w:t>לְהַאֲבִידו</w:t>
      </w:r>
      <w:proofErr w:type="spellEnd"/>
      <w:r>
        <w:rPr>
          <w:rtl/>
        </w:rPr>
        <w:t>ֹ</w:t>
      </w:r>
      <w:r>
        <w:rPr>
          <w:rFonts w:hint="cs"/>
          <w:rtl/>
        </w:rPr>
        <w:t>...</w:t>
      </w:r>
    </w:p>
    <w:p w:rsidR="003D51D0" w:rsidRDefault="003D51D0" w:rsidP="00B91B44">
      <w:pPr>
        <w:rPr>
          <w:rtl/>
        </w:rPr>
      </w:pPr>
      <w:r>
        <w:rPr>
          <w:rFonts w:hint="cs"/>
          <w:rtl/>
        </w:rPr>
        <w:t xml:space="preserve">אין בכתובים אלו ציון זמן ספציפי, לא של 'עלייתו' הראשונה של מלך בבל על יהויקים, עלייה שהביאה לכניעת יהויקים למשך שלוש שנים, ולא לשילוח גדודי </w:t>
      </w:r>
      <w:proofErr w:type="spellStart"/>
      <w:r>
        <w:rPr>
          <w:rFonts w:hint="cs"/>
          <w:rtl/>
        </w:rPr>
        <w:t>הכשדים</w:t>
      </w:r>
      <w:proofErr w:type="spellEnd"/>
      <w:r>
        <w:rPr>
          <w:rFonts w:hint="cs"/>
          <w:rtl/>
        </w:rPr>
        <w:t xml:space="preserve"> ושאר העמים על יהויקים, כנראה כתגובה למרדו </w:t>
      </w:r>
      <w:r w:rsidR="00A67296">
        <w:rPr>
          <w:rFonts w:hint="cs"/>
          <w:rtl/>
        </w:rPr>
        <w:t>לאחר</w:t>
      </w:r>
      <w:r>
        <w:rPr>
          <w:rFonts w:hint="cs"/>
          <w:rtl/>
        </w:rPr>
        <w:t xml:space="preserve"> שלוש שנות הכניעה. </w:t>
      </w:r>
      <w:r w:rsidR="00A67296">
        <w:rPr>
          <w:rFonts w:hint="cs"/>
          <w:rtl/>
        </w:rPr>
        <w:t xml:space="preserve">אולם ברור שפשיטות הגדודים הללו נערכו בשנות מלכותו האחרונות של יהויקים, שכן </w:t>
      </w:r>
      <w:r w:rsidR="00B91B44">
        <w:rPr>
          <w:rFonts w:hint="cs"/>
          <w:rtl/>
        </w:rPr>
        <w:t>בשנה האחת עשרה למלכותו</w:t>
      </w:r>
      <w:r w:rsidR="00A67296">
        <w:rPr>
          <w:rFonts w:hint="cs"/>
          <w:rtl/>
        </w:rPr>
        <w:t xml:space="preserve"> הגיע </w:t>
      </w:r>
      <w:proofErr w:type="spellStart"/>
      <w:r w:rsidR="00A67296">
        <w:rPr>
          <w:rFonts w:hint="cs"/>
          <w:rtl/>
        </w:rPr>
        <w:t>נבוכדנאצר</w:t>
      </w:r>
      <w:proofErr w:type="spellEnd"/>
      <w:r w:rsidR="00A67296">
        <w:rPr>
          <w:rFonts w:hint="cs"/>
          <w:rtl/>
        </w:rPr>
        <w:t xml:space="preserve"> עצמו לירושלים ואסר את יהויקים בנחושתיים להביאו לבבל (</w:t>
      </w:r>
      <w:r w:rsidR="00B91B44">
        <w:rPr>
          <w:rFonts w:hint="cs"/>
          <w:rtl/>
        </w:rPr>
        <w:t>כנאמר בדהי"ב לו, ו)</w:t>
      </w:r>
      <w:r w:rsidR="00A67296">
        <w:rPr>
          <w:rFonts w:hint="cs"/>
          <w:rtl/>
        </w:rPr>
        <w:t>.</w:t>
      </w:r>
      <w:r>
        <w:rPr>
          <w:rFonts w:hint="cs"/>
          <w:rtl/>
        </w:rPr>
        <w:t xml:space="preserve"> </w:t>
      </w:r>
    </w:p>
    <w:p w:rsidR="00EE74EE" w:rsidRDefault="00EE74EE" w:rsidP="00B91B44">
      <w:pPr>
        <w:rPr>
          <w:rtl/>
        </w:rPr>
      </w:pPr>
      <w:r>
        <w:rPr>
          <w:rFonts w:hint="cs"/>
          <w:rtl/>
        </w:rPr>
        <w:t xml:space="preserve">מסתבר שהאירועים המשמשים רקע לנבואת בית הרכבים של ירמיהו </w:t>
      </w:r>
      <w:r w:rsidR="00B91B44">
        <w:rPr>
          <w:rFonts w:hint="cs"/>
          <w:rtl/>
        </w:rPr>
        <w:t xml:space="preserve">הם פשיטות הגדודים הללו על יהודה לאחר מרדו של יהויקים </w:t>
      </w:r>
      <w:r w:rsidR="00BD186C">
        <w:rPr>
          <w:rFonts w:hint="cs"/>
          <w:rtl/>
        </w:rPr>
        <w:t>כפי שנרמז בדברי הרכבים בפסוק יא: "</w:t>
      </w:r>
      <w:r w:rsidR="00BD186C">
        <w:rPr>
          <w:rtl/>
        </w:rPr>
        <w:t>וַנֹּאמֶר</w:t>
      </w:r>
      <w:r w:rsidR="00BD186C">
        <w:rPr>
          <w:rFonts w:hint="cs"/>
          <w:rtl/>
        </w:rPr>
        <w:t>:</w:t>
      </w:r>
      <w:r w:rsidR="00BD186C">
        <w:rPr>
          <w:rtl/>
        </w:rPr>
        <w:t xml:space="preserve"> בֹּאוּ וְנָבוֹא יְרוּשָׁלִַם מִפְּנֵי חֵיל </w:t>
      </w:r>
      <w:proofErr w:type="spellStart"/>
      <w:r w:rsidR="00BD186C" w:rsidRPr="00A70A13">
        <w:rPr>
          <w:b/>
          <w:bCs/>
          <w:rtl/>
        </w:rPr>
        <w:t>הַכַּשְׂדִּים</w:t>
      </w:r>
      <w:proofErr w:type="spellEnd"/>
      <w:r w:rsidR="00BD186C">
        <w:rPr>
          <w:rtl/>
        </w:rPr>
        <w:t xml:space="preserve"> וּמִפְּנֵי חֵיל </w:t>
      </w:r>
      <w:r w:rsidR="00BD186C" w:rsidRPr="00A70A13">
        <w:rPr>
          <w:b/>
          <w:bCs/>
          <w:rtl/>
        </w:rPr>
        <w:t>אֲרָם</w:t>
      </w:r>
      <w:r w:rsidR="00BD186C">
        <w:rPr>
          <w:rFonts w:hint="cs"/>
          <w:rtl/>
        </w:rPr>
        <w:t>", בהתאמה לנאמר בספר מלכים:</w:t>
      </w:r>
      <w:r w:rsidR="00BD186C">
        <w:rPr>
          <w:rFonts w:hint="cs"/>
        </w:rPr>
        <w:t xml:space="preserve"> </w:t>
      </w:r>
      <w:r w:rsidR="00BD186C">
        <w:rPr>
          <w:rFonts w:hint="cs"/>
          <w:rtl/>
        </w:rPr>
        <w:t>"</w:t>
      </w:r>
      <w:r w:rsidR="00BD186C">
        <w:rPr>
          <w:rtl/>
        </w:rPr>
        <w:t xml:space="preserve">וַיְשַׁלַּח ה' בּוֹ אֶת גְּדוּדֵי </w:t>
      </w:r>
      <w:r w:rsidR="00BD186C" w:rsidRPr="00A70A13">
        <w:rPr>
          <w:b/>
          <w:bCs/>
          <w:rtl/>
        </w:rPr>
        <w:t>כַשְׂדִּים</w:t>
      </w:r>
      <w:r w:rsidR="00BD186C">
        <w:rPr>
          <w:rtl/>
        </w:rPr>
        <w:t xml:space="preserve"> וְאֶת גְּדוּדֵי </w:t>
      </w:r>
      <w:r w:rsidR="00BD186C" w:rsidRPr="00A70A13">
        <w:rPr>
          <w:b/>
          <w:bCs/>
          <w:rtl/>
        </w:rPr>
        <w:t>אֲרָם</w:t>
      </w:r>
      <w:r w:rsidR="00BD186C">
        <w:rPr>
          <w:rFonts w:hint="cs"/>
          <w:rtl/>
        </w:rPr>
        <w:t>...".</w:t>
      </w:r>
      <w:r>
        <w:rPr>
          <w:rFonts w:hint="cs"/>
          <w:rtl/>
        </w:rPr>
        <w:t xml:space="preserve"> </w:t>
      </w:r>
      <w:r w:rsidR="00B91B44">
        <w:rPr>
          <w:rFonts w:hint="cs"/>
          <w:rtl/>
        </w:rPr>
        <w:t xml:space="preserve"> </w:t>
      </w:r>
    </w:p>
    <w:p w:rsidR="00B91B44" w:rsidRDefault="00B91B44" w:rsidP="00B91B44">
      <w:pPr>
        <w:rPr>
          <w:rtl/>
        </w:rPr>
      </w:pPr>
      <w:r>
        <w:rPr>
          <w:rFonts w:hint="cs"/>
          <w:rtl/>
        </w:rPr>
        <w:t>בשלב זה ירושלים עוד לא ניתנה במצור מלך בבל. ואכן</w:t>
      </w:r>
      <w:r>
        <w:rPr>
          <w:rFonts w:hint="cs"/>
          <w:rtl/>
        </w:rPr>
        <w:t>, אין בנבואת ירמיהו כל עדות למצור שבו נתונה העיר. לו הי</w:t>
      </w:r>
      <w:r>
        <w:rPr>
          <w:rFonts w:hint="cs"/>
          <w:rtl/>
        </w:rPr>
        <w:t>ית</w:t>
      </w:r>
      <w:r>
        <w:rPr>
          <w:rFonts w:hint="cs"/>
          <w:rtl/>
        </w:rPr>
        <w:t xml:space="preserve">ה </w:t>
      </w:r>
      <w:r>
        <w:rPr>
          <w:rFonts w:hint="cs"/>
          <w:rtl/>
        </w:rPr>
        <w:t>הנבואה נאמרת</w:t>
      </w:r>
      <w:r>
        <w:rPr>
          <w:rFonts w:hint="cs"/>
          <w:rtl/>
        </w:rPr>
        <w:t xml:space="preserve"> </w:t>
      </w:r>
      <w:r>
        <w:rPr>
          <w:rFonts w:hint="cs"/>
          <w:rtl/>
        </w:rPr>
        <w:t>ב</w:t>
      </w:r>
      <w:r>
        <w:rPr>
          <w:rFonts w:hint="cs"/>
          <w:rtl/>
        </w:rPr>
        <w:t>תקופת המצור</w:t>
      </w:r>
      <w:r>
        <w:rPr>
          <w:rFonts w:hint="cs"/>
          <w:rtl/>
        </w:rPr>
        <w:t xml:space="preserve"> </w:t>
      </w:r>
      <w:r>
        <w:rPr>
          <w:rFonts w:hint="cs"/>
          <w:rtl/>
        </w:rPr>
        <w:t>של חיל בבל על ירושלים</w:t>
      </w:r>
      <w:r>
        <w:rPr>
          <w:rFonts w:hint="cs"/>
          <w:rtl/>
        </w:rPr>
        <w:t xml:space="preserve"> (כפי שטענו פרשנים אחדים)</w:t>
      </w:r>
      <w:r>
        <w:rPr>
          <w:rFonts w:hint="cs"/>
          <w:rtl/>
        </w:rPr>
        <w:t xml:space="preserve">, לא היה כל היגיון בהתכנסותם של הרכבים לתוכה. כיושבי אוהלים, כנראה בספר מדבר יהודה, היו הרכבים מתרחקים מירושלים, ובכך ניצלים מן הסכנה. </w:t>
      </w:r>
      <w:r>
        <w:rPr>
          <w:rFonts w:hint="cs"/>
          <w:rtl/>
        </w:rPr>
        <w:t xml:space="preserve">אולם </w:t>
      </w:r>
      <w:r>
        <w:rPr>
          <w:rFonts w:hint="cs"/>
          <w:rtl/>
        </w:rPr>
        <w:t>גדודים</w:t>
      </w:r>
      <w:r>
        <w:rPr>
          <w:rFonts w:hint="cs"/>
          <w:rtl/>
        </w:rPr>
        <w:t xml:space="preserve"> הפושטים</w:t>
      </w:r>
      <w:r>
        <w:rPr>
          <w:rFonts w:hint="cs"/>
          <w:rtl/>
        </w:rPr>
        <w:t xml:space="preserve"> בארץ יהודה כולה (כמתואר בפסוק ב במל</w:t>
      </w:r>
      <w:r>
        <w:rPr>
          <w:rFonts w:hint="cs"/>
          <w:rtl/>
        </w:rPr>
        <w:t>"</w:t>
      </w:r>
      <w:r>
        <w:rPr>
          <w:rFonts w:hint="cs"/>
          <w:rtl/>
        </w:rPr>
        <w:t xml:space="preserve">ב כ"ד), </w:t>
      </w:r>
      <w:r>
        <w:rPr>
          <w:rFonts w:hint="cs"/>
          <w:rtl/>
        </w:rPr>
        <w:t>מ</w:t>
      </w:r>
      <w:r>
        <w:rPr>
          <w:rFonts w:hint="cs"/>
          <w:rtl/>
        </w:rPr>
        <w:t>איימ</w:t>
      </w:r>
      <w:r>
        <w:rPr>
          <w:rFonts w:hint="cs"/>
          <w:rtl/>
        </w:rPr>
        <w:t>ים</w:t>
      </w:r>
      <w:r>
        <w:rPr>
          <w:rFonts w:hint="cs"/>
          <w:rtl/>
        </w:rPr>
        <w:t xml:space="preserve"> בראש ובראשונה על יושבי האוהלים הבלתי מוגנים, ועל כן מובנת התכנסותם של הרכבים בתוך ירושלים, העיר המוגנת בחומות.</w:t>
      </w:r>
      <w:r>
        <w:rPr>
          <w:rStyle w:val="a9"/>
          <w:rtl/>
        </w:rPr>
        <w:footnoteReference w:id="1"/>
      </w:r>
      <w:r>
        <w:rPr>
          <w:rFonts w:hint="cs"/>
          <w:rtl/>
        </w:rPr>
        <w:t xml:space="preserve"> </w:t>
      </w:r>
    </w:p>
    <w:p w:rsidR="00EE74EE" w:rsidRPr="00EE74EE" w:rsidRDefault="00726AAC" w:rsidP="0087585B">
      <w:pPr>
        <w:rPr>
          <w:rtl/>
        </w:rPr>
      </w:pPr>
      <w:r>
        <w:rPr>
          <w:rFonts w:hint="cs"/>
          <w:rtl/>
        </w:rPr>
        <w:t>ניתן</w:t>
      </w:r>
      <w:r w:rsidR="00EE74EE">
        <w:rPr>
          <w:rFonts w:hint="cs"/>
          <w:rtl/>
        </w:rPr>
        <w:t xml:space="preserve"> אפוא</w:t>
      </w:r>
      <w:r w:rsidR="00EE74EE" w:rsidRPr="00EE74EE">
        <w:rPr>
          <w:rFonts w:hint="cs"/>
          <w:rtl/>
        </w:rPr>
        <w:t xml:space="preserve"> ל</w:t>
      </w:r>
      <w:r>
        <w:rPr>
          <w:rFonts w:hint="cs"/>
          <w:rtl/>
        </w:rPr>
        <w:t>קבוע</w:t>
      </w:r>
      <w:r w:rsidR="00EE74EE" w:rsidRPr="00EE74EE">
        <w:rPr>
          <w:rFonts w:hint="cs"/>
          <w:rtl/>
        </w:rPr>
        <w:t xml:space="preserve">, שנבואת ירמיהו בפרק הנידון כאן והאירועים המשמשים לה רקע, היו </w:t>
      </w:r>
      <w:r w:rsidR="00EE74EE" w:rsidRPr="00EE74EE">
        <w:rPr>
          <w:rFonts w:hint="cs"/>
          <w:b/>
          <w:bCs/>
          <w:rtl/>
        </w:rPr>
        <w:t>בשנותיו האחרונות של יהויקים,</w:t>
      </w:r>
      <w:r w:rsidR="00EE74EE" w:rsidRPr="00EE74EE">
        <w:rPr>
          <w:rFonts w:hint="cs"/>
          <w:rtl/>
        </w:rPr>
        <w:t xml:space="preserve"> </w:t>
      </w:r>
      <w:r w:rsidR="00EE74EE" w:rsidRPr="00EE74EE">
        <w:rPr>
          <w:rFonts w:hint="cs"/>
          <w:b/>
          <w:bCs/>
          <w:rtl/>
        </w:rPr>
        <w:t>לפני המצור</w:t>
      </w:r>
      <w:r w:rsidR="00EE74EE" w:rsidRPr="00EE74EE">
        <w:rPr>
          <w:rFonts w:hint="cs"/>
          <w:rtl/>
        </w:rPr>
        <w:t xml:space="preserve"> </w:t>
      </w:r>
      <w:r w:rsidR="00EE74EE" w:rsidRPr="00EE74EE">
        <w:rPr>
          <w:rFonts w:hint="cs"/>
          <w:b/>
          <w:bCs/>
          <w:rtl/>
        </w:rPr>
        <w:t>הבבלי</w:t>
      </w:r>
      <w:r w:rsidR="00EE74EE" w:rsidRPr="00EE74EE">
        <w:rPr>
          <w:rFonts w:hint="cs"/>
          <w:rtl/>
        </w:rPr>
        <w:t xml:space="preserve"> </w:t>
      </w:r>
      <w:r w:rsidR="00EE74EE" w:rsidRPr="00EE74EE">
        <w:rPr>
          <w:rFonts w:hint="cs"/>
          <w:b/>
          <w:bCs/>
          <w:rtl/>
        </w:rPr>
        <w:t>שהוטל על ירושלים בסוף ימיו של מלך זה</w:t>
      </w:r>
      <w:r w:rsidR="00EE74EE" w:rsidRPr="00EE74EE">
        <w:rPr>
          <w:rFonts w:hint="cs"/>
          <w:rtl/>
        </w:rPr>
        <w:t>, מצור ש</w:t>
      </w:r>
      <w:r>
        <w:rPr>
          <w:rFonts w:hint="cs"/>
          <w:rtl/>
        </w:rPr>
        <w:t>בסופו</w:t>
      </w:r>
      <w:r w:rsidR="00EE74EE" w:rsidRPr="00EE74EE">
        <w:rPr>
          <w:rFonts w:hint="cs"/>
          <w:rtl/>
        </w:rPr>
        <w:t xml:space="preserve"> </w:t>
      </w:r>
      <w:r w:rsidR="0087585B">
        <w:rPr>
          <w:rFonts w:hint="cs"/>
          <w:rtl/>
        </w:rPr>
        <w:t>הייתה גלות</w:t>
      </w:r>
      <w:r w:rsidR="00EE74EE" w:rsidRPr="00EE74EE">
        <w:rPr>
          <w:rFonts w:hint="cs"/>
          <w:rtl/>
        </w:rPr>
        <w:t xml:space="preserve"> יהויכין והחרש והמסגר בבלה, אחת עשרה שנה לפני חורבן ירושלים. </w:t>
      </w:r>
    </w:p>
    <w:p w:rsidR="00EE74EE" w:rsidRDefault="0087585B" w:rsidP="0087585B">
      <w:pPr>
        <w:rPr>
          <w:rtl/>
        </w:rPr>
      </w:pPr>
      <w:r>
        <w:rPr>
          <w:rFonts w:hint="cs"/>
          <w:rtl/>
        </w:rPr>
        <w:t>בהמשך עיוננו בנבואת ירמיהו נעמוד על הקשר בין ייחודה של נבואה זו ובין הגלות הממשמשת ובאה בעת שנבואה זו נאמרת.</w:t>
      </w:r>
    </w:p>
    <w:p w:rsidR="005C7174" w:rsidRDefault="005C7174" w:rsidP="0026282C">
      <w:pPr>
        <w:pStyle w:val="4"/>
        <w:rPr>
          <w:rtl/>
        </w:rPr>
      </w:pPr>
      <w:r>
        <w:rPr>
          <w:rFonts w:hint="cs"/>
          <w:rtl/>
        </w:rPr>
        <w:t>ג.</w:t>
      </w:r>
      <w:r w:rsidR="0026282C">
        <w:rPr>
          <w:rFonts w:hint="cs"/>
          <w:rtl/>
        </w:rPr>
        <w:t xml:space="preserve"> מי היו הרכבים</w:t>
      </w:r>
    </w:p>
    <w:p w:rsidR="005C7174" w:rsidRDefault="005C7174" w:rsidP="005C7174">
      <w:pPr>
        <w:rPr>
          <w:rtl/>
        </w:rPr>
      </w:pPr>
      <w:r>
        <w:rPr>
          <w:rFonts w:hint="cs"/>
          <w:rtl/>
        </w:rPr>
        <w:t xml:space="preserve">עתה אנו באים לברר את השאלה מי היו הרכבים. </w:t>
      </w:r>
    </w:p>
    <w:p w:rsidR="005C7174" w:rsidRDefault="005C7174" w:rsidP="005C7174">
      <w:pPr>
        <w:rPr>
          <w:rtl/>
        </w:rPr>
      </w:pPr>
      <w:r>
        <w:rPr>
          <w:rFonts w:hint="cs"/>
          <w:rtl/>
        </w:rPr>
        <w:t xml:space="preserve">במדרשים אחדים הוכר בית הרכבים כשבט של גרים, אשר התקיים בארץ לצדו של עם ישראל. הבסיס לתפיסה זו של המדרשים הוא פסוק עמום בספר דברי הימים, הבא בתוך רשימת יחס של שבט יהודה: </w:t>
      </w:r>
    </w:p>
    <w:p w:rsidR="007710DD" w:rsidRDefault="005C7174" w:rsidP="00EE74EE">
      <w:pPr>
        <w:pStyle w:val="aa"/>
        <w:rPr>
          <w:rtl/>
        </w:rPr>
      </w:pPr>
      <w:r>
        <w:rPr>
          <w:rFonts w:hint="cs"/>
          <w:rtl/>
        </w:rPr>
        <w:t xml:space="preserve">דהי"א ב', </w:t>
      </w:r>
      <w:proofErr w:type="spellStart"/>
      <w:r>
        <w:rPr>
          <w:rFonts w:hint="cs"/>
          <w:rtl/>
        </w:rPr>
        <w:t>נה</w:t>
      </w:r>
      <w:proofErr w:type="spellEnd"/>
      <w:r>
        <w:rPr>
          <w:rFonts w:hint="cs"/>
          <w:rtl/>
        </w:rPr>
        <w:t xml:space="preserve"> </w:t>
      </w:r>
      <w:r w:rsidR="007710DD">
        <w:rPr>
          <w:rtl/>
        </w:rPr>
        <w:tab/>
      </w:r>
      <w:r w:rsidR="00A70A13">
        <w:rPr>
          <w:rtl/>
        </w:rPr>
        <w:t xml:space="preserve">וּמִשְׁפְּחוֹת סֹפְרִים יֹשְׁבֵי </w:t>
      </w:r>
      <w:proofErr w:type="spellStart"/>
      <w:r w:rsidR="00A70A13">
        <w:rPr>
          <w:rtl/>
        </w:rPr>
        <w:t>יַעְבֵּץ</w:t>
      </w:r>
      <w:proofErr w:type="spellEnd"/>
      <w:r w:rsidR="00A70A13">
        <w:rPr>
          <w:rtl/>
        </w:rPr>
        <w:t xml:space="preserve"> </w:t>
      </w:r>
    </w:p>
    <w:p w:rsidR="007710DD" w:rsidRDefault="00A70A13" w:rsidP="007710DD">
      <w:pPr>
        <w:pStyle w:val="aa"/>
        <w:ind w:left="1440" w:firstLine="720"/>
        <w:rPr>
          <w:rtl/>
        </w:rPr>
      </w:pPr>
      <w:proofErr w:type="spellStart"/>
      <w:r>
        <w:rPr>
          <w:rtl/>
        </w:rPr>
        <w:t>תִּרְעָתִים</w:t>
      </w:r>
      <w:proofErr w:type="spellEnd"/>
      <w:r>
        <w:rPr>
          <w:rtl/>
        </w:rPr>
        <w:t xml:space="preserve"> שִׁמְעָתִים </w:t>
      </w:r>
      <w:proofErr w:type="spellStart"/>
      <w:r>
        <w:rPr>
          <w:rtl/>
        </w:rPr>
        <w:t>שׂוּכָתִים</w:t>
      </w:r>
      <w:proofErr w:type="spellEnd"/>
      <w:r>
        <w:rPr>
          <w:rtl/>
        </w:rPr>
        <w:t xml:space="preserve"> </w:t>
      </w:r>
    </w:p>
    <w:p w:rsidR="005C7174" w:rsidRDefault="00A70A13" w:rsidP="007710DD">
      <w:pPr>
        <w:pStyle w:val="aa"/>
        <w:ind w:left="1440" w:firstLine="720"/>
        <w:rPr>
          <w:rtl/>
        </w:rPr>
      </w:pPr>
      <w:r>
        <w:rPr>
          <w:rtl/>
        </w:rPr>
        <w:t>הֵמָּה הַקִּינִים הַבָּאִים מֵחַמַּת אֲבִי בֵית רֵכָב</w:t>
      </w:r>
      <w:r w:rsidR="007710DD">
        <w:rPr>
          <w:rFonts w:hint="cs"/>
          <w:rtl/>
        </w:rPr>
        <w:t>.</w:t>
      </w:r>
    </w:p>
    <w:p w:rsidR="005C7174" w:rsidRDefault="005C7174" w:rsidP="00726AAC">
      <w:pPr>
        <w:rPr>
          <w:rtl/>
        </w:rPr>
      </w:pPr>
      <w:r>
        <w:rPr>
          <w:rFonts w:hint="cs"/>
          <w:rtl/>
        </w:rPr>
        <w:t>"</w:t>
      </w:r>
      <w:r w:rsidR="007710DD">
        <w:rPr>
          <w:rtl/>
        </w:rPr>
        <w:t>ב</w:t>
      </w:r>
      <w:r w:rsidR="00726AAC">
        <w:rPr>
          <w:rFonts w:hint="cs"/>
          <w:rtl/>
        </w:rPr>
        <w:t>ּ</w:t>
      </w:r>
      <w:r w:rsidR="007710DD">
        <w:rPr>
          <w:rtl/>
        </w:rPr>
        <w:t>ֵית רֵכָב</w:t>
      </w:r>
      <w:r>
        <w:rPr>
          <w:rFonts w:hint="cs"/>
          <w:rtl/>
        </w:rPr>
        <w:t xml:space="preserve">" על פי מדרשים אלו הם בית הרכבים שבנבואת ירמיהו, ובפסוק </w:t>
      </w:r>
      <w:r w:rsidR="00726AAC">
        <w:rPr>
          <w:rFonts w:hint="cs"/>
          <w:rtl/>
        </w:rPr>
        <w:t>מזוהים</w:t>
      </w:r>
      <w:r>
        <w:rPr>
          <w:rFonts w:hint="cs"/>
          <w:rtl/>
        </w:rPr>
        <w:t xml:space="preserve"> הללו עם "</w:t>
      </w:r>
      <w:r w:rsidR="007710DD">
        <w:rPr>
          <w:rtl/>
        </w:rPr>
        <w:t>הַקִּינִים</w:t>
      </w:r>
      <w:r>
        <w:rPr>
          <w:rFonts w:hint="cs"/>
          <w:rtl/>
        </w:rPr>
        <w:t xml:space="preserve">" שאינם אלא בני קיני חותן משה </w:t>
      </w:r>
      <w:proofErr w:type="spellStart"/>
      <w:r w:rsidR="007F57AB">
        <w:rPr>
          <w:rFonts w:hint="cs"/>
          <w:rtl/>
        </w:rPr>
        <w:t>שנתיישבו</w:t>
      </w:r>
      <w:proofErr w:type="spellEnd"/>
      <w:r w:rsidR="007F57AB">
        <w:rPr>
          <w:rFonts w:hint="cs"/>
          <w:rtl/>
        </w:rPr>
        <w:t xml:space="preserve"> בנגב ערד לצדו של שבט יהודה (שופטים א', טו).</w:t>
      </w:r>
      <w:r w:rsidR="007F57AB">
        <w:rPr>
          <w:rStyle w:val="a9"/>
          <w:rtl/>
        </w:rPr>
        <w:footnoteReference w:id="2"/>
      </w:r>
    </w:p>
    <w:p w:rsidR="007F57AB" w:rsidRDefault="002B4532" w:rsidP="00F60067">
      <w:pPr>
        <w:rPr>
          <w:rtl/>
        </w:rPr>
      </w:pPr>
      <w:r>
        <w:rPr>
          <w:rFonts w:hint="cs"/>
          <w:rtl/>
        </w:rPr>
        <w:t xml:space="preserve">קישור </w:t>
      </w:r>
      <w:r w:rsidR="007F57AB">
        <w:rPr>
          <w:rFonts w:hint="cs"/>
          <w:rtl/>
        </w:rPr>
        <w:t xml:space="preserve">זה בפסוק בין בית הרכבים לקינים </w:t>
      </w:r>
      <w:r>
        <w:rPr>
          <w:rFonts w:hint="cs"/>
          <w:rtl/>
        </w:rPr>
        <w:t>התקבל</w:t>
      </w:r>
      <w:r w:rsidR="007F57AB">
        <w:rPr>
          <w:rFonts w:hint="cs"/>
          <w:rtl/>
        </w:rPr>
        <w:t xml:space="preserve"> </w:t>
      </w:r>
      <w:r w:rsidR="00F60067">
        <w:rPr>
          <w:rFonts w:hint="cs"/>
          <w:rtl/>
        </w:rPr>
        <w:t>בקרב</w:t>
      </w:r>
      <w:r>
        <w:rPr>
          <w:rFonts w:hint="cs"/>
          <w:rtl/>
        </w:rPr>
        <w:t xml:space="preserve"> </w:t>
      </w:r>
      <w:r w:rsidR="007F57AB">
        <w:rPr>
          <w:rFonts w:hint="cs"/>
          <w:rtl/>
        </w:rPr>
        <w:t xml:space="preserve">חלק ממפרשינו הראשונים (כגון </w:t>
      </w:r>
      <w:proofErr w:type="spellStart"/>
      <w:r w:rsidR="007F57AB">
        <w:rPr>
          <w:rFonts w:hint="cs"/>
          <w:rtl/>
        </w:rPr>
        <w:t>רד"ק</w:t>
      </w:r>
      <w:proofErr w:type="spellEnd"/>
      <w:r w:rsidR="007F57AB">
        <w:rPr>
          <w:rStyle w:val="a9"/>
          <w:rtl/>
        </w:rPr>
        <w:footnoteReference w:id="3"/>
      </w:r>
      <w:r w:rsidR="007F57AB">
        <w:rPr>
          <w:rFonts w:hint="cs"/>
          <w:rtl/>
        </w:rPr>
        <w:t>) וגם מפרשים חדשים אחדים.</w:t>
      </w:r>
      <w:r w:rsidR="007F57AB">
        <w:rPr>
          <w:rStyle w:val="a9"/>
          <w:rtl/>
        </w:rPr>
        <w:footnoteReference w:id="4"/>
      </w:r>
      <w:r w:rsidR="007F57AB">
        <w:rPr>
          <w:rFonts w:hint="cs"/>
          <w:rtl/>
        </w:rPr>
        <w:t xml:space="preserve"> </w:t>
      </w:r>
    </w:p>
    <w:p w:rsidR="007F57AB" w:rsidRDefault="007F57AB" w:rsidP="002B4532">
      <w:pPr>
        <w:rPr>
          <w:rtl/>
        </w:rPr>
      </w:pPr>
      <w:r>
        <w:rPr>
          <w:rFonts w:hint="cs"/>
          <w:rtl/>
        </w:rPr>
        <w:t>אמנ</w:t>
      </w:r>
      <w:r w:rsidR="002B4532">
        <w:rPr>
          <w:rFonts w:hint="cs"/>
          <w:rtl/>
        </w:rPr>
        <w:t xml:space="preserve">ם ההסתמכות על הפסוק בדברי הימים </w:t>
      </w:r>
      <w:r>
        <w:rPr>
          <w:rFonts w:hint="cs"/>
          <w:rtl/>
        </w:rPr>
        <w:t>מסופקת מאוד,</w:t>
      </w:r>
      <w:r>
        <w:rPr>
          <w:rStyle w:val="a9"/>
          <w:rtl/>
        </w:rPr>
        <w:footnoteReference w:id="5"/>
      </w:r>
      <w:r>
        <w:rPr>
          <w:rFonts w:hint="cs"/>
          <w:rtl/>
        </w:rPr>
        <w:t xml:space="preserve"> אך ההנחה שבית הרכבים היו שבט של גרים, אשר ישבו לצדם של ישראל בארצם, ואשר אמונתם הייתה בה' א-</w:t>
      </w:r>
      <w:proofErr w:type="spellStart"/>
      <w:r>
        <w:rPr>
          <w:rFonts w:hint="cs"/>
          <w:rtl/>
        </w:rPr>
        <w:t>לוהי</w:t>
      </w:r>
      <w:proofErr w:type="spellEnd"/>
      <w:r>
        <w:rPr>
          <w:rFonts w:hint="cs"/>
          <w:rtl/>
        </w:rPr>
        <w:t xml:space="preserve"> ישראל, הנחה זו מסתברת מאוד מתוך הנבואה בספר ירמיהו:</w:t>
      </w:r>
    </w:p>
    <w:p w:rsidR="007F57AB" w:rsidRDefault="007F57AB" w:rsidP="007F57AB">
      <w:pPr>
        <w:rPr>
          <w:rtl/>
        </w:rPr>
      </w:pPr>
      <w:r>
        <w:rPr>
          <w:rFonts w:hint="cs"/>
          <w:rtl/>
        </w:rPr>
        <w:t xml:space="preserve">ראשית, ניתן לדייק זאת מסגנונו של פסוק </w:t>
      </w:r>
      <w:proofErr w:type="spellStart"/>
      <w:r>
        <w:rPr>
          <w:rFonts w:hint="cs"/>
          <w:rtl/>
        </w:rPr>
        <w:t>טז</w:t>
      </w:r>
      <w:proofErr w:type="spellEnd"/>
      <w:r>
        <w:rPr>
          <w:rFonts w:hint="cs"/>
          <w:rtl/>
        </w:rPr>
        <w:t xml:space="preserve">: </w:t>
      </w:r>
    </w:p>
    <w:p w:rsidR="007710DD" w:rsidRDefault="007710DD" w:rsidP="007710DD">
      <w:pPr>
        <w:pStyle w:val="aa"/>
        <w:rPr>
          <w:rtl/>
        </w:rPr>
      </w:pPr>
      <w:r>
        <w:rPr>
          <w:rtl/>
        </w:rPr>
        <w:t xml:space="preserve">כִּי הֵקִימוּ בְּנֵי יְהוֹנָדָב בֶּן רֵכָב אֶת מִצְוַת אֲבִיהֶם אֲשֶׁר צִוָּם </w:t>
      </w:r>
    </w:p>
    <w:p w:rsidR="007710DD" w:rsidRDefault="007710DD" w:rsidP="007710DD">
      <w:pPr>
        <w:pStyle w:val="aa"/>
        <w:rPr>
          <w:rtl/>
        </w:rPr>
      </w:pPr>
      <w:r>
        <w:rPr>
          <w:rtl/>
        </w:rPr>
        <w:t xml:space="preserve">וְהָעָם הַזֶּה </w:t>
      </w:r>
      <w:r w:rsidR="002B4532">
        <w:rPr>
          <w:rtl/>
        </w:rPr>
        <w:t>–</w:t>
      </w:r>
      <w:r w:rsidR="002B4532">
        <w:rPr>
          <w:rFonts w:hint="cs"/>
          <w:rtl/>
        </w:rPr>
        <w:t xml:space="preserve"> </w:t>
      </w:r>
      <w:r>
        <w:rPr>
          <w:rtl/>
        </w:rPr>
        <w:t>לֹא שָׁמְעוּ אֵלָי</w:t>
      </w:r>
      <w:r>
        <w:rPr>
          <w:rFonts w:hint="cs"/>
          <w:rtl/>
        </w:rPr>
        <w:t>.</w:t>
      </w:r>
    </w:p>
    <w:p w:rsidR="005C7174" w:rsidRDefault="007F57AB" w:rsidP="00FB2FAA">
      <w:pPr>
        <w:rPr>
          <w:rtl/>
        </w:rPr>
      </w:pPr>
      <w:r>
        <w:rPr>
          <w:rFonts w:hint="cs"/>
          <w:rtl/>
        </w:rPr>
        <w:t xml:space="preserve">הפסוק מנגיד בין בני יהונדב לבין 'העם הזה', ומשמע מכך שבני יהונדב </w:t>
      </w:r>
      <w:r w:rsidRPr="007F57AB">
        <w:rPr>
          <w:rFonts w:hint="cs"/>
          <w:b/>
          <w:bCs/>
          <w:rtl/>
        </w:rPr>
        <w:t>אינם</w:t>
      </w:r>
      <w:r>
        <w:rPr>
          <w:rFonts w:hint="cs"/>
          <w:rtl/>
        </w:rPr>
        <w:t xml:space="preserve"> </w:t>
      </w:r>
      <w:r w:rsidR="00F60067">
        <w:rPr>
          <w:rFonts w:hint="cs"/>
          <w:rtl/>
        </w:rPr>
        <w:t xml:space="preserve">חלק </w:t>
      </w:r>
      <w:r>
        <w:rPr>
          <w:rFonts w:hint="cs"/>
          <w:rtl/>
        </w:rPr>
        <w:t>מן העם הזה. אין זה רק דיוק סגנוני: תקפותה של הטענה העיקרית הנטענת בנבואה (בפסוקים יד</w:t>
      </w:r>
      <w:r>
        <w:rPr>
          <w:rtl/>
        </w:rPr>
        <w:t>–</w:t>
      </w:r>
      <w:r>
        <w:rPr>
          <w:rFonts w:hint="cs"/>
          <w:rtl/>
        </w:rPr>
        <w:t xml:space="preserve">טו) תלויה בכך שבני יהונדב אינם חלק מעם ישראל, אלא </w:t>
      </w:r>
      <w:r w:rsidR="002B4532">
        <w:rPr>
          <w:rFonts w:hint="cs"/>
          <w:rtl/>
        </w:rPr>
        <w:t xml:space="preserve">הם </w:t>
      </w:r>
      <w:r>
        <w:rPr>
          <w:rFonts w:hint="cs"/>
          <w:rtl/>
        </w:rPr>
        <w:t>שבט גרים</w:t>
      </w:r>
      <w:r w:rsidR="00F60067">
        <w:rPr>
          <w:rFonts w:hint="cs"/>
          <w:rtl/>
        </w:rPr>
        <w:t xml:space="preserve"> שנטל על עצמו מחויבות</w:t>
      </w:r>
      <w:r w:rsidR="00726AAC">
        <w:rPr>
          <w:rFonts w:hint="cs"/>
          <w:rtl/>
        </w:rPr>
        <w:t xml:space="preserve"> </w:t>
      </w:r>
      <w:r w:rsidR="00FB2FAA">
        <w:rPr>
          <w:rFonts w:hint="cs"/>
          <w:rtl/>
        </w:rPr>
        <w:t>מיוחדת לו.</w:t>
      </w:r>
      <w:r w:rsidR="00726AAC">
        <w:rPr>
          <w:rFonts w:hint="cs"/>
          <w:rtl/>
        </w:rPr>
        <w:t xml:space="preserve"> וכך טוענת הנבואה</w:t>
      </w:r>
      <w:r>
        <w:rPr>
          <w:rFonts w:hint="cs"/>
          <w:rtl/>
        </w:rPr>
        <w:t>: הנה מצו</w:t>
      </w:r>
      <w:r w:rsidR="002B4532">
        <w:rPr>
          <w:rFonts w:hint="cs"/>
          <w:rtl/>
        </w:rPr>
        <w:t>ות</w:t>
      </w:r>
      <w:r>
        <w:rPr>
          <w:rFonts w:hint="cs"/>
          <w:rtl/>
        </w:rPr>
        <w:t xml:space="preserve"> שאב אנושי קדמון </w:t>
      </w:r>
      <w:r w:rsidR="002B4532">
        <w:rPr>
          <w:rFonts w:hint="cs"/>
          <w:rtl/>
        </w:rPr>
        <w:t xml:space="preserve">ציווה </w:t>
      </w:r>
      <w:r>
        <w:rPr>
          <w:rFonts w:hint="cs"/>
          <w:rtl/>
        </w:rPr>
        <w:t>את בניו</w:t>
      </w:r>
      <w:r w:rsidR="002B4532">
        <w:rPr>
          <w:rFonts w:hint="cs"/>
          <w:rtl/>
        </w:rPr>
        <w:t>, והם</w:t>
      </w:r>
      <w:r>
        <w:rPr>
          <w:rFonts w:hint="cs"/>
          <w:rtl/>
        </w:rPr>
        <w:t xml:space="preserve"> מקיימ</w:t>
      </w:r>
      <w:r w:rsidR="002B4532">
        <w:rPr>
          <w:rFonts w:hint="cs"/>
          <w:rtl/>
        </w:rPr>
        <w:t>ים אותן</w:t>
      </w:r>
      <w:r>
        <w:rPr>
          <w:rFonts w:hint="cs"/>
          <w:rtl/>
        </w:rPr>
        <w:t xml:space="preserve"> עד היום הזה, ו</w:t>
      </w:r>
      <w:r w:rsidR="002B4532">
        <w:rPr>
          <w:rFonts w:hint="cs"/>
          <w:rtl/>
        </w:rPr>
        <w:t xml:space="preserve">אילו </w:t>
      </w:r>
      <w:r>
        <w:rPr>
          <w:rFonts w:hint="cs"/>
          <w:rtl/>
        </w:rPr>
        <w:t>אתם</w:t>
      </w:r>
      <w:r w:rsidR="002B4532">
        <w:rPr>
          <w:rFonts w:hint="cs"/>
          <w:rtl/>
        </w:rPr>
        <w:t>,</w:t>
      </w:r>
      <w:r>
        <w:rPr>
          <w:rFonts w:hint="cs"/>
          <w:rtl/>
        </w:rPr>
        <w:t xml:space="preserve"> אינכם מקיימם את </w:t>
      </w:r>
      <w:r w:rsidR="002B4532">
        <w:rPr>
          <w:rFonts w:hint="cs"/>
          <w:rtl/>
        </w:rPr>
        <w:t>ה</w:t>
      </w:r>
      <w:r>
        <w:rPr>
          <w:rFonts w:hint="cs"/>
          <w:rtl/>
        </w:rPr>
        <w:t>מצ</w:t>
      </w:r>
      <w:r w:rsidR="002B4532">
        <w:rPr>
          <w:rFonts w:hint="cs"/>
          <w:rtl/>
        </w:rPr>
        <w:t>ו</w:t>
      </w:r>
      <w:r>
        <w:rPr>
          <w:rFonts w:hint="cs"/>
          <w:rtl/>
        </w:rPr>
        <w:t>ות</w:t>
      </w:r>
      <w:r w:rsidR="002B4532">
        <w:rPr>
          <w:rFonts w:hint="cs"/>
          <w:rtl/>
        </w:rPr>
        <w:t xml:space="preserve"> שנתן לכם אביכם שבשמים</w:t>
      </w:r>
      <w:r>
        <w:rPr>
          <w:rFonts w:hint="cs"/>
          <w:rtl/>
        </w:rPr>
        <w:t xml:space="preserve">! </w:t>
      </w:r>
    </w:p>
    <w:p w:rsidR="007F57AB" w:rsidRDefault="007F57AB" w:rsidP="00FB2FAA">
      <w:pPr>
        <w:rPr>
          <w:rtl/>
        </w:rPr>
      </w:pPr>
      <w:r>
        <w:rPr>
          <w:rFonts w:hint="cs"/>
          <w:rtl/>
        </w:rPr>
        <w:t>שנית, אורח החיים המאפיין את עם ישראל בתקופת המקרא הוא אורח חיים חקלאי-שבטי. היה זה עם של א</w:t>
      </w:r>
      <w:r w:rsidR="002B4532">
        <w:rPr>
          <w:rFonts w:hint="cs"/>
          <w:rtl/>
        </w:rPr>
        <w:t>י</w:t>
      </w:r>
      <w:r>
        <w:rPr>
          <w:rFonts w:hint="cs"/>
          <w:rtl/>
        </w:rPr>
        <w:t xml:space="preserve">כרים היושבים על אדמתם ומעבדים אותה, והדבקים בנחלת אבות </w:t>
      </w:r>
      <w:r w:rsidR="002B4532">
        <w:rPr>
          <w:rFonts w:hint="cs"/>
          <w:rtl/>
        </w:rPr>
        <w:t xml:space="preserve">במסגרת </w:t>
      </w:r>
      <w:r w:rsidR="00FB2FAA">
        <w:rPr>
          <w:rFonts w:hint="cs"/>
          <w:rtl/>
        </w:rPr>
        <w:t>הנחלה ה</w:t>
      </w:r>
      <w:r>
        <w:rPr>
          <w:rFonts w:hint="cs"/>
          <w:rtl/>
        </w:rPr>
        <w:t>שבטי</w:t>
      </w:r>
      <w:r w:rsidR="002B4532">
        <w:rPr>
          <w:rFonts w:hint="cs"/>
          <w:rtl/>
        </w:rPr>
        <w:t>ת</w:t>
      </w:r>
      <w:r>
        <w:rPr>
          <w:rFonts w:hint="cs"/>
          <w:rtl/>
        </w:rPr>
        <w:t>.</w:t>
      </w:r>
      <w:r>
        <w:rPr>
          <w:rStyle w:val="a9"/>
          <w:rtl/>
        </w:rPr>
        <w:footnoteReference w:id="6"/>
      </w:r>
      <w:r>
        <w:rPr>
          <w:rFonts w:hint="cs"/>
          <w:rtl/>
        </w:rPr>
        <w:t xml:space="preserve"> קשה לתאר בתקופת המקרא קיומה של משפחה ישראלית, אשר </w:t>
      </w:r>
      <w:r w:rsidR="00723677">
        <w:rPr>
          <w:rFonts w:hint="cs"/>
          <w:rtl/>
        </w:rPr>
        <w:t>בוחרת לה</w:t>
      </w:r>
      <w:r>
        <w:rPr>
          <w:rFonts w:hint="cs"/>
          <w:rtl/>
        </w:rPr>
        <w:t>חזיק באורח חיים נוודי, מתוך אידיאולוגיה המתנגדת לישיבת קבע בארץ ולעבודת אדמתה.</w:t>
      </w:r>
      <w:r w:rsidR="00726AAC">
        <w:rPr>
          <w:rFonts w:hint="cs"/>
          <w:rtl/>
        </w:rPr>
        <w:t xml:space="preserve"> </w:t>
      </w:r>
      <w:r>
        <w:rPr>
          <w:rFonts w:hint="cs"/>
          <w:rtl/>
        </w:rPr>
        <w:t>לעומת זאת, שבט גרים</w:t>
      </w:r>
      <w:r w:rsidR="00723677">
        <w:rPr>
          <w:rFonts w:hint="cs"/>
          <w:rtl/>
        </w:rPr>
        <w:t xml:space="preserve"> המסתפח לעם ישראל</w:t>
      </w:r>
      <w:r>
        <w:rPr>
          <w:rFonts w:hint="cs"/>
          <w:rtl/>
        </w:rPr>
        <w:t xml:space="preserve">, </w:t>
      </w:r>
      <w:r w:rsidR="00723677">
        <w:rPr>
          <w:rFonts w:hint="cs"/>
          <w:rtl/>
        </w:rPr>
        <w:t>שמ</w:t>
      </w:r>
      <w:r>
        <w:rPr>
          <w:rFonts w:hint="cs"/>
          <w:rtl/>
        </w:rPr>
        <w:t>מילא אין הוא בעל נחלה בארץ, עשוי להפוך את מצבו ממצב של '</w:t>
      </w:r>
      <w:proofErr w:type="spellStart"/>
      <w:r>
        <w:rPr>
          <w:rFonts w:hint="cs"/>
          <w:rtl/>
        </w:rPr>
        <w:t>דיעבד</w:t>
      </w:r>
      <w:proofErr w:type="spellEnd"/>
      <w:r>
        <w:rPr>
          <w:rFonts w:hint="cs"/>
          <w:rtl/>
        </w:rPr>
        <w:t>' למצב של 'לכתחילה', ולק</w:t>
      </w:r>
      <w:r w:rsidR="00FB2FAA">
        <w:rPr>
          <w:rFonts w:hint="cs"/>
          <w:rtl/>
        </w:rPr>
        <w:t>ַ</w:t>
      </w:r>
      <w:r>
        <w:rPr>
          <w:rFonts w:hint="cs"/>
          <w:rtl/>
        </w:rPr>
        <w:t>ב</w:t>
      </w:r>
      <w:r w:rsidR="00FB2FAA">
        <w:rPr>
          <w:rFonts w:hint="cs"/>
          <w:rtl/>
        </w:rPr>
        <w:t>ֵּ</w:t>
      </w:r>
      <w:r>
        <w:rPr>
          <w:rFonts w:hint="cs"/>
          <w:rtl/>
        </w:rPr>
        <w:t>ע מצב זה באמצעות אידיאולוגיה קשוחה וסגפנית.</w:t>
      </w:r>
      <w:r>
        <w:rPr>
          <w:rStyle w:val="a9"/>
          <w:rtl/>
        </w:rPr>
        <w:footnoteReference w:id="7"/>
      </w:r>
      <w:r>
        <w:rPr>
          <w:rFonts w:hint="cs"/>
          <w:rtl/>
        </w:rPr>
        <w:t xml:space="preserve"> </w:t>
      </w:r>
    </w:p>
    <w:p w:rsidR="005C7174" w:rsidRDefault="00FB2FAA" w:rsidP="00FB2FAA">
      <w:pPr>
        <w:rPr>
          <w:rtl/>
        </w:rPr>
      </w:pPr>
      <w:r>
        <w:rPr>
          <w:rFonts w:hint="cs"/>
          <w:rtl/>
        </w:rPr>
        <w:t xml:space="preserve">ברם, על אף אורח החיים הנוודי של שבט גרים זה, הנבדל מאורח החיים החקלאי המאפיין את שבטי ישראל, קשר שבט זה את גורלו בגורל עם ישראל היושב בארצו וחלק עמו את האמונה באלוהיו. </w:t>
      </w:r>
      <w:r w:rsidR="00723677">
        <w:rPr>
          <w:rFonts w:hint="cs"/>
          <w:rtl/>
        </w:rPr>
        <w:t>מן הסיפור על יהונדב בספר מלכים ומן הנבואה בספר ירמיהו ניתן למצוא כמה רמזים לכך:</w:t>
      </w:r>
      <w:r w:rsidR="001B20C3">
        <w:rPr>
          <w:rStyle w:val="a9"/>
          <w:rtl/>
        </w:rPr>
        <w:footnoteReference w:id="8"/>
      </w:r>
      <w:r w:rsidR="001B20C3">
        <w:rPr>
          <w:rFonts w:hint="cs"/>
          <w:rtl/>
        </w:rPr>
        <w:t xml:space="preserve"> </w:t>
      </w:r>
    </w:p>
    <w:p w:rsidR="001B20C3" w:rsidRDefault="001B20C3" w:rsidP="00FB2FAA">
      <w:pPr>
        <w:pStyle w:val="aa"/>
        <w:numPr>
          <w:ilvl w:val="0"/>
          <w:numId w:val="2"/>
        </w:numPr>
        <w:rPr>
          <w:rtl/>
        </w:rPr>
      </w:pPr>
      <w:r>
        <w:rPr>
          <w:rFonts w:hint="cs"/>
          <w:rtl/>
        </w:rPr>
        <w:t xml:space="preserve">שמו של אבי המשפחה, יהונדב, ושמות </w:t>
      </w:r>
      <w:r w:rsidR="00FB2FAA">
        <w:rPr>
          <w:rFonts w:hint="cs"/>
          <w:rtl/>
        </w:rPr>
        <w:t>צאצאיו</w:t>
      </w:r>
      <w:r>
        <w:rPr>
          <w:rFonts w:hint="cs"/>
          <w:rtl/>
        </w:rPr>
        <w:t xml:space="preserve"> המופיעים בנבואת ירמיהו (בפסוק ג) הם שמות ישראליים אופייניים לתקופה זו, שמות </w:t>
      </w:r>
      <w:proofErr w:type="spellStart"/>
      <w:r>
        <w:rPr>
          <w:rFonts w:hint="cs"/>
          <w:rtl/>
        </w:rPr>
        <w:t>תיאופו</w:t>
      </w:r>
      <w:r w:rsidR="00187839">
        <w:rPr>
          <w:rFonts w:hint="cs"/>
          <w:rtl/>
        </w:rPr>
        <w:t>ר</w:t>
      </w:r>
      <w:r>
        <w:rPr>
          <w:rFonts w:hint="cs"/>
          <w:rtl/>
        </w:rPr>
        <w:t>יים</w:t>
      </w:r>
      <w:proofErr w:type="spellEnd"/>
      <w:r>
        <w:rPr>
          <w:rFonts w:hint="cs"/>
          <w:rtl/>
        </w:rPr>
        <w:t xml:space="preserve"> שבהם הרכיב הפותח או החותם הוא י-ה </w:t>
      </w:r>
      <w:r>
        <w:rPr>
          <w:rtl/>
        </w:rPr>
        <w:t>–</w:t>
      </w:r>
      <w:r>
        <w:rPr>
          <w:rFonts w:hint="cs"/>
          <w:rtl/>
        </w:rPr>
        <w:t xml:space="preserve"> שם ה'.</w:t>
      </w:r>
    </w:p>
    <w:p w:rsidR="001B20C3" w:rsidRDefault="001B20C3" w:rsidP="00187839">
      <w:pPr>
        <w:pStyle w:val="aa"/>
        <w:numPr>
          <w:ilvl w:val="0"/>
          <w:numId w:val="2"/>
        </w:numPr>
        <w:rPr>
          <w:rtl/>
        </w:rPr>
      </w:pPr>
      <w:r>
        <w:rPr>
          <w:rFonts w:hint="cs"/>
          <w:rtl/>
        </w:rPr>
        <w:t>על אף היותם יושבי א</w:t>
      </w:r>
      <w:r w:rsidR="00187839">
        <w:rPr>
          <w:rFonts w:hint="cs"/>
          <w:rtl/>
        </w:rPr>
        <w:t>ו</w:t>
      </w:r>
      <w:r>
        <w:rPr>
          <w:rFonts w:hint="cs"/>
          <w:rtl/>
        </w:rPr>
        <w:t>הלים, ועל כן רועי צאן נוודים, אין ה</w:t>
      </w:r>
      <w:r w:rsidR="00187839">
        <w:rPr>
          <w:rFonts w:hint="cs"/>
          <w:rtl/>
        </w:rPr>
        <w:t>רכבי</w:t>
      </w:r>
      <w:r>
        <w:rPr>
          <w:rFonts w:hint="cs"/>
          <w:rtl/>
        </w:rPr>
        <w:t>ם מרחיקים את מקום חיותם לקצווי המדבר, אלא ה</w:t>
      </w:r>
      <w:r w:rsidR="00187839">
        <w:rPr>
          <w:rFonts w:hint="cs"/>
          <w:rtl/>
        </w:rPr>
        <w:t>ם</w:t>
      </w:r>
      <w:r>
        <w:rPr>
          <w:rFonts w:hint="cs"/>
          <w:rtl/>
        </w:rPr>
        <w:t xml:space="preserve"> מצויים בסמוך לערים המרכזיות בישראל: יהונדב בסמוך לשומרון, ובני בניו בימי ירמיהו </w:t>
      </w:r>
      <w:r>
        <w:rPr>
          <w:rtl/>
        </w:rPr>
        <w:t>–</w:t>
      </w:r>
      <w:r>
        <w:rPr>
          <w:rFonts w:hint="cs"/>
          <w:rtl/>
        </w:rPr>
        <w:t xml:space="preserve"> בסמוך לירושלים.</w:t>
      </w:r>
    </w:p>
    <w:p w:rsidR="001B20C3" w:rsidRPr="005C7174" w:rsidRDefault="001B20C3" w:rsidP="00726AAC">
      <w:pPr>
        <w:pStyle w:val="aa"/>
        <w:numPr>
          <w:ilvl w:val="0"/>
          <w:numId w:val="2"/>
        </w:numPr>
        <w:rPr>
          <w:rtl/>
        </w:rPr>
      </w:pPr>
      <w:r>
        <w:rPr>
          <w:rFonts w:hint="cs"/>
          <w:rtl/>
        </w:rPr>
        <w:t xml:space="preserve">יהונדב ובני בניו שותפים </w:t>
      </w:r>
      <w:r w:rsidR="00726AAC">
        <w:rPr>
          <w:rFonts w:hint="cs"/>
          <w:rtl/>
        </w:rPr>
        <w:t>לאירועים ההיסטוריים ש</w:t>
      </w:r>
      <w:r>
        <w:rPr>
          <w:rFonts w:hint="cs"/>
          <w:rtl/>
        </w:rPr>
        <w:t>עם ישראל</w:t>
      </w:r>
      <w:r w:rsidR="00726AAC">
        <w:rPr>
          <w:rFonts w:hint="cs"/>
          <w:rtl/>
        </w:rPr>
        <w:t xml:space="preserve"> עובר</w:t>
      </w:r>
      <w:r>
        <w:rPr>
          <w:rFonts w:hint="cs"/>
          <w:rtl/>
        </w:rPr>
        <w:t xml:space="preserve"> בדורותיהם: יהונדב שותף פעיל במרד </w:t>
      </w:r>
      <w:proofErr w:type="spellStart"/>
      <w:r>
        <w:rPr>
          <w:rFonts w:hint="cs"/>
          <w:rtl/>
        </w:rPr>
        <w:t>יהוא</w:t>
      </w:r>
      <w:proofErr w:type="spellEnd"/>
      <w:r>
        <w:rPr>
          <w:rFonts w:hint="cs"/>
          <w:rtl/>
        </w:rPr>
        <w:t xml:space="preserve"> ובביעור עובדי הבעל מישראל, ואילו בני בניו שותפים פסיביים ברעה הבאה על הארץ </w:t>
      </w:r>
      <w:r w:rsidR="007710DD">
        <w:rPr>
          <w:rtl/>
        </w:rPr>
        <w:t xml:space="preserve"> </w:t>
      </w:r>
      <w:r w:rsidR="007710DD">
        <w:rPr>
          <w:rFonts w:hint="cs"/>
          <w:rtl/>
        </w:rPr>
        <w:t>"</w:t>
      </w:r>
      <w:r w:rsidR="007710DD">
        <w:rPr>
          <w:rtl/>
        </w:rPr>
        <w:t xml:space="preserve">בַּעֲלוֹת </w:t>
      </w:r>
      <w:proofErr w:type="spellStart"/>
      <w:r w:rsidR="007710DD">
        <w:rPr>
          <w:rtl/>
        </w:rPr>
        <w:t>נְבוּכַדְרֶאצַּר</w:t>
      </w:r>
      <w:proofErr w:type="spellEnd"/>
      <w:r w:rsidR="007710DD">
        <w:rPr>
          <w:rtl/>
        </w:rPr>
        <w:t xml:space="preserve"> מֶלֶךְ בָּבֶל אֶל הָאָרֶץ</w:t>
      </w:r>
      <w:r w:rsidR="007710DD">
        <w:rPr>
          <w:rFonts w:hint="cs"/>
          <w:rtl/>
        </w:rPr>
        <w:t>"</w:t>
      </w:r>
      <w:r w:rsidR="00F60067">
        <w:rPr>
          <w:rFonts w:hint="cs"/>
          <w:rtl/>
        </w:rPr>
        <w:t xml:space="preserve">. </w:t>
      </w:r>
      <w:r>
        <w:rPr>
          <w:rFonts w:hint="cs"/>
          <w:rtl/>
        </w:rPr>
        <w:t xml:space="preserve">גורל </w:t>
      </w:r>
      <w:r w:rsidR="00187839">
        <w:rPr>
          <w:rFonts w:hint="cs"/>
          <w:rtl/>
        </w:rPr>
        <w:t>תושבי יהודה</w:t>
      </w:r>
      <w:r>
        <w:rPr>
          <w:rFonts w:hint="cs"/>
          <w:rtl/>
        </w:rPr>
        <w:t xml:space="preserve"> הוא גורלם.</w:t>
      </w:r>
    </w:p>
    <w:p w:rsidR="005C7174" w:rsidRDefault="001B20C3" w:rsidP="00A64AC6">
      <w:pPr>
        <w:rPr>
          <w:rtl/>
        </w:rPr>
      </w:pPr>
      <w:r>
        <w:rPr>
          <w:rFonts w:hint="cs"/>
          <w:rtl/>
        </w:rPr>
        <w:t>נראה כי</w:t>
      </w:r>
      <w:r w:rsidR="00A64AC6">
        <w:rPr>
          <w:rFonts w:hint="cs"/>
          <w:rtl/>
        </w:rPr>
        <w:t xml:space="preserve"> במהלך הדורות</w:t>
      </w:r>
      <w:r>
        <w:rPr>
          <w:rFonts w:hint="cs"/>
          <w:rtl/>
        </w:rPr>
        <w:t xml:space="preserve"> </w:t>
      </w:r>
      <w:proofErr w:type="spellStart"/>
      <w:r w:rsidR="00187839">
        <w:rPr>
          <w:rFonts w:hint="cs"/>
          <w:rtl/>
        </w:rPr>
        <w:t>נשתלבו</w:t>
      </w:r>
      <w:proofErr w:type="spellEnd"/>
      <w:r w:rsidR="00187839">
        <w:rPr>
          <w:rFonts w:hint="cs"/>
          <w:rtl/>
        </w:rPr>
        <w:t xml:space="preserve"> </w:t>
      </w:r>
      <w:r w:rsidR="00A64AC6">
        <w:rPr>
          <w:rFonts w:hint="cs"/>
          <w:rtl/>
        </w:rPr>
        <w:t xml:space="preserve">הרכבים </w:t>
      </w:r>
      <w:r w:rsidR="00F60067">
        <w:rPr>
          <w:rFonts w:hint="cs"/>
          <w:rtl/>
        </w:rPr>
        <w:t xml:space="preserve">בעם ישראל </w:t>
      </w:r>
      <w:r>
        <w:rPr>
          <w:rFonts w:hint="cs"/>
          <w:rtl/>
        </w:rPr>
        <w:t>בהמשך קורותיו, בגלות בבל ובשיבה לארץ, עד שהפכו ישראלים גמורים, אף כי שמם נותר עליהם אף במהלך</w:t>
      </w:r>
      <w:r w:rsidR="00A64AC6">
        <w:rPr>
          <w:rFonts w:hint="cs"/>
          <w:rtl/>
        </w:rPr>
        <w:t xml:space="preserve"> ימי</w:t>
      </w:r>
      <w:r>
        <w:rPr>
          <w:rFonts w:hint="cs"/>
          <w:rtl/>
        </w:rPr>
        <w:t xml:space="preserve"> בית שני.</w:t>
      </w:r>
      <w:r>
        <w:rPr>
          <w:rStyle w:val="a9"/>
          <w:rtl/>
        </w:rPr>
        <w:footnoteReference w:id="9"/>
      </w:r>
      <w:r>
        <w:rPr>
          <w:rFonts w:hint="cs"/>
          <w:rtl/>
        </w:rPr>
        <w:t xml:space="preserve"> </w:t>
      </w:r>
      <w:r w:rsidR="00A64AC6">
        <w:rPr>
          <w:rFonts w:hint="cs"/>
          <w:rtl/>
        </w:rPr>
        <w:t xml:space="preserve"> </w:t>
      </w:r>
    </w:p>
    <w:p w:rsidR="00EE649E" w:rsidRDefault="00DC215C" w:rsidP="00A41337">
      <w:pPr>
        <w:pStyle w:val="4"/>
        <w:rPr>
          <w:rtl/>
        </w:rPr>
      </w:pPr>
      <w:r>
        <w:rPr>
          <w:rFonts w:hint="cs"/>
          <w:rtl/>
        </w:rPr>
        <w:t>ד.</w:t>
      </w:r>
      <w:r w:rsidR="00A41337">
        <w:rPr>
          <w:rFonts w:hint="cs"/>
          <w:rtl/>
        </w:rPr>
        <w:t xml:space="preserve"> </w:t>
      </w:r>
      <w:r w:rsidR="00C427DB">
        <w:rPr>
          <w:rFonts w:hint="cs"/>
          <w:rtl/>
        </w:rPr>
        <w:t xml:space="preserve">מהו </w:t>
      </w:r>
      <w:r w:rsidR="00A41337">
        <w:rPr>
          <w:rFonts w:hint="cs"/>
          <w:rtl/>
        </w:rPr>
        <w:t>המסר של הנבואה</w:t>
      </w:r>
    </w:p>
    <w:p w:rsidR="00A64AC6" w:rsidRDefault="001B53BF" w:rsidP="00C427DB">
      <w:pPr>
        <w:rPr>
          <w:rtl/>
        </w:rPr>
      </w:pPr>
      <w:r>
        <w:rPr>
          <w:rFonts w:hint="cs"/>
          <w:rtl/>
        </w:rPr>
        <w:t xml:space="preserve">מהו המסר הייחודי </w:t>
      </w:r>
      <w:r w:rsidR="00873637">
        <w:rPr>
          <w:rFonts w:hint="cs"/>
          <w:rtl/>
        </w:rPr>
        <w:t>ש</w:t>
      </w:r>
      <w:r>
        <w:rPr>
          <w:rFonts w:hint="cs"/>
          <w:rtl/>
        </w:rPr>
        <w:t>ל</w:t>
      </w:r>
      <w:r w:rsidR="00873637">
        <w:rPr>
          <w:rFonts w:hint="cs"/>
          <w:rtl/>
        </w:rPr>
        <w:t xml:space="preserve"> </w:t>
      </w:r>
      <w:r w:rsidR="00EE649E">
        <w:rPr>
          <w:rFonts w:hint="cs"/>
          <w:rtl/>
        </w:rPr>
        <w:t>נבואת ירמיהו</w:t>
      </w:r>
      <w:r>
        <w:rPr>
          <w:rFonts w:hint="cs"/>
          <w:rtl/>
        </w:rPr>
        <w:t xml:space="preserve"> על בית הרכבים?</w:t>
      </w:r>
      <w:r w:rsidR="00EE649E">
        <w:rPr>
          <w:rFonts w:hint="cs"/>
          <w:rtl/>
        </w:rPr>
        <w:t xml:space="preserve"> </w:t>
      </w:r>
    </w:p>
    <w:p w:rsidR="00EE649E" w:rsidRDefault="001B53BF" w:rsidP="00C427DB">
      <w:pPr>
        <w:rPr>
          <w:rtl/>
        </w:rPr>
      </w:pPr>
      <w:r>
        <w:rPr>
          <w:rFonts w:hint="cs"/>
          <w:rtl/>
        </w:rPr>
        <w:t xml:space="preserve">התוכחה הנבואית </w:t>
      </w:r>
      <w:r w:rsidR="00EE649E">
        <w:rPr>
          <w:rFonts w:hint="cs"/>
          <w:rtl/>
        </w:rPr>
        <w:t>ש</w:t>
      </w:r>
      <w:r>
        <w:rPr>
          <w:rFonts w:hint="cs"/>
          <w:rtl/>
        </w:rPr>
        <w:t>נאמרת כמסקנה</w:t>
      </w:r>
      <w:r w:rsidR="00EE649E">
        <w:rPr>
          <w:rFonts w:hint="cs"/>
          <w:rtl/>
        </w:rPr>
        <w:t xml:space="preserve"> ממעשה הרכבים ה</w:t>
      </w:r>
      <w:r>
        <w:rPr>
          <w:rFonts w:hint="cs"/>
          <w:rtl/>
        </w:rPr>
        <w:t>י</w:t>
      </w:r>
      <w:r w:rsidR="00EE649E">
        <w:rPr>
          <w:rFonts w:hint="cs"/>
          <w:rtl/>
        </w:rPr>
        <w:t>א מן הנפוצות בדברי ירמיהו ובדברי הנבואה בכלל:</w:t>
      </w:r>
    </w:p>
    <w:p w:rsidR="00EE649E" w:rsidRDefault="00EE649E" w:rsidP="00F60067">
      <w:pPr>
        <w:pStyle w:val="ad"/>
        <w:spacing w:after="0"/>
        <w:rPr>
          <w:rtl/>
        </w:rPr>
      </w:pPr>
      <w:r>
        <w:rPr>
          <w:rFonts w:hint="cs"/>
          <w:rtl/>
        </w:rPr>
        <w:t>יד</w:t>
      </w:r>
      <w:r>
        <w:rPr>
          <w:rtl/>
        </w:rPr>
        <w:tab/>
      </w:r>
      <w:r>
        <w:rPr>
          <w:rFonts w:hint="cs"/>
          <w:rtl/>
        </w:rPr>
        <w:t>...וְאָנֹכִי</w:t>
      </w:r>
      <w:r>
        <w:rPr>
          <w:rtl/>
        </w:rPr>
        <w:t xml:space="preserve"> </w:t>
      </w:r>
      <w:r>
        <w:rPr>
          <w:rFonts w:hint="cs"/>
          <w:rtl/>
        </w:rPr>
        <w:t>דִּבַּרְתִּי</w:t>
      </w:r>
      <w:r>
        <w:rPr>
          <w:rtl/>
        </w:rPr>
        <w:t xml:space="preserve"> </w:t>
      </w:r>
      <w:r>
        <w:rPr>
          <w:rFonts w:hint="cs"/>
          <w:rtl/>
        </w:rPr>
        <w:t>אֲלֵיכֶם</w:t>
      </w:r>
      <w:r>
        <w:rPr>
          <w:rtl/>
        </w:rPr>
        <w:t xml:space="preserve"> </w:t>
      </w:r>
      <w:r>
        <w:rPr>
          <w:rFonts w:hint="cs"/>
          <w:rtl/>
        </w:rPr>
        <w:t>הַשְׁכֵּם</w:t>
      </w:r>
      <w:r>
        <w:rPr>
          <w:rtl/>
        </w:rPr>
        <w:t xml:space="preserve"> </w:t>
      </w:r>
      <w:r>
        <w:rPr>
          <w:rFonts w:hint="cs"/>
          <w:rtl/>
        </w:rPr>
        <w:t>וְדַבֵּר</w:t>
      </w:r>
      <w:r>
        <w:rPr>
          <w:rtl/>
        </w:rPr>
        <w:t xml:space="preserve"> </w:t>
      </w:r>
      <w:r>
        <w:rPr>
          <w:rFonts w:hint="cs"/>
          <w:rtl/>
        </w:rPr>
        <w:t>וְלֹא</w:t>
      </w:r>
      <w:r>
        <w:rPr>
          <w:rtl/>
        </w:rPr>
        <w:t xml:space="preserve"> </w:t>
      </w:r>
      <w:r>
        <w:rPr>
          <w:rFonts w:hint="cs"/>
          <w:rtl/>
        </w:rPr>
        <w:t>שְׁמַעְתֶּם</w:t>
      </w:r>
      <w:r>
        <w:rPr>
          <w:rtl/>
        </w:rPr>
        <w:t xml:space="preserve"> </w:t>
      </w:r>
      <w:r>
        <w:rPr>
          <w:rFonts w:hint="cs"/>
          <w:rtl/>
        </w:rPr>
        <w:t>אֵלָי.</w:t>
      </w:r>
    </w:p>
    <w:p w:rsidR="00EE649E" w:rsidRDefault="00EE649E" w:rsidP="00F60067">
      <w:pPr>
        <w:pStyle w:val="ad"/>
        <w:spacing w:after="0"/>
        <w:rPr>
          <w:rtl/>
        </w:rPr>
      </w:pPr>
      <w:r>
        <w:rPr>
          <w:rFonts w:hint="cs"/>
          <w:rtl/>
        </w:rPr>
        <w:t>טו</w:t>
      </w:r>
      <w:r>
        <w:rPr>
          <w:rtl/>
        </w:rPr>
        <w:t xml:space="preserve"> </w:t>
      </w:r>
      <w:r>
        <w:rPr>
          <w:rtl/>
        </w:rPr>
        <w:tab/>
      </w:r>
      <w:r>
        <w:rPr>
          <w:rFonts w:hint="cs"/>
          <w:rtl/>
        </w:rPr>
        <w:t>וָאֶשְׁלַח</w:t>
      </w:r>
      <w:r>
        <w:rPr>
          <w:rtl/>
        </w:rPr>
        <w:t xml:space="preserve"> </w:t>
      </w:r>
      <w:r>
        <w:rPr>
          <w:rFonts w:hint="cs"/>
          <w:rtl/>
        </w:rPr>
        <w:t>אֲלֵיכֶם</w:t>
      </w:r>
      <w:r>
        <w:rPr>
          <w:rtl/>
        </w:rPr>
        <w:t xml:space="preserve"> </w:t>
      </w:r>
      <w:r>
        <w:rPr>
          <w:rFonts w:hint="cs"/>
          <w:rtl/>
        </w:rPr>
        <w:t>אֶת</w:t>
      </w:r>
      <w:r>
        <w:rPr>
          <w:rtl/>
        </w:rPr>
        <w:t xml:space="preserve"> </w:t>
      </w:r>
      <w:r>
        <w:rPr>
          <w:rFonts w:hint="cs"/>
          <w:rtl/>
        </w:rPr>
        <w:t>כָּל</w:t>
      </w:r>
      <w:r>
        <w:rPr>
          <w:rtl/>
        </w:rPr>
        <w:t xml:space="preserve"> </w:t>
      </w:r>
      <w:r>
        <w:rPr>
          <w:rFonts w:hint="cs"/>
          <w:rtl/>
        </w:rPr>
        <w:t>עֲבָדַי</w:t>
      </w:r>
      <w:r>
        <w:rPr>
          <w:rtl/>
        </w:rPr>
        <w:t xml:space="preserve"> </w:t>
      </w:r>
      <w:proofErr w:type="spellStart"/>
      <w:r>
        <w:rPr>
          <w:rFonts w:hint="cs"/>
          <w:rtl/>
        </w:rPr>
        <w:t>הַנְּבִאִים</w:t>
      </w:r>
      <w:proofErr w:type="spellEnd"/>
      <w:r>
        <w:rPr>
          <w:rtl/>
        </w:rPr>
        <w:t xml:space="preserve"> </w:t>
      </w:r>
      <w:r>
        <w:rPr>
          <w:rFonts w:hint="cs"/>
          <w:rtl/>
        </w:rPr>
        <w:t>הַשְׁכֵּים</w:t>
      </w:r>
      <w:r>
        <w:rPr>
          <w:rtl/>
        </w:rPr>
        <w:t xml:space="preserve"> </w:t>
      </w:r>
      <w:r>
        <w:rPr>
          <w:rFonts w:hint="cs"/>
          <w:rtl/>
        </w:rPr>
        <w:t>וְשָׁלֹחַ</w:t>
      </w:r>
      <w:r>
        <w:rPr>
          <w:rtl/>
        </w:rPr>
        <w:t xml:space="preserve"> </w:t>
      </w:r>
      <w:r>
        <w:rPr>
          <w:rFonts w:hint="cs"/>
          <w:rtl/>
        </w:rPr>
        <w:t>לֵאמֹר:</w:t>
      </w:r>
      <w:r>
        <w:rPr>
          <w:rtl/>
        </w:rPr>
        <w:t xml:space="preserve"> </w:t>
      </w:r>
    </w:p>
    <w:p w:rsidR="00EE649E" w:rsidRDefault="00EE649E" w:rsidP="00F60067">
      <w:pPr>
        <w:pStyle w:val="ad"/>
        <w:spacing w:after="0"/>
        <w:ind w:left="720"/>
        <w:rPr>
          <w:rtl/>
        </w:rPr>
      </w:pPr>
      <w:r>
        <w:rPr>
          <w:rFonts w:hint="cs"/>
          <w:rtl/>
        </w:rPr>
        <w:t>שֻׁבוּ</w:t>
      </w:r>
      <w:r>
        <w:rPr>
          <w:rtl/>
        </w:rPr>
        <w:t xml:space="preserve"> </w:t>
      </w:r>
      <w:r>
        <w:rPr>
          <w:rFonts w:hint="cs"/>
          <w:rtl/>
        </w:rPr>
        <w:t>נָא</w:t>
      </w:r>
      <w:r>
        <w:rPr>
          <w:rtl/>
        </w:rPr>
        <w:t xml:space="preserve"> </w:t>
      </w:r>
      <w:r>
        <w:rPr>
          <w:rFonts w:hint="cs"/>
          <w:rtl/>
        </w:rPr>
        <w:t>אִישׁ</w:t>
      </w:r>
      <w:r>
        <w:rPr>
          <w:rtl/>
        </w:rPr>
        <w:t xml:space="preserve"> </w:t>
      </w:r>
      <w:r>
        <w:rPr>
          <w:rFonts w:hint="cs"/>
          <w:rtl/>
        </w:rPr>
        <w:t>מִדַּרְכּוֹ</w:t>
      </w:r>
      <w:r>
        <w:rPr>
          <w:rtl/>
        </w:rPr>
        <w:t xml:space="preserve"> </w:t>
      </w:r>
      <w:r>
        <w:rPr>
          <w:rFonts w:hint="cs"/>
          <w:rtl/>
        </w:rPr>
        <w:t>הָרָעָה</w:t>
      </w:r>
      <w:r>
        <w:rPr>
          <w:rtl/>
        </w:rPr>
        <w:t xml:space="preserve"> </w:t>
      </w:r>
      <w:r>
        <w:rPr>
          <w:rFonts w:hint="cs"/>
          <w:rtl/>
        </w:rPr>
        <w:t>וְהֵיטִיבוּ</w:t>
      </w:r>
      <w:r>
        <w:rPr>
          <w:rtl/>
        </w:rPr>
        <w:t xml:space="preserve"> </w:t>
      </w:r>
      <w:r>
        <w:rPr>
          <w:rFonts w:hint="cs"/>
          <w:rtl/>
        </w:rPr>
        <w:t>מַעַלְלֵיכֶם</w:t>
      </w:r>
      <w:r>
        <w:rPr>
          <w:rtl/>
        </w:rPr>
        <w:t xml:space="preserve"> </w:t>
      </w:r>
    </w:p>
    <w:p w:rsidR="00EE649E" w:rsidRDefault="00EE649E" w:rsidP="00F60067">
      <w:pPr>
        <w:pStyle w:val="ad"/>
        <w:spacing w:after="0"/>
        <w:ind w:left="720"/>
        <w:rPr>
          <w:rtl/>
        </w:rPr>
      </w:pPr>
      <w:r>
        <w:rPr>
          <w:rFonts w:hint="cs"/>
          <w:rtl/>
        </w:rPr>
        <w:t>וְאַל</w:t>
      </w:r>
      <w:r>
        <w:rPr>
          <w:rtl/>
        </w:rPr>
        <w:t xml:space="preserve"> </w:t>
      </w:r>
      <w:r>
        <w:rPr>
          <w:rFonts w:hint="cs"/>
          <w:rtl/>
        </w:rPr>
        <w:t>תֵּלְכוּ</w:t>
      </w:r>
      <w:r>
        <w:rPr>
          <w:rtl/>
        </w:rPr>
        <w:t xml:space="preserve"> </w:t>
      </w:r>
      <w:r>
        <w:rPr>
          <w:rFonts w:hint="cs"/>
          <w:rtl/>
        </w:rPr>
        <w:t>אַחֲרֵי</w:t>
      </w:r>
      <w:r>
        <w:rPr>
          <w:rtl/>
        </w:rPr>
        <w:t xml:space="preserve"> </w:t>
      </w:r>
      <w:r>
        <w:rPr>
          <w:rFonts w:hint="cs"/>
          <w:rtl/>
        </w:rPr>
        <w:t>אֱלֹהִים</w:t>
      </w:r>
      <w:r>
        <w:rPr>
          <w:rtl/>
        </w:rPr>
        <w:t xml:space="preserve"> </w:t>
      </w:r>
      <w:r>
        <w:rPr>
          <w:rFonts w:hint="cs"/>
          <w:rtl/>
        </w:rPr>
        <w:t>אֲחֵרִים</w:t>
      </w:r>
      <w:r>
        <w:rPr>
          <w:rtl/>
        </w:rPr>
        <w:t xml:space="preserve"> </w:t>
      </w:r>
      <w:r>
        <w:rPr>
          <w:rFonts w:hint="cs"/>
          <w:rtl/>
        </w:rPr>
        <w:t>לְעָבְדָם...</w:t>
      </w:r>
    </w:p>
    <w:p w:rsidR="00EE649E" w:rsidRDefault="00EE649E" w:rsidP="00EE649E">
      <w:pPr>
        <w:pStyle w:val="ad"/>
        <w:ind w:left="720"/>
        <w:rPr>
          <w:rtl/>
        </w:rPr>
      </w:pPr>
      <w:r>
        <w:rPr>
          <w:rFonts w:hint="cs"/>
          <w:rtl/>
        </w:rPr>
        <w:t>וְלֹא</w:t>
      </w:r>
      <w:r>
        <w:rPr>
          <w:rtl/>
        </w:rPr>
        <w:t xml:space="preserve"> </w:t>
      </w:r>
      <w:r>
        <w:rPr>
          <w:rFonts w:hint="cs"/>
          <w:rtl/>
        </w:rPr>
        <w:t>הִטִּיתֶם</w:t>
      </w:r>
      <w:r>
        <w:rPr>
          <w:rtl/>
        </w:rPr>
        <w:t xml:space="preserve"> </w:t>
      </w:r>
      <w:r>
        <w:rPr>
          <w:rFonts w:hint="cs"/>
          <w:rtl/>
        </w:rPr>
        <w:t>אֶת</w:t>
      </w:r>
      <w:r>
        <w:rPr>
          <w:rtl/>
        </w:rPr>
        <w:t xml:space="preserve"> </w:t>
      </w:r>
      <w:r>
        <w:rPr>
          <w:rFonts w:hint="cs"/>
          <w:rtl/>
        </w:rPr>
        <w:t>אָזְנְכֶם</w:t>
      </w:r>
      <w:r>
        <w:rPr>
          <w:rtl/>
        </w:rPr>
        <w:t xml:space="preserve"> </w:t>
      </w:r>
      <w:r>
        <w:rPr>
          <w:rFonts w:hint="cs"/>
          <w:rtl/>
        </w:rPr>
        <w:t>וְלֹא</w:t>
      </w:r>
      <w:r>
        <w:rPr>
          <w:rtl/>
        </w:rPr>
        <w:t xml:space="preserve"> </w:t>
      </w:r>
      <w:r>
        <w:rPr>
          <w:rFonts w:hint="cs"/>
          <w:rtl/>
        </w:rPr>
        <w:t>שְׁמַעְתֶּם</w:t>
      </w:r>
      <w:r>
        <w:rPr>
          <w:rtl/>
        </w:rPr>
        <w:t xml:space="preserve"> </w:t>
      </w:r>
      <w:r>
        <w:rPr>
          <w:rFonts w:hint="cs"/>
          <w:rtl/>
        </w:rPr>
        <w:t>אֵלָי.</w:t>
      </w:r>
    </w:p>
    <w:p w:rsidR="00EE649E" w:rsidRDefault="00EE649E" w:rsidP="00873637">
      <w:pPr>
        <w:rPr>
          <w:rtl/>
        </w:rPr>
      </w:pPr>
      <w:r>
        <w:rPr>
          <w:rFonts w:hint="cs"/>
          <w:rtl/>
        </w:rPr>
        <w:t xml:space="preserve">אין בתוכחה זו שום חידוש, ואין היא מתרכזת בתוכן </w:t>
      </w:r>
      <w:r w:rsidR="00873637">
        <w:rPr>
          <w:rFonts w:hint="cs"/>
          <w:rtl/>
        </w:rPr>
        <w:t>מסוים</w:t>
      </w:r>
      <w:r w:rsidR="001B53BF">
        <w:rPr>
          <w:rFonts w:hint="cs"/>
          <w:rtl/>
        </w:rPr>
        <w:t>. היא</w:t>
      </w:r>
      <w:r w:rsidR="00873637">
        <w:rPr>
          <w:rFonts w:hint="cs"/>
          <w:rtl/>
        </w:rPr>
        <w:t xml:space="preserve"> אמנם</w:t>
      </w:r>
      <w:r w:rsidR="001B53BF">
        <w:rPr>
          <w:rFonts w:hint="cs"/>
          <w:rtl/>
        </w:rPr>
        <w:t xml:space="preserve"> עוסקת ב</w:t>
      </w:r>
      <w:r w:rsidR="00CF7BF3">
        <w:rPr>
          <w:rFonts w:hint="cs"/>
          <w:rtl/>
        </w:rPr>
        <w:t xml:space="preserve">חטא </w:t>
      </w:r>
      <w:r>
        <w:rPr>
          <w:rFonts w:hint="cs"/>
          <w:rtl/>
        </w:rPr>
        <w:t>עבודה זרה</w:t>
      </w:r>
      <w:r w:rsidR="001B53BF">
        <w:rPr>
          <w:rFonts w:hint="cs"/>
          <w:rtl/>
        </w:rPr>
        <w:t xml:space="preserve">, </w:t>
      </w:r>
      <w:r w:rsidR="00873637">
        <w:rPr>
          <w:rFonts w:hint="cs"/>
          <w:rtl/>
        </w:rPr>
        <w:t xml:space="preserve">אך </w:t>
      </w:r>
      <w:r w:rsidR="001B53BF">
        <w:rPr>
          <w:rFonts w:hint="cs"/>
          <w:rtl/>
        </w:rPr>
        <w:t>נושא</w:t>
      </w:r>
      <w:r>
        <w:rPr>
          <w:rFonts w:hint="cs"/>
          <w:rtl/>
        </w:rPr>
        <w:t xml:space="preserve"> </w:t>
      </w:r>
      <w:r w:rsidR="00873637">
        <w:rPr>
          <w:rFonts w:hint="cs"/>
          <w:rtl/>
        </w:rPr>
        <w:t xml:space="preserve">זה </w:t>
      </w:r>
      <w:r w:rsidR="001B53BF">
        <w:rPr>
          <w:rFonts w:hint="cs"/>
          <w:rtl/>
        </w:rPr>
        <w:t>חוזר</w:t>
      </w:r>
      <w:r>
        <w:rPr>
          <w:rFonts w:hint="cs"/>
          <w:rtl/>
        </w:rPr>
        <w:t xml:space="preserve"> </w:t>
      </w:r>
      <w:r w:rsidR="001B53BF">
        <w:rPr>
          <w:rFonts w:hint="cs"/>
          <w:rtl/>
        </w:rPr>
        <w:t>ב</w:t>
      </w:r>
      <w:r>
        <w:rPr>
          <w:rFonts w:hint="cs"/>
          <w:rtl/>
        </w:rPr>
        <w:t>תוכחות נבואיות רבות מאוד.</w:t>
      </w:r>
    </w:p>
    <w:p w:rsidR="00EE649E" w:rsidRDefault="00EE649E" w:rsidP="00873637">
      <w:pPr>
        <w:rPr>
          <w:rtl/>
        </w:rPr>
      </w:pPr>
      <w:r>
        <w:rPr>
          <w:rFonts w:hint="cs"/>
          <w:rtl/>
        </w:rPr>
        <w:t xml:space="preserve">ובכן, </w:t>
      </w:r>
      <w:r w:rsidR="001B53BF">
        <w:rPr>
          <w:rFonts w:hint="cs"/>
          <w:rtl/>
        </w:rPr>
        <w:t>מדוע תולה ירמיהו</w:t>
      </w:r>
      <w:r w:rsidR="00873637">
        <w:rPr>
          <w:rFonts w:hint="cs"/>
          <w:rtl/>
        </w:rPr>
        <w:t xml:space="preserve"> את</w:t>
      </w:r>
      <w:r w:rsidR="001B53BF">
        <w:rPr>
          <w:rFonts w:hint="cs"/>
          <w:rtl/>
        </w:rPr>
        <w:t xml:space="preserve"> נבואתו זו בהתנהגותם של הרכבים? </w:t>
      </w:r>
      <w:r>
        <w:rPr>
          <w:rFonts w:hint="cs"/>
          <w:rtl/>
        </w:rPr>
        <w:t xml:space="preserve">מדוע נבואת תוכחה </w:t>
      </w:r>
      <w:r w:rsidR="001B53BF">
        <w:rPr>
          <w:rFonts w:hint="cs"/>
          <w:rtl/>
        </w:rPr>
        <w:t xml:space="preserve">כה </w:t>
      </w:r>
      <w:r>
        <w:rPr>
          <w:rFonts w:hint="cs"/>
          <w:rtl/>
        </w:rPr>
        <w:t xml:space="preserve">טריוויאלית מצריכה הקדמת מעשה סמלי? </w:t>
      </w:r>
      <w:r w:rsidR="001B53BF" w:rsidRPr="001B53BF">
        <w:rPr>
          <w:rFonts w:hint="cs"/>
          <w:rtl/>
        </w:rPr>
        <w:t>מעשה סמלי נועד פעמים רבות להבהיר רעיון מורכב או רעיון חדש של הנבואה, ולעתים להמחיש רעיון מופשט שלה. בנבואת ירמיהו בפרקנו אין דבר מכל זאת.</w:t>
      </w:r>
      <w:r w:rsidR="001B53BF" w:rsidRPr="001B53BF">
        <w:rPr>
          <w:rStyle w:val="a9"/>
          <w:rtl/>
        </w:rPr>
        <w:t xml:space="preserve"> </w:t>
      </w:r>
    </w:p>
    <w:p w:rsidR="006E1250" w:rsidRDefault="00233343" w:rsidP="00873637">
      <w:pPr>
        <w:rPr>
          <w:rtl/>
        </w:rPr>
      </w:pPr>
      <w:r>
        <w:rPr>
          <w:rFonts w:hint="cs"/>
          <w:rtl/>
        </w:rPr>
        <w:t>נראה</w:t>
      </w:r>
      <w:r w:rsidR="00EE649E">
        <w:rPr>
          <w:rFonts w:hint="cs"/>
          <w:rtl/>
        </w:rPr>
        <w:t xml:space="preserve"> שהמעשה הסמל</w:t>
      </w:r>
      <w:r w:rsidR="006E1250">
        <w:rPr>
          <w:rFonts w:hint="cs"/>
          <w:rtl/>
        </w:rPr>
        <w:t xml:space="preserve">י </w:t>
      </w:r>
      <w:r w:rsidR="002034D9">
        <w:rPr>
          <w:rFonts w:hint="cs"/>
          <w:rtl/>
        </w:rPr>
        <w:t xml:space="preserve">נועד להדגים את </w:t>
      </w:r>
      <w:r w:rsidR="00873637">
        <w:rPr>
          <w:rFonts w:hint="cs"/>
          <w:rtl/>
        </w:rPr>
        <w:t>העיקרון</w:t>
      </w:r>
      <w:r w:rsidR="006E1250">
        <w:rPr>
          <w:rFonts w:hint="cs"/>
          <w:rtl/>
        </w:rPr>
        <w:t xml:space="preserve"> ה</w:t>
      </w:r>
      <w:r w:rsidR="002034D9">
        <w:rPr>
          <w:rFonts w:hint="cs"/>
          <w:rtl/>
        </w:rPr>
        <w:t xml:space="preserve">כללי של </w:t>
      </w:r>
      <w:r w:rsidR="006E1250" w:rsidRPr="00233343">
        <w:rPr>
          <w:rFonts w:hint="cs"/>
          <w:b/>
          <w:bCs/>
          <w:rtl/>
        </w:rPr>
        <w:t xml:space="preserve">מחויבות </w:t>
      </w:r>
      <w:r>
        <w:rPr>
          <w:rFonts w:hint="cs"/>
          <w:b/>
          <w:bCs/>
          <w:rtl/>
        </w:rPr>
        <w:t xml:space="preserve">עם </w:t>
      </w:r>
      <w:r w:rsidR="006E1250" w:rsidRPr="00233343">
        <w:rPr>
          <w:rFonts w:hint="cs"/>
          <w:b/>
          <w:bCs/>
          <w:rtl/>
        </w:rPr>
        <w:t>ישראל ל</w:t>
      </w:r>
      <w:r w:rsidR="002034D9" w:rsidRPr="00233343">
        <w:rPr>
          <w:rFonts w:hint="cs"/>
          <w:b/>
          <w:bCs/>
          <w:rtl/>
        </w:rPr>
        <w:t xml:space="preserve">כלל </w:t>
      </w:r>
      <w:r w:rsidR="006E1250" w:rsidRPr="00233343">
        <w:rPr>
          <w:rFonts w:hint="cs"/>
          <w:b/>
          <w:bCs/>
          <w:rtl/>
        </w:rPr>
        <w:t>מצוות ה'</w:t>
      </w:r>
      <w:r w:rsidR="00873637">
        <w:rPr>
          <w:rFonts w:hint="cs"/>
          <w:b/>
          <w:bCs/>
          <w:rtl/>
        </w:rPr>
        <w:t>.</w:t>
      </w:r>
      <w:r w:rsidR="002034D9">
        <w:rPr>
          <w:rFonts w:hint="cs"/>
          <w:rtl/>
        </w:rPr>
        <w:t xml:space="preserve"> וכך טוען הנביא</w:t>
      </w:r>
      <w:r w:rsidR="006E1250">
        <w:rPr>
          <w:rFonts w:hint="cs"/>
          <w:rtl/>
        </w:rPr>
        <w:t>: הנה, בקרב בני אדם מתוקנים, אפילו צוואתו של אבי המשפחה מחייבת את בניו ואת בני בניו דורות רבים</w:t>
      </w:r>
      <w:r w:rsidR="002034D9">
        <w:rPr>
          <w:rFonts w:hint="cs"/>
          <w:rtl/>
        </w:rPr>
        <w:t xml:space="preserve"> אחריו</w:t>
      </w:r>
      <w:r w:rsidR="006E1250">
        <w:rPr>
          <w:rFonts w:hint="cs"/>
          <w:rtl/>
        </w:rPr>
        <w:t>, כפי שמדגימים בני יהונדב בהתנהגותם</w:t>
      </w:r>
      <w:r w:rsidR="00C427DB">
        <w:rPr>
          <w:rFonts w:hint="cs"/>
          <w:rtl/>
        </w:rPr>
        <w:t>;</w:t>
      </w:r>
      <w:r w:rsidR="006E1250">
        <w:rPr>
          <w:rFonts w:hint="cs"/>
          <w:rtl/>
        </w:rPr>
        <w:t xml:space="preserve"> </w:t>
      </w:r>
      <w:r w:rsidR="006E1250" w:rsidRPr="00C427DB">
        <w:rPr>
          <w:rFonts w:hint="cs"/>
          <w:b/>
          <w:bCs/>
          <w:rtl/>
        </w:rPr>
        <w:t>קל וחומר</w:t>
      </w:r>
      <w:r w:rsidR="006E1250">
        <w:rPr>
          <w:rFonts w:hint="cs"/>
          <w:rtl/>
        </w:rPr>
        <w:t xml:space="preserve"> שמצוות ה' צריכות לחייב את ישראל עמו-בניו. אך ישראל אינם נוהגים כך במצוות אביהם!</w:t>
      </w:r>
    </w:p>
    <w:p w:rsidR="002034D9" w:rsidRDefault="006E1250" w:rsidP="002034D9">
      <w:pPr>
        <w:rPr>
          <w:rtl/>
        </w:rPr>
      </w:pPr>
      <w:r>
        <w:rPr>
          <w:rFonts w:hint="cs"/>
          <w:rtl/>
        </w:rPr>
        <w:t xml:space="preserve">כדי </w:t>
      </w:r>
      <w:proofErr w:type="spellStart"/>
      <w:r>
        <w:rPr>
          <w:rFonts w:hint="cs"/>
          <w:rtl/>
        </w:rPr>
        <w:t>של</w:t>
      </w:r>
      <w:r w:rsidR="002034D9">
        <w:rPr>
          <w:rFonts w:hint="cs"/>
          <w:rtl/>
        </w:rPr>
        <w:t>'</w:t>
      </w:r>
      <w:r>
        <w:rPr>
          <w:rFonts w:hint="cs"/>
          <w:rtl/>
        </w:rPr>
        <w:t>קל</w:t>
      </w:r>
      <w:proofErr w:type="spellEnd"/>
      <w:r>
        <w:rPr>
          <w:rFonts w:hint="cs"/>
          <w:rtl/>
        </w:rPr>
        <w:t xml:space="preserve"> וחומר</w:t>
      </w:r>
      <w:r w:rsidR="002034D9">
        <w:rPr>
          <w:rFonts w:hint="cs"/>
          <w:rtl/>
        </w:rPr>
        <w:t>'</w:t>
      </w:r>
      <w:r>
        <w:rPr>
          <w:rFonts w:hint="cs"/>
          <w:rtl/>
        </w:rPr>
        <w:t xml:space="preserve"> הזה יהיה תוקף הגיוני, </w:t>
      </w:r>
      <w:r w:rsidR="002034D9">
        <w:rPr>
          <w:rFonts w:hint="cs"/>
          <w:rtl/>
        </w:rPr>
        <w:t xml:space="preserve">על הנביא להשוות בין שתי מערכות </w:t>
      </w:r>
      <w:r>
        <w:rPr>
          <w:rFonts w:hint="cs"/>
          <w:rtl/>
        </w:rPr>
        <w:t xml:space="preserve">יחסים </w:t>
      </w:r>
      <w:r w:rsidR="002034D9">
        <w:rPr>
          <w:rFonts w:hint="cs"/>
          <w:rtl/>
        </w:rPr>
        <w:t>בעלות</w:t>
      </w:r>
      <w:r>
        <w:rPr>
          <w:rFonts w:hint="cs"/>
          <w:rtl/>
        </w:rPr>
        <w:t xml:space="preserve"> מצע משותף, </w:t>
      </w:r>
      <w:r w:rsidR="002034D9">
        <w:rPr>
          <w:rFonts w:hint="cs"/>
          <w:rtl/>
        </w:rPr>
        <w:t>כ</w:t>
      </w:r>
      <w:r>
        <w:rPr>
          <w:rFonts w:hint="cs"/>
          <w:rtl/>
        </w:rPr>
        <w:t>שמערכת היחסים המשמשת בסיס להשוואה</w:t>
      </w:r>
      <w:r w:rsidR="002034D9">
        <w:rPr>
          <w:rFonts w:hint="cs"/>
          <w:rtl/>
        </w:rPr>
        <w:t xml:space="preserve"> (יהונדב ובניו)</w:t>
      </w:r>
      <w:r>
        <w:rPr>
          <w:rFonts w:hint="cs"/>
          <w:rtl/>
        </w:rPr>
        <w:t xml:space="preserve"> תהא קלה מזו המהווה יעד להשוואה</w:t>
      </w:r>
      <w:r w:rsidR="002034D9">
        <w:rPr>
          <w:rFonts w:hint="cs"/>
          <w:rtl/>
        </w:rPr>
        <w:t xml:space="preserve"> (ה' ועמו)</w:t>
      </w:r>
      <w:r>
        <w:rPr>
          <w:rFonts w:hint="cs"/>
          <w:rtl/>
        </w:rPr>
        <w:t>. ואכן כך נראים הדברים במבט ראשון: התוקף של מצוות אב אנושי על בניו ועל בני בניו אחריו נופל כמובן מתוקפן של מצוות ה' א-</w:t>
      </w:r>
      <w:proofErr w:type="spellStart"/>
      <w:r>
        <w:rPr>
          <w:rFonts w:hint="cs"/>
          <w:rtl/>
        </w:rPr>
        <w:t>ל</w:t>
      </w:r>
      <w:r w:rsidR="002034D9">
        <w:rPr>
          <w:rFonts w:hint="cs"/>
          <w:rtl/>
        </w:rPr>
        <w:t>ו</w:t>
      </w:r>
      <w:r>
        <w:rPr>
          <w:rFonts w:hint="cs"/>
          <w:rtl/>
        </w:rPr>
        <w:t>הי</w:t>
      </w:r>
      <w:proofErr w:type="spellEnd"/>
      <w:r>
        <w:rPr>
          <w:rFonts w:hint="cs"/>
          <w:rtl/>
        </w:rPr>
        <w:t xml:space="preserve"> ישראל על עמו הנבחר.</w:t>
      </w:r>
      <w:r w:rsidR="002034D9">
        <w:rPr>
          <w:rStyle w:val="a9"/>
          <w:rtl/>
        </w:rPr>
        <w:footnoteReference w:id="10"/>
      </w:r>
      <w:r>
        <w:rPr>
          <w:rFonts w:hint="cs"/>
          <w:rtl/>
        </w:rPr>
        <w:t xml:space="preserve"> </w:t>
      </w:r>
    </w:p>
    <w:p w:rsidR="00233343" w:rsidRDefault="002034D9" w:rsidP="00CF7BF3">
      <w:pPr>
        <w:rPr>
          <w:rtl/>
        </w:rPr>
      </w:pPr>
      <w:r>
        <w:rPr>
          <w:rFonts w:hint="cs"/>
          <w:rtl/>
        </w:rPr>
        <w:t>'</w:t>
      </w:r>
      <w:r w:rsidR="006E1250">
        <w:rPr>
          <w:rFonts w:hint="cs"/>
          <w:rtl/>
        </w:rPr>
        <w:t>הקל וחומר</w:t>
      </w:r>
      <w:r>
        <w:rPr>
          <w:rFonts w:hint="cs"/>
          <w:rtl/>
        </w:rPr>
        <w:t>'</w:t>
      </w:r>
      <w:r w:rsidR="006E1250">
        <w:rPr>
          <w:rFonts w:hint="cs"/>
          <w:rtl/>
        </w:rPr>
        <w:t xml:space="preserve"> הזה מ</w:t>
      </w:r>
      <w:r>
        <w:rPr>
          <w:rFonts w:hint="cs"/>
          <w:rtl/>
        </w:rPr>
        <w:t>תעצם לנוכח</w:t>
      </w:r>
      <w:r w:rsidR="006E1250">
        <w:rPr>
          <w:rFonts w:hint="cs"/>
          <w:rtl/>
        </w:rPr>
        <w:t xml:space="preserve"> האופי של מצוות האב האנושי לבניו</w:t>
      </w:r>
      <w:r>
        <w:rPr>
          <w:rFonts w:hint="cs"/>
          <w:rtl/>
        </w:rPr>
        <w:t>,</w:t>
      </w:r>
      <w:r w:rsidR="006E1250">
        <w:rPr>
          <w:rFonts w:hint="cs"/>
          <w:rtl/>
        </w:rPr>
        <w:t xml:space="preserve"> בהשוואה למצוות ה' לישראל: מצוות יהונדב לבניו </w:t>
      </w:r>
      <w:r w:rsidR="006E1250">
        <w:rPr>
          <w:rtl/>
        </w:rPr>
        <w:t>–</w:t>
      </w:r>
      <w:r w:rsidR="006E1250">
        <w:rPr>
          <w:rFonts w:hint="cs"/>
          <w:rtl/>
        </w:rPr>
        <w:t xml:space="preserve"> מצוות קשות הן לקיום, הן דורשות מבניו אחריו ניהול אורח חיים סגפני וחמור, אשר אינו מאפשר חיי רווחה, נוחות, ואף ממעט את אפשרות השמחה ("יַיִן</w:t>
      </w:r>
      <w:r w:rsidR="006E1250">
        <w:rPr>
          <w:rtl/>
        </w:rPr>
        <w:t xml:space="preserve"> </w:t>
      </w:r>
      <w:r w:rsidR="006E1250">
        <w:rPr>
          <w:rFonts w:hint="cs"/>
          <w:rtl/>
        </w:rPr>
        <w:t>יְשַׂמַּח</w:t>
      </w:r>
      <w:r w:rsidR="006E1250">
        <w:rPr>
          <w:rtl/>
        </w:rPr>
        <w:t xml:space="preserve"> </w:t>
      </w:r>
      <w:r w:rsidR="006E1250">
        <w:rPr>
          <w:rFonts w:hint="cs"/>
          <w:rtl/>
        </w:rPr>
        <w:t>לְבַב</w:t>
      </w:r>
      <w:r w:rsidR="006E1250">
        <w:rPr>
          <w:rtl/>
        </w:rPr>
        <w:t xml:space="preserve"> </w:t>
      </w:r>
      <w:r w:rsidR="006E1250">
        <w:rPr>
          <w:rFonts w:hint="cs"/>
          <w:rtl/>
        </w:rPr>
        <w:t xml:space="preserve">אֱנוֹשׁ"). </w:t>
      </w:r>
      <w:r w:rsidR="00233343">
        <w:rPr>
          <w:rFonts w:hint="cs"/>
          <w:rtl/>
        </w:rPr>
        <w:t>לעומת זאת</w:t>
      </w:r>
      <w:r w:rsidR="00CF7BF3">
        <w:rPr>
          <w:rFonts w:hint="cs"/>
          <w:rtl/>
        </w:rPr>
        <w:t>,</w:t>
      </w:r>
      <w:r w:rsidR="00233343">
        <w:rPr>
          <w:rFonts w:hint="cs"/>
          <w:rtl/>
        </w:rPr>
        <w:t xml:space="preserve"> </w:t>
      </w:r>
      <w:r w:rsidR="00CF7BF3">
        <w:rPr>
          <w:rFonts w:hint="cs"/>
          <w:rtl/>
        </w:rPr>
        <w:t xml:space="preserve">דרישות </w:t>
      </w:r>
      <w:r w:rsidR="006E1250">
        <w:rPr>
          <w:rFonts w:hint="cs"/>
          <w:rtl/>
        </w:rPr>
        <w:t>ה' מעמו</w:t>
      </w:r>
      <w:r w:rsidR="00CF7BF3">
        <w:rPr>
          <w:rFonts w:hint="cs"/>
          <w:rtl/>
        </w:rPr>
        <w:t xml:space="preserve"> אינן</w:t>
      </w:r>
      <w:r w:rsidR="00767C14">
        <w:rPr>
          <w:rFonts w:hint="cs"/>
          <w:rtl/>
        </w:rPr>
        <w:t xml:space="preserve"> כה חמורות, </w:t>
      </w:r>
      <w:r w:rsidR="00CF7BF3">
        <w:rPr>
          <w:rFonts w:hint="cs"/>
          <w:rtl/>
        </w:rPr>
        <w:t>והן מסתכמות ב</w:t>
      </w:r>
      <w:r w:rsidR="00767C14">
        <w:rPr>
          <w:rFonts w:hint="cs"/>
          <w:rtl/>
        </w:rPr>
        <w:t>נאמנות לעבודתו ("וְאַל</w:t>
      </w:r>
      <w:r w:rsidR="00767C14">
        <w:rPr>
          <w:rtl/>
        </w:rPr>
        <w:t xml:space="preserve"> </w:t>
      </w:r>
      <w:r w:rsidR="00767C14">
        <w:rPr>
          <w:rFonts w:hint="cs"/>
          <w:rtl/>
        </w:rPr>
        <w:t>תֵּלְכוּ</w:t>
      </w:r>
      <w:r w:rsidR="00767C14">
        <w:rPr>
          <w:rtl/>
        </w:rPr>
        <w:t xml:space="preserve"> </w:t>
      </w:r>
      <w:r w:rsidR="00767C14">
        <w:rPr>
          <w:rFonts w:hint="cs"/>
          <w:rtl/>
        </w:rPr>
        <w:t>אַחֲרֵי</w:t>
      </w:r>
      <w:r w:rsidR="00767C14">
        <w:rPr>
          <w:rtl/>
        </w:rPr>
        <w:t xml:space="preserve"> </w:t>
      </w:r>
      <w:r w:rsidR="00767C14">
        <w:rPr>
          <w:rFonts w:hint="cs"/>
          <w:rtl/>
        </w:rPr>
        <w:t>אֱלֹהִים</w:t>
      </w:r>
      <w:r w:rsidR="00767C14">
        <w:rPr>
          <w:rtl/>
        </w:rPr>
        <w:t xml:space="preserve"> </w:t>
      </w:r>
      <w:r w:rsidR="00767C14">
        <w:rPr>
          <w:rFonts w:hint="cs"/>
          <w:rtl/>
        </w:rPr>
        <w:t>אֲחֵרִים</w:t>
      </w:r>
      <w:r w:rsidR="00767C14">
        <w:rPr>
          <w:rtl/>
        </w:rPr>
        <w:t xml:space="preserve"> </w:t>
      </w:r>
      <w:r w:rsidR="00767C14">
        <w:rPr>
          <w:rFonts w:hint="cs"/>
          <w:rtl/>
        </w:rPr>
        <w:t>לְעָבְדָם") ועשיית הטוב בחייהם ("וְהֵיטִיבוּ</w:t>
      </w:r>
      <w:r w:rsidR="00767C14">
        <w:rPr>
          <w:rtl/>
        </w:rPr>
        <w:t xml:space="preserve"> </w:t>
      </w:r>
      <w:r w:rsidR="00767C14">
        <w:rPr>
          <w:rFonts w:hint="cs"/>
          <w:rtl/>
        </w:rPr>
        <w:t xml:space="preserve">מַעַלְלֵיכֶם"). </w:t>
      </w:r>
    </w:p>
    <w:p w:rsidR="006E1250" w:rsidRDefault="00233343" w:rsidP="00873637">
      <w:pPr>
        <w:rPr>
          <w:rtl/>
        </w:rPr>
      </w:pPr>
      <w:r>
        <w:rPr>
          <w:rFonts w:hint="cs"/>
          <w:rtl/>
        </w:rPr>
        <w:t xml:space="preserve">ועוד מתעצם ה'קל וחומר': </w:t>
      </w:r>
      <w:r w:rsidR="00767C14">
        <w:rPr>
          <w:rFonts w:hint="cs"/>
          <w:rtl/>
        </w:rPr>
        <w:t xml:space="preserve">דרישותיו של ה' מעמו </w:t>
      </w:r>
      <w:r>
        <w:rPr>
          <w:rFonts w:hint="cs"/>
          <w:rtl/>
        </w:rPr>
        <w:t>נזכרות שוב ושוב</w:t>
      </w:r>
      <w:r w:rsidR="00767C14">
        <w:rPr>
          <w:rFonts w:hint="cs"/>
          <w:rtl/>
        </w:rPr>
        <w:t xml:space="preserve"> </w:t>
      </w:r>
      <w:r w:rsidR="00873637">
        <w:rPr>
          <w:rFonts w:hint="cs"/>
          <w:rtl/>
        </w:rPr>
        <w:t>בדברי</w:t>
      </w:r>
      <w:r>
        <w:rPr>
          <w:rFonts w:hint="cs"/>
          <w:rtl/>
        </w:rPr>
        <w:t xml:space="preserve"> ה</w:t>
      </w:r>
      <w:r w:rsidR="00767C14">
        <w:rPr>
          <w:rFonts w:hint="cs"/>
          <w:rtl/>
        </w:rPr>
        <w:t xml:space="preserve">נביאים </w:t>
      </w:r>
      <w:r w:rsidR="00873637">
        <w:rPr>
          <w:rFonts w:hint="cs"/>
          <w:rtl/>
        </w:rPr>
        <w:t>הנשלחים</w:t>
      </w:r>
      <w:r w:rsidR="00A64AC6">
        <w:rPr>
          <w:rFonts w:hint="cs"/>
          <w:rtl/>
        </w:rPr>
        <w:t xml:space="preserve"> לה</w:t>
      </w:r>
      <w:r>
        <w:rPr>
          <w:rFonts w:hint="cs"/>
          <w:rtl/>
        </w:rPr>
        <w:t>זכיר</w:t>
      </w:r>
      <w:r w:rsidR="00767C14">
        <w:rPr>
          <w:rFonts w:hint="cs"/>
          <w:rtl/>
        </w:rPr>
        <w:t xml:space="preserve"> לישראל את חובתם (פס' טו): "וָאֶשְׁלַח</w:t>
      </w:r>
      <w:r w:rsidR="00767C14">
        <w:rPr>
          <w:rtl/>
        </w:rPr>
        <w:t xml:space="preserve"> </w:t>
      </w:r>
      <w:r w:rsidR="00767C14">
        <w:rPr>
          <w:rFonts w:hint="cs"/>
          <w:rtl/>
        </w:rPr>
        <w:t>אֲלֵיכֶם</w:t>
      </w:r>
      <w:r w:rsidR="00767C14">
        <w:rPr>
          <w:rtl/>
        </w:rPr>
        <w:t xml:space="preserve"> </w:t>
      </w:r>
      <w:r w:rsidR="00767C14">
        <w:rPr>
          <w:rFonts w:hint="cs"/>
          <w:rtl/>
        </w:rPr>
        <w:t>אֶת</w:t>
      </w:r>
      <w:r w:rsidR="00767C14">
        <w:rPr>
          <w:rtl/>
        </w:rPr>
        <w:t xml:space="preserve"> </w:t>
      </w:r>
      <w:r w:rsidR="00767C14">
        <w:rPr>
          <w:rFonts w:hint="cs"/>
          <w:rtl/>
        </w:rPr>
        <w:t>כָּל</w:t>
      </w:r>
      <w:r w:rsidR="00767C14">
        <w:rPr>
          <w:rtl/>
        </w:rPr>
        <w:t xml:space="preserve"> </w:t>
      </w:r>
      <w:r w:rsidR="00767C14">
        <w:rPr>
          <w:rFonts w:hint="cs"/>
          <w:rtl/>
        </w:rPr>
        <w:t>עֲבָדַי</w:t>
      </w:r>
      <w:r w:rsidR="00767C14">
        <w:rPr>
          <w:rtl/>
        </w:rPr>
        <w:t xml:space="preserve"> </w:t>
      </w:r>
      <w:proofErr w:type="spellStart"/>
      <w:r w:rsidR="00767C14">
        <w:rPr>
          <w:rFonts w:hint="cs"/>
          <w:rtl/>
        </w:rPr>
        <w:t>הַנְּבִאִים</w:t>
      </w:r>
      <w:proofErr w:type="spellEnd"/>
      <w:r w:rsidR="00767C14">
        <w:rPr>
          <w:rtl/>
        </w:rPr>
        <w:t xml:space="preserve"> </w:t>
      </w:r>
      <w:r w:rsidR="00767C14">
        <w:rPr>
          <w:rFonts w:hint="cs"/>
          <w:rtl/>
        </w:rPr>
        <w:t>הַשְׁכֵּים</w:t>
      </w:r>
      <w:r w:rsidR="00767C14">
        <w:rPr>
          <w:rtl/>
        </w:rPr>
        <w:t xml:space="preserve"> </w:t>
      </w:r>
      <w:r w:rsidR="00767C14">
        <w:rPr>
          <w:rFonts w:hint="cs"/>
          <w:rtl/>
        </w:rPr>
        <w:t>וְשָׁלֹחַ</w:t>
      </w:r>
      <w:r w:rsidR="00767C14">
        <w:rPr>
          <w:rtl/>
        </w:rPr>
        <w:t xml:space="preserve"> </w:t>
      </w:r>
      <w:r w:rsidR="00767C14">
        <w:rPr>
          <w:rFonts w:hint="cs"/>
          <w:rtl/>
        </w:rPr>
        <w:t>לֵאמֹר</w:t>
      </w:r>
      <w:r w:rsidR="00767C14">
        <w:rPr>
          <w:rtl/>
        </w:rPr>
        <w:t xml:space="preserve"> </w:t>
      </w:r>
      <w:r w:rsidR="00767C14">
        <w:rPr>
          <w:rFonts w:hint="cs"/>
          <w:rtl/>
        </w:rPr>
        <w:t>שֻׁבוּ</w:t>
      </w:r>
      <w:r w:rsidR="00767C14">
        <w:rPr>
          <w:rtl/>
        </w:rPr>
        <w:t xml:space="preserve"> </w:t>
      </w:r>
      <w:r>
        <w:rPr>
          <w:rFonts w:hint="cs"/>
          <w:rtl/>
        </w:rPr>
        <w:t>נָא...", ואילו מצוות יהונדב נשמרות ונמסרות מדור לדור, אף שיהונדב כבר אינו חי ובוודאי שאינו שולח להם תזכורות.</w:t>
      </w:r>
    </w:p>
    <w:p w:rsidR="00767C14" w:rsidRPr="00EE649E" w:rsidRDefault="00767C14" w:rsidP="00CF7BF3">
      <w:pPr>
        <w:rPr>
          <w:rtl/>
        </w:rPr>
      </w:pPr>
      <w:r>
        <w:rPr>
          <w:rFonts w:hint="cs"/>
          <w:rtl/>
        </w:rPr>
        <w:t xml:space="preserve">והנה, בני יהונדב שומעים אל מצוות אביהם </w:t>
      </w:r>
      <w:r w:rsidR="00233343">
        <w:rPr>
          <w:rFonts w:hint="cs"/>
          <w:rtl/>
        </w:rPr>
        <w:t xml:space="preserve">עד היום, </w:t>
      </w:r>
      <w:r w:rsidR="00CF7BF3">
        <w:rPr>
          <w:rFonts w:hint="cs"/>
          <w:rtl/>
        </w:rPr>
        <w:t xml:space="preserve">אף שאביהם היה בשר ודם, </w:t>
      </w:r>
      <w:r w:rsidR="00233343">
        <w:rPr>
          <w:rFonts w:hint="cs"/>
          <w:rtl/>
        </w:rPr>
        <w:t>אף שמצוות</w:t>
      </w:r>
      <w:r w:rsidR="00CF7BF3">
        <w:rPr>
          <w:rFonts w:hint="cs"/>
          <w:rtl/>
        </w:rPr>
        <w:t>יו</w:t>
      </w:r>
      <w:r w:rsidR="00233343">
        <w:rPr>
          <w:rFonts w:hint="cs"/>
          <w:rtl/>
        </w:rPr>
        <w:t xml:space="preserve"> </w:t>
      </w:r>
      <w:r>
        <w:rPr>
          <w:rFonts w:hint="cs"/>
          <w:rtl/>
        </w:rPr>
        <w:t>קשות</w:t>
      </w:r>
      <w:r w:rsidR="00233343">
        <w:rPr>
          <w:rFonts w:hint="cs"/>
          <w:rtl/>
        </w:rPr>
        <w:t xml:space="preserve"> וקפדניות</w:t>
      </w:r>
      <w:r>
        <w:rPr>
          <w:rFonts w:hint="cs"/>
          <w:rtl/>
        </w:rPr>
        <w:t xml:space="preserve">, </w:t>
      </w:r>
      <w:r w:rsidR="00233343">
        <w:rPr>
          <w:rFonts w:hint="cs"/>
          <w:rtl/>
        </w:rPr>
        <w:t>ואף ששום נביא אינו</w:t>
      </w:r>
      <w:r>
        <w:rPr>
          <w:rFonts w:hint="cs"/>
          <w:rtl/>
        </w:rPr>
        <w:t xml:space="preserve"> </w:t>
      </w:r>
      <w:r w:rsidR="00233343">
        <w:rPr>
          <w:rFonts w:hint="cs"/>
          <w:rtl/>
        </w:rPr>
        <w:t>מ</w:t>
      </w:r>
      <w:r>
        <w:rPr>
          <w:rFonts w:hint="cs"/>
          <w:rtl/>
        </w:rPr>
        <w:t xml:space="preserve">וכיח אותם. ואילו ישראל </w:t>
      </w:r>
      <w:r w:rsidRPr="00CF7BF3">
        <w:rPr>
          <w:rFonts w:hint="cs"/>
          <w:rtl/>
        </w:rPr>
        <w:t>אינם</w:t>
      </w:r>
      <w:r>
        <w:rPr>
          <w:rFonts w:hint="cs"/>
          <w:rtl/>
        </w:rPr>
        <w:t xml:space="preserve"> שומעים אל מצוות ה', </w:t>
      </w:r>
      <w:r w:rsidR="00233343">
        <w:rPr>
          <w:rFonts w:hint="cs"/>
          <w:rtl/>
        </w:rPr>
        <w:t xml:space="preserve">על אף </w:t>
      </w:r>
      <w:r>
        <w:rPr>
          <w:rFonts w:hint="cs"/>
          <w:rtl/>
        </w:rPr>
        <w:t>דברי הנביאים ש</w:t>
      </w:r>
      <w:r w:rsidR="00233343">
        <w:rPr>
          <w:rFonts w:hint="cs"/>
          <w:rtl/>
        </w:rPr>
        <w:t xml:space="preserve">הוא </w:t>
      </w:r>
      <w:r>
        <w:rPr>
          <w:rFonts w:hint="cs"/>
          <w:rtl/>
        </w:rPr>
        <w:t>ש</w:t>
      </w:r>
      <w:r w:rsidR="00233343">
        <w:rPr>
          <w:rFonts w:hint="cs"/>
          <w:rtl/>
        </w:rPr>
        <w:t>ו</w:t>
      </w:r>
      <w:r>
        <w:rPr>
          <w:rFonts w:hint="cs"/>
          <w:rtl/>
        </w:rPr>
        <w:t>לח אליהם,</w:t>
      </w:r>
      <w:r w:rsidR="00233343">
        <w:rPr>
          <w:rFonts w:hint="cs"/>
          <w:rtl/>
        </w:rPr>
        <w:t xml:space="preserve"> ועל</w:t>
      </w:r>
      <w:r>
        <w:rPr>
          <w:rFonts w:hint="cs"/>
          <w:rtl/>
        </w:rPr>
        <w:t xml:space="preserve"> אף ש</w:t>
      </w:r>
      <w:r w:rsidR="00233343">
        <w:rPr>
          <w:rFonts w:hint="cs"/>
          <w:rtl/>
        </w:rPr>
        <w:t>א</w:t>
      </w:r>
      <w:r w:rsidR="00CF7BF3">
        <w:rPr>
          <w:rFonts w:hint="cs"/>
          <w:rtl/>
        </w:rPr>
        <w:t>ין א</w:t>
      </w:r>
      <w:r w:rsidR="00233343">
        <w:rPr>
          <w:rFonts w:hint="cs"/>
          <w:rtl/>
        </w:rPr>
        <w:t xml:space="preserve">לה </w:t>
      </w:r>
      <w:r>
        <w:rPr>
          <w:rFonts w:hint="cs"/>
          <w:rtl/>
        </w:rPr>
        <w:t>מצוות קשות ותובעניות כמצוות יהונדב לבניו!</w:t>
      </w:r>
    </w:p>
    <w:p w:rsidR="00A41337" w:rsidRDefault="00A41337" w:rsidP="00A41337">
      <w:pPr>
        <w:rPr>
          <w:rtl/>
        </w:rPr>
      </w:pPr>
    </w:p>
    <w:p w:rsidR="009C7DF6" w:rsidRDefault="00A41337" w:rsidP="00873637">
      <w:pPr>
        <w:rPr>
          <w:rtl/>
        </w:rPr>
      </w:pPr>
      <w:r>
        <w:rPr>
          <w:rFonts w:hint="cs"/>
          <w:rtl/>
        </w:rPr>
        <w:t>אלא ש</w:t>
      </w:r>
      <w:r w:rsidR="00873637">
        <w:rPr>
          <w:rFonts w:hint="cs"/>
          <w:rtl/>
        </w:rPr>
        <w:t>עדיין אנו מתקשים ב</w:t>
      </w:r>
      <w:r>
        <w:rPr>
          <w:rFonts w:hint="cs"/>
          <w:rtl/>
        </w:rPr>
        <w:t xml:space="preserve">'קל וחומר' </w:t>
      </w:r>
      <w:r w:rsidR="00873637">
        <w:rPr>
          <w:rFonts w:hint="cs"/>
          <w:rtl/>
        </w:rPr>
        <w:t>זה</w:t>
      </w:r>
      <w:r w:rsidR="00CF7BF3">
        <w:rPr>
          <w:rFonts w:hint="cs"/>
          <w:rtl/>
        </w:rPr>
        <w:t>:</w:t>
      </w:r>
      <w:r w:rsidR="00873637">
        <w:rPr>
          <w:rFonts w:hint="cs"/>
          <w:rtl/>
        </w:rPr>
        <w:t xml:space="preserve"> האמנם יש מצע משותף לשתי מערכות היחסים המושוות זו לזו?</w:t>
      </w:r>
      <w:r w:rsidR="00C427DB">
        <w:rPr>
          <w:rFonts w:hint="cs"/>
          <w:rtl/>
        </w:rPr>
        <w:t xml:space="preserve"> הנבואה מציבה </w:t>
      </w:r>
      <w:r w:rsidR="00CF7BF3">
        <w:rPr>
          <w:rFonts w:hint="cs"/>
          <w:rtl/>
        </w:rPr>
        <w:t>את בניו</w:t>
      </w:r>
      <w:r w:rsidR="00557442">
        <w:rPr>
          <w:rFonts w:hint="cs"/>
          <w:rtl/>
        </w:rPr>
        <w:t xml:space="preserve"> של</w:t>
      </w:r>
      <w:r w:rsidR="00CF7BF3">
        <w:rPr>
          <w:rFonts w:hint="cs"/>
          <w:rtl/>
        </w:rPr>
        <w:t xml:space="preserve"> </w:t>
      </w:r>
      <w:r w:rsidR="00557442">
        <w:rPr>
          <w:rFonts w:hint="cs"/>
          <w:rtl/>
        </w:rPr>
        <w:t xml:space="preserve">יהונדב </w:t>
      </w:r>
      <w:r w:rsidR="00CF7BF3">
        <w:rPr>
          <w:rFonts w:hint="cs"/>
          <w:rtl/>
        </w:rPr>
        <w:t>כ</w:t>
      </w:r>
      <w:r w:rsidR="00557442">
        <w:rPr>
          <w:rFonts w:hint="cs"/>
          <w:rtl/>
        </w:rPr>
        <w:t>דוגמה ו</w:t>
      </w:r>
      <w:r w:rsidR="00CF7BF3">
        <w:rPr>
          <w:rFonts w:hint="cs"/>
          <w:rtl/>
        </w:rPr>
        <w:t>מופת ל</w:t>
      </w:r>
      <w:r w:rsidR="00557442">
        <w:rPr>
          <w:rFonts w:hint="cs"/>
          <w:rtl/>
        </w:rPr>
        <w:t>קיום אורח חיים מתוך מחויבות למסורת קדומה</w:t>
      </w:r>
      <w:r w:rsidR="00C427DB">
        <w:rPr>
          <w:rFonts w:hint="cs"/>
          <w:rtl/>
        </w:rPr>
        <w:t xml:space="preserve">, אולם האם </w:t>
      </w:r>
      <w:r>
        <w:rPr>
          <w:rFonts w:hint="cs"/>
          <w:rtl/>
        </w:rPr>
        <w:t>יש</w:t>
      </w:r>
      <w:r w:rsidR="00557442">
        <w:rPr>
          <w:rFonts w:hint="cs"/>
          <w:rtl/>
        </w:rPr>
        <w:t xml:space="preserve"> </w:t>
      </w:r>
      <w:r w:rsidR="00873637">
        <w:rPr>
          <w:rFonts w:hint="cs"/>
          <w:rtl/>
        </w:rPr>
        <w:t xml:space="preserve">באורח חייהם </w:t>
      </w:r>
      <w:r w:rsidR="00557442">
        <w:rPr>
          <w:rFonts w:hint="cs"/>
          <w:rtl/>
        </w:rPr>
        <w:t>דוגמה ומופת</w:t>
      </w:r>
      <w:r>
        <w:rPr>
          <w:rFonts w:hint="cs"/>
          <w:rtl/>
        </w:rPr>
        <w:t xml:space="preserve"> לעם ישראל</w:t>
      </w:r>
      <w:r w:rsidR="00557442">
        <w:rPr>
          <w:rFonts w:hint="cs"/>
          <w:rtl/>
        </w:rPr>
        <w:t>?</w:t>
      </w:r>
    </w:p>
    <w:p w:rsidR="00EA350C" w:rsidRDefault="00557442" w:rsidP="00873637">
      <w:pPr>
        <w:rPr>
          <w:rtl/>
        </w:rPr>
      </w:pPr>
      <w:r>
        <w:rPr>
          <w:rFonts w:hint="cs"/>
          <w:rtl/>
        </w:rPr>
        <w:t>אורח החיים ש</w:t>
      </w:r>
      <w:r w:rsidR="00EA350C">
        <w:rPr>
          <w:rFonts w:hint="cs"/>
          <w:rtl/>
        </w:rPr>
        <w:t xml:space="preserve">יהונדב </w:t>
      </w:r>
      <w:r>
        <w:rPr>
          <w:rFonts w:hint="cs"/>
          <w:rtl/>
        </w:rPr>
        <w:t>עיצב ל</w:t>
      </w:r>
      <w:r w:rsidR="00EA350C">
        <w:rPr>
          <w:rFonts w:hint="cs"/>
          <w:rtl/>
        </w:rPr>
        <w:t xml:space="preserve">בניו </w:t>
      </w:r>
      <w:r>
        <w:rPr>
          <w:rFonts w:hint="cs"/>
          <w:rtl/>
        </w:rPr>
        <w:t>א</w:t>
      </w:r>
      <w:r w:rsidR="00EA350C">
        <w:rPr>
          <w:rFonts w:hint="cs"/>
          <w:rtl/>
        </w:rPr>
        <w:t xml:space="preserve">ינו תואם כלל </w:t>
      </w:r>
      <w:r w:rsidR="00873637">
        <w:rPr>
          <w:rFonts w:hint="cs"/>
          <w:rtl/>
        </w:rPr>
        <w:t>ל</w:t>
      </w:r>
      <w:r w:rsidR="00EA350C">
        <w:rPr>
          <w:rFonts w:hint="cs"/>
          <w:rtl/>
        </w:rPr>
        <w:t xml:space="preserve">זה שייעד ה' לעמו. התורה רואה את הישיבה על אדמת הארץ ואת העיסוק בחקלאות בה </w:t>
      </w:r>
      <w:r w:rsidR="00A41337">
        <w:rPr>
          <w:rFonts w:hint="cs"/>
          <w:rtl/>
        </w:rPr>
        <w:t>כאידיאל חיובי</w:t>
      </w:r>
      <w:r w:rsidR="00EA350C">
        <w:rPr>
          <w:rFonts w:hint="cs"/>
          <w:rtl/>
        </w:rPr>
        <w:t xml:space="preserve">! הארץ היא ארץ שבעת המינים, שבהם כלולים החיטה והשעורה </w:t>
      </w:r>
      <w:r w:rsidR="00C427DB">
        <w:rPr>
          <w:rFonts w:hint="cs"/>
          <w:rtl/>
        </w:rPr>
        <w:t>וכן הגפן, ועל כל שבעת המינים הללו אומרת התורה (דברים ח', י) "וְאָכַלְתָּ</w:t>
      </w:r>
      <w:r w:rsidR="00C427DB">
        <w:rPr>
          <w:rtl/>
        </w:rPr>
        <w:t xml:space="preserve"> </w:t>
      </w:r>
      <w:r w:rsidR="00C427DB">
        <w:rPr>
          <w:rFonts w:hint="cs"/>
          <w:rtl/>
        </w:rPr>
        <w:t xml:space="preserve">וְשָׂבָעְתָּ". ואילו יהונדב מצווה: </w:t>
      </w:r>
      <w:r w:rsidR="00EA350C">
        <w:rPr>
          <w:rFonts w:hint="cs"/>
          <w:rtl/>
        </w:rPr>
        <w:t>"וְזֶרַע</w:t>
      </w:r>
      <w:r w:rsidR="00EA350C">
        <w:rPr>
          <w:rtl/>
        </w:rPr>
        <w:t xml:space="preserve"> </w:t>
      </w:r>
      <w:r w:rsidR="00EA350C">
        <w:rPr>
          <w:rFonts w:hint="cs"/>
          <w:rtl/>
        </w:rPr>
        <w:t>לֹא</w:t>
      </w:r>
      <w:r w:rsidR="00EA350C">
        <w:rPr>
          <w:rtl/>
        </w:rPr>
        <w:t xml:space="preserve"> </w:t>
      </w:r>
      <w:r w:rsidR="00EA350C">
        <w:rPr>
          <w:rFonts w:hint="cs"/>
          <w:rtl/>
        </w:rPr>
        <w:t>תִזְרָעוּ"</w:t>
      </w:r>
      <w:r w:rsidR="00C427DB">
        <w:rPr>
          <w:rFonts w:hint="cs"/>
          <w:rtl/>
        </w:rPr>
        <w:t xml:space="preserve">, </w:t>
      </w:r>
      <w:r w:rsidR="00EA350C">
        <w:rPr>
          <w:rFonts w:hint="cs"/>
          <w:rtl/>
        </w:rPr>
        <w:t>"וְכֶרֶם</w:t>
      </w:r>
      <w:r w:rsidR="00EA350C">
        <w:rPr>
          <w:rtl/>
        </w:rPr>
        <w:t xml:space="preserve"> </w:t>
      </w:r>
      <w:r w:rsidR="00EA350C">
        <w:rPr>
          <w:rFonts w:hint="cs"/>
          <w:rtl/>
        </w:rPr>
        <w:t>לֹא</w:t>
      </w:r>
      <w:r w:rsidR="00EA350C">
        <w:rPr>
          <w:rtl/>
        </w:rPr>
        <w:t xml:space="preserve"> </w:t>
      </w:r>
      <w:r w:rsidR="00EA350C">
        <w:rPr>
          <w:rFonts w:hint="cs"/>
          <w:rtl/>
        </w:rPr>
        <w:t>תִטָּעוּ"</w:t>
      </w:r>
      <w:r w:rsidR="00C427DB">
        <w:rPr>
          <w:rFonts w:hint="cs"/>
          <w:rtl/>
        </w:rPr>
        <w:t>,</w:t>
      </w:r>
      <w:r w:rsidR="00EA350C">
        <w:rPr>
          <w:rFonts w:hint="cs"/>
          <w:rtl/>
        </w:rPr>
        <w:t xml:space="preserve"> "לֹא</w:t>
      </w:r>
      <w:r w:rsidR="00EA350C">
        <w:rPr>
          <w:rtl/>
        </w:rPr>
        <w:t xml:space="preserve"> </w:t>
      </w:r>
      <w:r w:rsidR="00EA350C">
        <w:rPr>
          <w:rFonts w:hint="cs"/>
          <w:rtl/>
        </w:rPr>
        <w:t>תִשְׁתּוּ</w:t>
      </w:r>
      <w:r w:rsidR="00EA350C">
        <w:rPr>
          <w:rtl/>
        </w:rPr>
        <w:t xml:space="preserve"> </w:t>
      </w:r>
      <w:r w:rsidR="00C427DB">
        <w:rPr>
          <w:rFonts w:hint="cs"/>
          <w:rtl/>
        </w:rPr>
        <w:t>יַיִן"</w:t>
      </w:r>
      <w:r w:rsidR="00EA350C">
        <w:rPr>
          <w:rFonts w:hint="cs"/>
          <w:rtl/>
        </w:rPr>
        <w:t>. הארץ היא גם "אֶרֶץ</w:t>
      </w:r>
      <w:r w:rsidR="00EA350C">
        <w:rPr>
          <w:rtl/>
        </w:rPr>
        <w:t xml:space="preserve"> </w:t>
      </w:r>
      <w:r w:rsidR="00EA350C">
        <w:rPr>
          <w:rFonts w:hint="cs"/>
          <w:rtl/>
        </w:rPr>
        <w:t>אֲשֶׁר</w:t>
      </w:r>
      <w:r w:rsidR="00EA350C">
        <w:rPr>
          <w:rtl/>
        </w:rPr>
        <w:t xml:space="preserve"> </w:t>
      </w:r>
      <w:r w:rsidR="00EA350C">
        <w:rPr>
          <w:rFonts w:hint="cs"/>
          <w:rtl/>
        </w:rPr>
        <w:t>אֲבָנֶיהָ</w:t>
      </w:r>
      <w:r w:rsidR="00EA350C">
        <w:rPr>
          <w:rtl/>
        </w:rPr>
        <w:t xml:space="preserve"> </w:t>
      </w:r>
      <w:r w:rsidR="00EA350C">
        <w:rPr>
          <w:rFonts w:hint="cs"/>
          <w:rtl/>
        </w:rPr>
        <w:t xml:space="preserve">בַרְזֶל" (שם </w:t>
      </w:r>
      <w:proofErr w:type="spellStart"/>
      <w:r w:rsidR="00EA350C">
        <w:rPr>
          <w:rFonts w:hint="cs"/>
          <w:rtl/>
        </w:rPr>
        <w:t>שם</w:t>
      </w:r>
      <w:proofErr w:type="spellEnd"/>
      <w:r w:rsidR="00EA350C">
        <w:rPr>
          <w:rFonts w:hint="cs"/>
          <w:rtl/>
        </w:rPr>
        <w:t xml:space="preserve"> ט), ומאבניה החזקות </w:t>
      </w:r>
      <w:r w:rsidR="00EA350C">
        <w:rPr>
          <w:rtl/>
        </w:rPr>
        <w:t>–</w:t>
      </w:r>
      <w:r w:rsidR="00EA350C">
        <w:rPr>
          <w:rFonts w:hint="cs"/>
          <w:rtl/>
        </w:rPr>
        <w:t xml:space="preserve"> "בָתִּים</w:t>
      </w:r>
      <w:r w:rsidR="00EA350C">
        <w:rPr>
          <w:rtl/>
        </w:rPr>
        <w:t xml:space="preserve"> </w:t>
      </w:r>
      <w:proofErr w:type="spellStart"/>
      <w:r w:rsidR="00EA350C">
        <w:rPr>
          <w:rFonts w:hint="cs"/>
          <w:rtl/>
        </w:rPr>
        <w:t>טֹבִים</w:t>
      </w:r>
      <w:proofErr w:type="spellEnd"/>
      <w:r w:rsidR="00EA350C">
        <w:rPr>
          <w:rtl/>
        </w:rPr>
        <w:t xml:space="preserve"> </w:t>
      </w:r>
      <w:r w:rsidR="00EA350C">
        <w:rPr>
          <w:rFonts w:hint="cs"/>
          <w:rtl/>
        </w:rPr>
        <w:t>תִּבְנֶה,</w:t>
      </w:r>
      <w:r w:rsidR="00EA350C">
        <w:rPr>
          <w:rtl/>
        </w:rPr>
        <w:t xml:space="preserve"> </w:t>
      </w:r>
      <w:r w:rsidR="00EA350C">
        <w:rPr>
          <w:rFonts w:hint="cs"/>
          <w:rtl/>
        </w:rPr>
        <w:t xml:space="preserve">וְיָשָׁבְתָּ" (שם </w:t>
      </w:r>
      <w:proofErr w:type="spellStart"/>
      <w:r w:rsidR="00EA350C">
        <w:rPr>
          <w:rFonts w:hint="cs"/>
          <w:rtl/>
        </w:rPr>
        <w:t>שם</w:t>
      </w:r>
      <w:proofErr w:type="spellEnd"/>
      <w:r w:rsidR="00EA350C">
        <w:rPr>
          <w:rFonts w:hint="cs"/>
          <w:rtl/>
        </w:rPr>
        <w:t xml:space="preserve"> </w:t>
      </w:r>
      <w:proofErr w:type="spellStart"/>
      <w:r w:rsidR="00EA350C">
        <w:rPr>
          <w:rFonts w:hint="cs"/>
          <w:rtl/>
        </w:rPr>
        <w:t>יב</w:t>
      </w:r>
      <w:proofErr w:type="spellEnd"/>
      <w:r w:rsidR="00EA350C">
        <w:rPr>
          <w:rFonts w:hint="cs"/>
          <w:rtl/>
        </w:rPr>
        <w:t>).</w:t>
      </w:r>
      <w:r w:rsidR="00EA350C">
        <w:rPr>
          <w:rStyle w:val="a9"/>
          <w:rtl/>
        </w:rPr>
        <w:footnoteReference w:id="11"/>
      </w:r>
    </w:p>
    <w:p w:rsidR="00767C14" w:rsidRDefault="00767C14" w:rsidP="00C427DB">
      <w:pPr>
        <w:rPr>
          <w:rtl/>
        </w:rPr>
      </w:pPr>
      <w:r>
        <w:rPr>
          <w:rFonts w:hint="cs"/>
          <w:rtl/>
        </w:rPr>
        <w:t xml:space="preserve">אורח החיים הסגפני שציווה יהונדב על בניו אינו </w:t>
      </w:r>
      <w:r w:rsidR="00A41337">
        <w:rPr>
          <w:rFonts w:hint="cs"/>
          <w:rtl/>
        </w:rPr>
        <w:t>מסומן</w:t>
      </w:r>
      <w:r w:rsidR="00557442">
        <w:rPr>
          <w:rFonts w:hint="cs"/>
          <w:rtl/>
        </w:rPr>
        <w:t xml:space="preserve"> כיעד על פי התורה, ואינו </w:t>
      </w:r>
      <w:r>
        <w:rPr>
          <w:rFonts w:hint="cs"/>
          <w:rtl/>
        </w:rPr>
        <w:t>מתאים כלל למצוות שניתנו לבני ישראל, ושמא ניתן לומר כי התורה אף מתנגדת לאורח חיים כזה</w:t>
      </w:r>
      <w:r w:rsidR="00C427DB">
        <w:rPr>
          <w:rFonts w:hint="cs"/>
          <w:rtl/>
        </w:rPr>
        <w:t>!</w:t>
      </w:r>
    </w:p>
    <w:p w:rsidR="00767C14" w:rsidRDefault="00767C14" w:rsidP="00C427DB">
      <w:pPr>
        <w:rPr>
          <w:rtl/>
        </w:rPr>
      </w:pPr>
      <w:r>
        <w:rPr>
          <w:rFonts w:hint="cs"/>
          <w:rtl/>
        </w:rPr>
        <w:t>אם כך הדבר, אין באמת מצע משותף למערכת הציוו</w:t>
      </w:r>
      <w:r w:rsidR="00A41337">
        <w:rPr>
          <w:rFonts w:hint="cs"/>
          <w:rtl/>
        </w:rPr>
        <w:t>י</w:t>
      </w:r>
      <w:r>
        <w:rPr>
          <w:rFonts w:hint="cs"/>
          <w:rtl/>
        </w:rPr>
        <w:t>ים של יהונדב על בניו אחריו ולמערכת הציוויים של ה' על עמו</w:t>
      </w:r>
      <w:r w:rsidR="00A41337">
        <w:rPr>
          <w:rFonts w:hint="cs"/>
          <w:rtl/>
        </w:rPr>
        <w:t>, וממילא אין כאן 'קל וחומר'</w:t>
      </w:r>
      <w:r>
        <w:rPr>
          <w:rFonts w:hint="cs"/>
          <w:rtl/>
        </w:rPr>
        <w:t xml:space="preserve">. שכן רק על ציווים המזדהים עם מצוות התורה, או לפחות עם כוונתה, ניתן לטעון כלפי ישראל </w:t>
      </w:r>
      <w:r>
        <w:rPr>
          <w:rtl/>
        </w:rPr>
        <w:t>–</w:t>
      </w:r>
      <w:r>
        <w:rPr>
          <w:rFonts w:hint="cs"/>
          <w:rtl/>
        </w:rPr>
        <w:t xml:space="preserve"> ראו כיצד מקיימים בני יהונדב הגרים את מצוות אביהם </w:t>
      </w:r>
      <w:r>
        <w:rPr>
          <w:rFonts w:hint="cs"/>
          <w:b/>
          <w:bCs/>
          <w:rtl/>
        </w:rPr>
        <w:t>הצודקות והרא</w:t>
      </w:r>
      <w:r w:rsidR="00A41337">
        <w:rPr>
          <w:rFonts w:hint="cs"/>
          <w:b/>
          <w:bCs/>
          <w:rtl/>
        </w:rPr>
        <w:t>ו</w:t>
      </w:r>
      <w:r>
        <w:rPr>
          <w:rFonts w:hint="cs"/>
          <w:b/>
          <w:bCs/>
          <w:rtl/>
        </w:rPr>
        <w:t>יות</w:t>
      </w:r>
      <w:r>
        <w:rPr>
          <w:rFonts w:hint="cs"/>
          <w:rtl/>
        </w:rPr>
        <w:t>, ואילו אתם אינכם מקיימים את מצוות ה'. אולם ציוויים קיצוניים וחסרי פשר כמו אלו ש</w:t>
      </w:r>
      <w:r w:rsidR="00A41337">
        <w:rPr>
          <w:rFonts w:hint="cs"/>
          <w:rtl/>
        </w:rPr>
        <w:t xml:space="preserve">מקיימים בניו של </w:t>
      </w:r>
      <w:r>
        <w:rPr>
          <w:rFonts w:hint="cs"/>
          <w:rtl/>
        </w:rPr>
        <w:t>יהונדב, מעורר</w:t>
      </w:r>
      <w:r w:rsidR="00A41337">
        <w:rPr>
          <w:rFonts w:hint="cs"/>
          <w:rtl/>
        </w:rPr>
        <w:t>ים</w:t>
      </w:r>
      <w:r>
        <w:rPr>
          <w:rFonts w:hint="cs"/>
          <w:rtl/>
        </w:rPr>
        <w:t xml:space="preserve"> אך תמיהה בלב הרואים מישראל, ונתפס</w:t>
      </w:r>
      <w:r w:rsidR="00A41337">
        <w:rPr>
          <w:rFonts w:hint="cs"/>
          <w:rtl/>
        </w:rPr>
        <w:t>ים</w:t>
      </w:r>
      <w:r>
        <w:rPr>
          <w:rFonts w:hint="cs"/>
          <w:rtl/>
        </w:rPr>
        <w:t xml:space="preserve"> כתופעה </w:t>
      </w:r>
      <w:proofErr w:type="spellStart"/>
      <w:r>
        <w:rPr>
          <w:rFonts w:hint="cs"/>
          <w:rtl/>
        </w:rPr>
        <w:t>איזוטרית</w:t>
      </w:r>
      <w:proofErr w:type="spellEnd"/>
      <w:r>
        <w:rPr>
          <w:rFonts w:hint="cs"/>
          <w:rtl/>
        </w:rPr>
        <w:t>, ועל כן קיו</w:t>
      </w:r>
      <w:r w:rsidR="00A41337">
        <w:rPr>
          <w:rFonts w:hint="cs"/>
          <w:rtl/>
        </w:rPr>
        <w:t>מ</w:t>
      </w:r>
      <w:r>
        <w:rPr>
          <w:rFonts w:hint="cs"/>
          <w:rtl/>
        </w:rPr>
        <w:t xml:space="preserve">ם אינו יכול לשמש בסיס </w:t>
      </w:r>
      <w:r w:rsidR="00A41337">
        <w:rPr>
          <w:rFonts w:hint="cs"/>
          <w:rtl/>
        </w:rPr>
        <w:t xml:space="preserve">או מודל </w:t>
      </w:r>
      <w:r>
        <w:rPr>
          <w:rFonts w:hint="cs"/>
          <w:rtl/>
        </w:rPr>
        <w:t>לתביעה מישראל.</w:t>
      </w:r>
    </w:p>
    <w:p w:rsidR="00767C14" w:rsidRDefault="00D40211" w:rsidP="00756313">
      <w:pPr>
        <w:pStyle w:val="4"/>
        <w:rPr>
          <w:rtl/>
        </w:rPr>
      </w:pPr>
      <w:r>
        <w:rPr>
          <w:rFonts w:hint="cs"/>
          <w:rtl/>
        </w:rPr>
        <w:t>ה</w:t>
      </w:r>
      <w:r w:rsidR="00767C14">
        <w:rPr>
          <w:rFonts w:hint="cs"/>
          <w:rtl/>
        </w:rPr>
        <w:t>.</w:t>
      </w:r>
      <w:r w:rsidR="00A41337">
        <w:rPr>
          <w:rFonts w:hint="cs"/>
          <w:rtl/>
        </w:rPr>
        <w:t xml:space="preserve"> טעמן של מצוות יהונדב</w:t>
      </w:r>
      <w:r w:rsidR="00756313">
        <w:rPr>
          <w:rFonts w:hint="cs"/>
          <w:rtl/>
        </w:rPr>
        <w:t xml:space="preserve"> </w:t>
      </w:r>
    </w:p>
    <w:p w:rsidR="008D7800" w:rsidRDefault="00C427DB" w:rsidP="005A761D">
      <w:pPr>
        <w:rPr>
          <w:rtl/>
        </w:rPr>
      </w:pPr>
      <w:r>
        <w:rPr>
          <w:rFonts w:hint="cs"/>
          <w:rtl/>
        </w:rPr>
        <w:t>כעת נשאל</w:t>
      </w:r>
      <w:r w:rsidR="005D4A9C">
        <w:rPr>
          <w:rFonts w:hint="cs"/>
          <w:rtl/>
        </w:rPr>
        <w:t>,</w:t>
      </w:r>
      <w:r>
        <w:rPr>
          <w:rFonts w:hint="cs"/>
          <w:rtl/>
        </w:rPr>
        <w:t xml:space="preserve"> </w:t>
      </w:r>
      <w:r w:rsidR="008D7800">
        <w:rPr>
          <w:rFonts w:hint="cs"/>
          <w:rtl/>
        </w:rPr>
        <w:t xml:space="preserve">מהו באמת הטעם </w:t>
      </w:r>
      <w:r w:rsidR="005A761D">
        <w:rPr>
          <w:rFonts w:hint="cs"/>
          <w:rtl/>
        </w:rPr>
        <w:t>ל</w:t>
      </w:r>
      <w:r w:rsidR="008D7800">
        <w:rPr>
          <w:rFonts w:hint="cs"/>
          <w:rtl/>
        </w:rPr>
        <w:t>מערכת הציוויים שציווה יהונדב את בניו?</w:t>
      </w:r>
    </w:p>
    <w:p w:rsidR="008D7800" w:rsidRDefault="008D7800" w:rsidP="00A64AC6">
      <w:pPr>
        <w:rPr>
          <w:rtl/>
        </w:rPr>
      </w:pPr>
      <w:r>
        <w:rPr>
          <w:rFonts w:hint="cs"/>
          <w:rtl/>
        </w:rPr>
        <w:t xml:space="preserve">האם זוהי אך גחמה </w:t>
      </w:r>
      <w:r w:rsidR="00C427DB">
        <w:rPr>
          <w:rFonts w:hint="cs"/>
          <w:rtl/>
        </w:rPr>
        <w:t>תמוהה</w:t>
      </w:r>
      <w:r w:rsidR="00A64AC6">
        <w:rPr>
          <w:rFonts w:hint="cs"/>
          <w:rtl/>
        </w:rPr>
        <w:t xml:space="preserve"> וקיצונית</w:t>
      </w:r>
      <w:r w:rsidR="00C427DB">
        <w:rPr>
          <w:rFonts w:hint="cs"/>
          <w:rtl/>
        </w:rPr>
        <w:t xml:space="preserve"> </w:t>
      </w:r>
      <w:r>
        <w:rPr>
          <w:rFonts w:hint="cs"/>
          <w:rtl/>
        </w:rPr>
        <w:t>של אבי המשפחה, שבניו נתפסו לה מזה מאתיים וחמישים שנה? דבר זה אינו מתקבל על הדעת.</w:t>
      </w:r>
      <w:r w:rsidR="005D4A9C">
        <w:rPr>
          <w:rFonts w:hint="cs"/>
          <w:rtl/>
        </w:rPr>
        <w:t xml:space="preserve"> ודאי יש טעם במצוות שציווה יהונדב את </w:t>
      </w:r>
      <w:r w:rsidR="00A41337">
        <w:rPr>
          <w:rFonts w:hint="cs"/>
          <w:rtl/>
        </w:rPr>
        <w:t xml:space="preserve">בניו. </w:t>
      </w:r>
      <w:r w:rsidR="00C42261">
        <w:rPr>
          <w:rFonts w:hint="cs"/>
          <w:rtl/>
        </w:rPr>
        <w:t>ואכן,</w:t>
      </w:r>
      <w:r>
        <w:rPr>
          <w:rFonts w:hint="cs"/>
          <w:rtl/>
        </w:rPr>
        <w:t xml:space="preserve"> בציטוט שמצטטים בני רכב את מצוות אביהם</w:t>
      </w:r>
      <w:r w:rsidR="00C42261">
        <w:rPr>
          <w:rFonts w:hint="cs"/>
          <w:rtl/>
        </w:rPr>
        <w:t>,</w:t>
      </w:r>
      <w:r>
        <w:rPr>
          <w:rFonts w:hint="cs"/>
          <w:rtl/>
        </w:rPr>
        <w:t xml:space="preserve"> הם מצטטים גם את ההנמקה שנתן יהונדב לציוויו:</w:t>
      </w:r>
    </w:p>
    <w:p w:rsidR="008D7800" w:rsidRDefault="008D7800" w:rsidP="00C42261">
      <w:pPr>
        <w:pStyle w:val="ad"/>
        <w:spacing w:after="0"/>
        <w:rPr>
          <w:rtl/>
        </w:rPr>
      </w:pPr>
      <w:r>
        <w:rPr>
          <w:rFonts w:hint="cs"/>
          <w:rtl/>
        </w:rPr>
        <w:t>ז</w:t>
      </w:r>
      <w:r>
        <w:rPr>
          <w:rFonts w:hint="cs"/>
          <w:rtl/>
        </w:rPr>
        <w:tab/>
        <w:t>...כִּי</w:t>
      </w:r>
      <w:r>
        <w:rPr>
          <w:rtl/>
        </w:rPr>
        <w:t xml:space="preserve"> </w:t>
      </w:r>
      <w:r>
        <w:rPr>
          <w:rFonts w:hint="cs"/>
          <w:rtl/>
        </w:rPr>
        <w:t>בָּאֳהָלִים</w:t>
      </w:r>
      <w:r>
        <w:rPr>
          <w:rtl/>
        </w:rPr>
        <w:t xml:space="preserve"> </w:t>
      </w:r>
      <w:r>
        <w:rPr>
          <w:rFonts w:hint="cs"/>
          <w:rtl/>
        </w:rPr>
        <w:t>תֵּשְׁבוּ</w:t>
      </w:r>
      <w:r>
        <w:rPr>
          <w:rtl/>
        </w:rPr>
        <w:t xml:space="preserve"> </w:t>
      </w:r>
      <w:r>
        <w:rPr>
          <w:rFonts w:hint="cs"/>
          <w:rtl/>
        </w:rPr>
        <w:t>כָּל</w:t>
      </w:r>
      <w:r>
        <w:rPr>
          <w:rtl/>
        </w:rPr>
        <w:t xml:space="preserve"> </w:t>
      </w:r>
      <w:r>
        <w:rPr>
          <w:rFonts w:hint="cs"/>
          <w:rtl/>
        </w:rPr>
        <w:t>יְמֵיכֶם</w:t>
      </w:r>
      <w:r>
        <w:rPr>
          <w:rtl/>
        </w:rPr>
        <w:t xml:space="preserve"> </w:t>
      </w:r>
    </w:p>
    <w:p w:rsidR="008D7800" w:rsidRDefault="008D7800" w:rsidP="00C42261">
      <w:pPr>
        <w:pStyle w:val="ad"/>
        <w:spacing w:after="0"/>
        <w:ind w:left="720"/>
        <w:rPr>
          <w:rtl/>
        </w:rPr>
      </w:pPr>
      <w:r w:rsidRPr="00C42261">
        <w:rPr>
          <w:rFonts w:hint="cs"/>
          <w:b/>
          <w:bCs/>
          <w:rtl/>
        </w:rPr>
        <w:t>לְמַעַן</w:t>
      </w:r>
      <w:r>
        <w:rPr>
          <w:rtl/>
        </w:rPr>
        <w:t xml:space="preserve"> </w:t>
      </w:r>
      <w:r>
        <w:rPr>
          <w:rFonts w:hint="cs"/>
          <w:rtl/>
        </w:rPr>
        <w:t>תִּחְיוּ</w:t>
      </w:r>
      <w:r>
        <w:rPr>
          <w:rtl/>
        </w:rPr>
        <w:t xml:space="preserve"> </w:t>
      </w:r>
      <w:r>
        <w:rPr>
          <w:rFonts w:hint="cs"/>
          <w:rtl/>
        </w:rPr>
        <w:t>יָמִים</w:t>
      </w:r>
      <w:r>
        <w:rPr>
          <w:rtl/>
        </w:rPr>
        <w:t xml:space="preserve"> </w:t>
      </w:r>
      <w:r>
        <w:rPr>
          <w:rFonts w:hint="cs"/>
          <w:rtl/>
        </w:rPr>
        <w:t>רַבִּים</w:t>
      </w:r>
      <w:r>
        <w:rPr>
          <w:rtl/>
        </w:rPr>
        <w:t xml:space="preserve"> </w:t>
      </w:r>
      <w:r>
        <w:rPr>
          <w:rFonts w:hint="cs"/>
          <w:rtl/>
        </w:rPr>
        <w:t>עַל</w:t>
      </w:r>
      <w:r>
        <w:rPr>
          <w:rtl/>
        </w:rPr>
        <w:t xml:space="preserve"> </w:t>
      </w:r>
      <w:r>
        <w:rPr>
          <w:rFonts w:hint="cs"/>
          <w:rtl/>
        </w:rPr>
        <w:t>פְּנֵי</w:t>
      </w:r>
      <w:r>
        <w:rPr>
          <w:rtl/>
        </w:rPr>
        <w:t xml:space="preserve"> </w:t>
      </w:r>
      <w:r>
        <w:rPr>
          <w:rFonts w:hint="cs"/>
          <w:rtl/>
        </w:rPr>
        <w:t>הָאֲדָמָה</w:t>
      </w:r>
    </w:p>
    <w:p w:rsidR="008D7800" w:rsidRDefault="008D7800" w:rsidP="008D7800">
      <w:pPr>
        <w:pStyle w:val="ad"/>
        <w:ind w:left="720"/>
        <w:rPr>
          <w:rtl/>
        </w:rPr>
      </w:pPr>
      <w:r>
        <w:rPr>
          <w:rFonts w:hint="cs"/>
          <w:rtl/>
        </w:rPr>
        <w:t>אֲשֶׁר</w:t>
      </w:r>
      <w:r>
        <w:rPr>
          <w:rtl/>
        </w:rPr>
        <w:t xml:space="preserve"> </w:t>
      </w:r>
      <w:r>
        <w:rPr>
          <w:rFonts w:hint="cs"/>
          <w:rtl/>
        </w:rPr>
        <w:t>אַתֶּם</w:t>
      </w:r>
      <w:r>
        <w:rPr>
          <w:rtl/>
        </w:rPr>
        <w:t xml:space="preserve"> </w:t>
      </w:r>
      <w:r>
        <w:rPr>
          <w:rFonts w:hint="cs"/>
          <w:rtl/>
        </w:rPr>
        <w:t>גָּרִים</w:t>
      </w:r>
      <w:r>
        <w:rPr>
          <w:rtl/>
        </w:rPr>
        <w:t xml:space="preserve"> </w:t>
      </w:r>
      <w:r>
        <w:rPr>
          <w:rFonts w:hint="cs"/>
          <w:rtl/>
        </w:rPr>
        <w:t>שָׁם.</w:t>
      </w:r>
    </w:p>
    <w:p w:rsidR="008D7800" w:rsidRDefault="008D7800" w:rsidP="00C427DB">
      <w:pPr>
        <w:rPr>
          <w:rtl/>
        </w:rPr>
      </w:pPr>
      <w:r>
        <w:rPr>
          <w:rFonts w:hint="cs"/>
          <w:rtl/>
        </w:rPr>
        <w:t>הנמקות דומות מופיעות בספר דברים</w:t>
      </w:r>
      <w:r w:rsidR="00C427DB" w:rsidRPr="00C427DB">
        <w:rPr>
          <w:rFonts w:hint="cs"/>
          <w:rtl/>
        </w:rPr>
        <w:t xml:space="preserve"> </w:t>
      </w:r>
      <w:r w:rsidR="00C427DB">
        <w:rPr>
          <w:rFonts w:hint="cs"/>
          <w:rtl/>
        </w:rPr>
        <w:t>ביחס לקיום מצוות התורה</w:t>
      </w:r>
      <w:r>
        <w:rPr>
          <w:rFonts w:hint="cs"/>
          <w:rtl/>
        </w:rPr>
        <w:t>. הנה אחת המוכרות שבהן:</w:t>
      </w:r>
    </w:p>
    <w:p w:rsidR="008D7800" w:rsidRDefault="008D7800" w:rsidP="00C42261">
      <w:pPr>
        <w:pStyle w:val="ad"/>
        <w:spacing w:after="0"/>
        <w:rPr>
          <w:rtl/>
        </w:rPr>
      </w:pPr>
      <w:r>
        <w:rPr>
          <w:rFonts w:hint="cs"/>
          <w:rtl/>
        </w:rPr>
        <w:t>דברים</w:t>
      </w:r>
      <w:r>
        <w:rPr>
          <w:rtl/>
        </w:rPr>
        <w:t xml:space="preserve"> </w:t>
      </w:r>
      <w:r>
        <w:rPr>
          <w:rFonts w:hint="cs"/>
          <w:rtl/>
        </w:rPr>
        <w:t xml:space="preserve">י"א, </w:t>
      </w:r>
      <w:proofErr w:type="spellStart"/>
      <w:r>
        <w:rPr>
          <w:rFonts w:hint="cs"/>
          <w:rtl/>
        </w:rPr>
        <w:t>כא</w:t>
      </w:r>
      <w:proofErr w:type="spellEnd"/>
      <w:r>
        <w:rPr>
          <w:rFonts w:hint="cs"/>
          <w:rtl/>
        </w:rPr>
        <w:t xml:space="preserve"> </w:t>
      </w:r>
      <w:r>
        <w:rPr>
          <w:rtl/>
        </w:rPr>
        <w:tab/>
      </w:r>
      <w:r w:rsidRPr="00C42261">
        <w:rPr>
          <w:rFonts w:hint="cs"/>
          <w:b/>
          <w:bCs/>
          <w:rtl/>
        </w:rPr>
        <w:t>לְמַעַן</w:t>
      </w:r>
      <w:r>
        <w:rPr>
          <w:rtl/>
        </w:rPr>
        <w:t xml:space="preserve"> </w:t>
      </w:r>
      <w:r>
        <w:rPr>
          <w:rFonts w:hint="cs"/>
          <w:rtl/>
        </w:rPr>
        <w:t>יִרְבּוּ</w:t>
      </w:r>
      <w:r>
        <w:rPr>
          <w:rtl/>
        </w:rPr>
        <w:t xml:space="preserve"> </w:t>
      </w:r>
      <w:r>
        <w:rPr>
          <w:rFonts w:hint="cs"/>
          <w:rtl/>
        </w:rPr>
        <w:t>יְמֵיכֶם</w:t>
      </w:r>
      <w:r>
        <w:rPr>
          <w:rtl/>
        </w:rPr>
        <w:t xml:space="preserve"> </w:t>
      </w:r>
      <w:r>
        <w:rPr>
          <w:rFonts w:hint="cs"/>
          <w:rtl/>
        </w:rPr>
        <w:t>וִימֵי</w:t>
      </w:r>
      <w:r>
        <w:rPr>
          <w:rtl/>
        </w:rPr>
        <w:t xml:space="preserve"> </w:t>
      </w:r>
      <w:r>
        <w:rPr>
          <w:rFonts w:hint="cs"/>
          <w:rtl/>
        </w:rPr>
        <w:t>בְנֵיכֶם</w:t>
      </w:r>
      <w:r>
        <w:rPr>
          <w:rtl/>
        </w:rPr>
        <w:t xml:space="preserve"> </w:t>
      </w:r>
      <w:r>
        <w:rPr>
          <w:rFonts w:hint="cs"/>
          <w:rtl/>
        </w:rPr>
        <w:t>עַל</w:t>
      </w:r>
      <w:r>
        <w:rPr>
          <w:rtl/>
        </w:rPr>
        <w:t xml:space="preserve"> </w:t>
      </w:r>
      <w:r>
        <w:rPr>
          <w:rFonts w:hint="cs"/>
          <w:rtl/>
        </w:rPr>
        <w:t>הָאֲדָמָה</w:t>
      </w:r>
      <w:r>
        <w:rPr>
          <w:rtl/>
        </w:rPr>
        <w:t xml:space="preserve"> </w:t>
      </w:r>
    </w:p>
    <w:p w:rsidR="008D7800" w:rsidRDefault="008D7800" w:rsidP="00C42261">
      <w:pPr>
        <w:pStyle w:val="ad"/>
        <w:spacing w:after="0"/>
        <w:ind w:left="1440"/>
        <w:rPr>
          <w:rtl/>
        </w:rPr>
      </w:pPr>
      <w:r>
        <w:rPr>
          <w:rFonts w:hint="cs"/>
          <w:rtl/>
        </w:rPr>
        <w:t>אֲשֶׁר</w:t>
      </w:r>
      <w:r>
        <w:rPr>
          <w:rtl/>
        </w:rPr>
        <w:t xml:space="preserve"> </w:t>
      </w:r>
      <w:r>
        <w:rPr>
          <w:rFonts w:hint="cs"/>
          <w:rtl/>
        </w:rPr>
        <w:t>נִשְׁבַּע</w:t>
      </w:r>
      <w:r>
        <w:rPr>
          <w:rtl/>
        </w:rPr>
        <w:t xml:space="preserve"> </w:t>
      </w:r>
      <w:r>
        <w:rPr>
          <w:rFonts w:hint="cs"/>
          <w:rtl/>
        </w:rPr>
        <w:t>ה</w:t>
      </w:r>
      <w:r>
        <w:rPr>
          <w:rtl/>
        </w:rPr>
        <w:t xml:space="preserve">' </w:t>
      </w:r>
      <w:proofErr w:type="spellStart"/>
      <w:r>
        <w:rPr>
          <w:rFonts w:hint="cs"/>
          <w:rtl/>
        </w:rPr>
        <w:t>לַאֲבֹתֵיכֶם</w:t>
      </w:r>
      <w:proofErr w:type="spellEnd"/>
      <w:r>
        <w:rPr>
          <w:rtl/>
        </w:rPr>
        <w:t xml:space="preserve"> </w:t>
      </w:r>
      <w:r>
        <w:rPr>
          <w:rFonts w:hint="cs"/>
          <w:rtl/>
        </w:rPr>
        <w:t>לָתֵת</w:t>
      </w:r>
      <w:r>
        <w:rPr>
          <w:rtl/>
        </w:rPr>
        <w:t xml:space="preserve"> </w:t>
      </w:r>
      <w:r>
        <w:rPr>
          <w:rFonts w:hint="cs"/>
          <w:rtl/>
        </w:rPr>
        <w:t>לָהֶם</w:t>
      </w:r>
      <w:r>
        <w:rPr>
          <w:rtl/>
        </w:rPr>
        <w:t xml:space="preserve"> </w:t>
      </w:r>
    </w:p>
    <w:p w:rsidR="008D7800" w:rsidRDefault="008D7800" w:rsidP="008D7800">
      <w:pPr>
        <w:pStyle w:val="ad"/>
        <w:ind w:left="1440"/>
        <w:rPr>
          <w:rtl/>
        </w:rPr>
      </w:pPr>
      <w:r>
        <w:rPr>
          <w:rFonts w:hint="cs"/>
          <w:rtl/>
        </w:rPr>
        <w:t>כִּימֵי</w:t>
      </w:r>
      <w:r>
        <w:rPr>
          <w:rtl/>
        </w:rPr>
        <w:t xml:space="preserve"> </w:t>
      </w:r>
      <w:r>
        <w:rPr>
          <w:rFonts w:hint="cs"/>
          <w:rtl/>
        </w:rPr>
        <w:t>הַשָּׁמַיִם</w:t>
      </w:r>
      <w:r>
        <w:rPr>
          <w:rtl/>
        </w:rPr>
        <w:t xml:space="preserve"> </w:t>
      </w:r>
      <w:r>
        <w:rPr>
          <w:rFonts w:hint="cs"/>
          <w:rtl/>
        </w:rPr>
        <w:t>עַל</w:t>
      </w:r>
      <w:r>
        <w:rPr>
          <w:rtl/>
        </w:rPr>
        <w:t xml:space="preserve"> </w:t>
      </w:r>
      <w:r>
        <w:rPr>
          <w:rFonts w:hint="cs"/>
          <w:rtl/>
        </w:rPr>
        <w:t>הָאָרֶץ.</w:t>
      </w:r>
    </w:p>
    <w:p w:rsidR="008D7800" w:rsidRDefault="008D7800" w:rsidP="00C42261">
      <w:pPr>
        <w:rPr>
          <w:rtl/>
        </w:rPr>
      </w:pPr>
      <w:r>
        <w:rPr>
          <w:rFonts w:hint="cs"/>
          <w:rtl/>
        </w:rPr>
        <w:t>מבעד לדמיון הכללי בין שתי ההנמקות בולטים הבדלים אחדים, ואנ</w:t>
      </w:r>
      <w:r w:rsidR="00C42261">
        <w:rPr>
          <w:rFonts w:hint="cs"/>
          <w:rtl/>
        </w:rPr>
        <w:t>ו</w:t>
      </w:r>
      <w:r>
        <w:rPr>
          <w:rFonts w:hint="cs"/>
          <w:rtl/>
        </w:rPr>
        <w:t xml:space="preserve"> נתרכז אך באחד:</w:t>
      </w:r>
    </w:p>
    <w:p w:rsidR="008D7800" w:rsidRDefault="008D7800" w:rsidP="00A64AC6">
      <w:pPr>
        <w:rPr>
          <w:rtl/>
        </w:rPr>
      </w:pPr>
      <w:r>
        <w:rPr>
          <w:rFonts w:hint="cs"/>
          <w:rtl/>
        </w:rPr>
        <w:t>כיצד מתוארת 'האדמה' בכל אחת משתי ההנמקות?</w:t>
      </w:r>
      <w:r w:rsidR="00C42261">
        <w:rPr>
          <w:rFonts w:hint="cs"/>
          <w:rtl/>
        </w:rPr>
        <w:t xml:space="preserve"> </w:t>
      </w:r>
      <w:r w:rsidR="00A64AC6" w:rsidRPr="008D7800">
        <w:rPr>
          <w:rFonts w:hint="cs"/>
          <w:rtl/>
        </w:rPr>
        <w:t>בספר</w:t>
      </w:r>
      <w:r w:rsidR="00A64AC6">
        <w:rPr>
          <w:rFonts w:hint="cs"/>
          <w:rtl/>
        </w:rPr>
        <w:t xml:space="preserve"> דברים:</w:t>
      </w:r>
      <w:r w:rsidR="00A64AC6" w:rsidRPr="008D7800">
        <w:rPr>
          <w:rFonts w:hint="cs"/>
          <w:rtl/>
        </w:rPr>
        <w:t xml:space="preserve"> </w:t>
      </w:r>
      <w:r w:rsidR="00A64AC6">
        <w:rPr>
          <w:rFonts w:hint="cs"/>
          <w:rtl/>
        </w:rPr>
        <w:t>"</w:t>
      </w:r>
      <w:r w:rsidR="00A64AC6" w:rsidRPr="00C427DB">
        <w:rPr>
          <w:rFonts w:hint="cs"/>
          <w:rtl/>
        </w:rPr>
        <w:t>עַל</w:t>
      </w:r>
      <w:r w:rsidR="00A64AC6" w:rsidRPr="00C427DB">
        <w:rPr>
          <w:rtl/>
        </w:rPr>
        <w:t xml:space="preserve"> </w:t>
      </w:r>
      <w:r w:rsidR="00A64AC6">
        <w:rPr>
          <w:rFonts w:hint="cs"/>
          <w:rtl/>
        </w:rPr>
        <w:t>הָאֲדָמָה</w:t>
      </w:r>
      <w:r w:rsidR="00A64AC6">
        <w:rPr>
          <w:rtl/>
        </w:rPr>
        <w:t xml:space="preserve"> </w:t>
      </w:r>
      <w:r w:rsidR="00A64AC6" w:rsidRPr="00C427DB">
        <w:rPr>
          <w:rFonts w:hint="cs"/>
          <w:b/>
          <w:bCs/>
          <w:rtl/>
        </w:rPr>
        <w:t>אֲשֶׁר</w:t>
      </w:r>
      <w:r w:rsidR="00A64AC6" w:rsidRPr="00C427DB">
        <w:rPr>
          <w:b/>
          <w:bCs/>
          <w:rtl/>
        </w:rPr>
        <w:t xml:space="preserve"> </w:t>
      </w:r>
      <w:r w:rsidR="00A64AC6" w:rsidRPr="00C427DB">
        <w:rPr>
          <w:rFonts w:hint="cs"/>
          <w:b/>
          <w:bCs/>
          <w:rtl/>
        </w:rPr>
        <w:t>נִשְׁבַּע</w:t>
      </w:r>
      <w:r w:rsidR="00A64AC6" w:rsidRPr="00C427DB">
        <w:rPr>
          <w:b/>
          <w:bCs/>
          <w:rtl/>
        </w:rPr>
        <w:t xml:space="preserve"> </w:t>
      </w:r>
      <w:r w:rsidR="00A64AC6" w:rsidRPr="00C427DB">
        <w:rPr>
          <w:rFonts w:hint="cs"/>
          <w:b/>
          <w:bCs/>
          <w:rtl/>
        </w:rPr>
        <w:t>ה</w:t>
      </w:r>
      <w:r w:rsidR="00A64AC6" w:rsidRPr="00C427DB">
        <w:rPr>
          <w:b/>
          <w:bCs/>
          <w:rtl/>
        </w:rPr>
        <w:t xml:space="preserve">' </w:t>
      </w:r>
      <w:proofErr w:type="spellStart"/>
      <w:r w:rsidR="00A64AC6" w:rsidRPr="00C427DB">
        <w:rPr>
          <w:rFonts w:hint="cs"/>
          <w:b/>
          <w:bCs/>
          <w:rtl/>
        </w:rPr>
        <w:t>לַאֲבֹתֵיכֶם</w:t>
      </w:r>
      <w:proofErr w:type="spellEnd"/>
      <w:r w:rsidR="00A64AC6" w:rsidRPr="00C427DB">
        <w:rPr>
          <w:b/>
          <w:bCs/>
          <w:rtl/>
        </w:rPr>
        <w:t xml:space="preserve"> </w:t>
      </w:r>
      <w:r w:rsidR="00A64AC6" w:rsidRPr="00C427DB">
        <w:rPr>
          <w:rFonts w:hint="cs"/>
          <w:b/>
          <w:bCs/>
          <w:rtl/>
        </w:rPr>
        <w:t>לָתֵת</w:t>
      </w:r>
      <w:r w:rsidR="00A64AC6" w:rsidRPr="00C427DB">
        <w:rPr>
          <w:b/>
          <w:bCs/>
          <w:rtl/>
        </w:rPr>
        <w:t xml:space="preserve"> </w:t>
      </w:r>
      <w:r w:rsidR="00A64AC6" w:rsidRPr="00C427DB">
        <w:rPr>
          <w:rFonts w:hint="cs"/>
          <w:b/>
          <w:bCs/>
          <w:rtl/>
        </w:rPr>
        <w:t>לָהֶם</w:t>
      </w:r>
      <w:r w:rsidR="00A64AC6">
        <w:rPr>
          <w:rFonts w:hint="cs"/>
          <w:rtl/>
        </w:rPr>
        <w:t xml:space="preserve">"; </w:t>
      </w:r>
      <w:r>
        <w:rPr>
          <w:rFonts w:hint="cs"/>
          <w:rtl/>
        </w:rPr>
        <w:t>בדברי יהונדב:</w:t>
      </w:r>
      <w:r w:rsidRPr="008D7800">
        <w:rPr>
          <w:rFonts w:hint="cs"/>
          <w:rtl/>
        </w:rPr>
        <w:t xml:space="preserve"> </w:t>
      </w:r>
      <w:r w:rsidR="00C42261">
        <w:rPr>
          <w:rFonts w:hint="cs"/>
          <w:rtl/>
        </w:rPr>
        <w:t>"</w:t>
      </w:r>
      <w:r w:rsidR="00C427DB" w:rsidRPr="00C427DB">
        <w:rPr>
          <w:rFonts w:hint="cs"/>
          <w:rtl/>
        </w:rPr>
        <w:t>עַל</w:t>
      </w:r>
      <w:r w:rsidR="00C427DB" w:rsidRPr="00C427DB">
        <w:rPr>
          <w:rtl/>
        </w:rPr>
        <w:t xml:space="preserve"> </w:t>
      </w:r>
      <w:r w:rsidR="00C427DB" w:rsidRPr="00C427DB">
        <w:rPr>
          <w:rFonts w:hint="cs"/>
          <w:rtl/>
        </w:rPr>
        <w:t>פְּנֵי</w:t>
      </w:r>
      <w:r w:rsidR="00C427DB" w:rsidRPr="00C427DB">
        <w:rPr>
          <w:rtl/>
        </w:rPr>
        <w:t xml:space="preserve"> </w:t>
      </w:r>
      <w:r>
        <w:rPr>
          <w:rFonts w:hint="cs"/>
          <w:rtl/>
        </w:rPr>
        <w:t xml:space="preserve">הָאֲדָמָה </w:t>
      </w:r>
      <w:r w:rsidRPr="00C427DB">
        <w:rPr>
          <w:rFonts w:hint="cs"/>
          <w:b/>
          <w:bCs/>
          <w:rtl/>
        </w:rPr>
        <w:t>אֲשֶׁר</w:t>
      </w:r>
      <w:r w:rsidRPr="00C427DB">
        <w:rPr>
          <w:b/>
          <w:bCs/>
          <w:rtl/>
        </w:rPr>
        <w:t xml:space="preserve"> </w:t>
      </w:r>
      <w:r w:rsidRPr="00C427DB">
        <w:rPr>
          <w:rFonts w:hint="cs"/>
          <w:b/>
          <w:bCs/>
          <w:rtl/>
        </w:rPr>
        <w:t>אַתֶּם</w:t>
      </w:r>
      <w:r w:rsidRPr="00C427DB">
        <w:rPr>
          <w:b/>
          <w:bCs/>
          <w:rtl/>
        </w:rPr>
        <w:t xml:space="preserve"> </w:t>
      </w:r>
      <w:r w:rsidRPr="00C427DB">
        <w:rPr>
          <w:rFonts w:hint="cs"/>
          <w:b/>
          <w:bCs/>
          <w:rtl/>
        </w:rPr>
        <w:t>גָּרִים</w:t>
      </w:r>
      <w:r w:rsidRPr="00C427DB">
        <w:rPr>
          <w:b/>
          <w:bCs/>
          <w:rtl/>
        </w:rPr>
        <w:t xml:space="preserve"> </w:t>
      </w:r>
      <w:r w:rsidR="00C42261" w:rsidRPr="00C427DB">
        <w:rPr>
          <w:rFonts w:hint="cs"/>
          <w:b/>
          <w:bCs/>
          <w:rtl/>
        </w:rPr>
        <w:t>שָׁם</w:t>
      </w:r>
      <w:r w:rsidR="00C42261">
        <w:rPr>
          <w:rFonts w:hint="cs"/>
          <w:rtl/>
        </w:rPr>
        <w:t>"</w:t>
      </w:r>
      <w:r w:rsidR="00A64AC6">
        <w:rPr>
          <w:rFonts w:hint="cs"/>
          <w:rtl/>
        </w:rPr>
        <w:t>.</w:t>
      </w:r>
    </w:p>
    <w:p w:rsidR="000066C1" w:rsidRDefault="008D7800" w:rsidP="00C42261">
      <w:pPr>
        <w:rPr>
          <w:rtl/>
        </w:rPr>
      </w:pPr>
      <w:r>
        <w:rPr>
          <w:rFonts w:hint="cs"/>
          <w:rtl/>
        </w:rPr>
        <w:t xml:space="preserve">בדברי משה 'האדמה' אינה אלא 'ארץ כנען', יחידה גיאוגרפית היסטורית מוכרת. אדמה זו </w:t>
      </w:r>
      <w:r>
        <w:rPr>
          <w:rFonts w:hint="cs"/>
          <w:b/>
          <w:bCs/>
          <w:rtl/>
        </w:rPr>
        <w:t>ניתנה</w:t>
      </w:r>
      <w:r>
        <w:rPr>
          <w:rFonts w:hint="cs"/>
          <w:rtl/>
        </w:rPr>
        <w:t xml:space="preserve"> על ידי ה' לאבות האומה ולבניהם אחריהם בשבועה. והבנים שאליהם פונה משה בדבריו, ככל שיהיו ראויים לכך, </w:t>
      </w:r>
      <w:r w:rsidRPr="00A64AC6">
        <w:rPr>
          <w:rFonts w:hint="cs"/>
          <w:rtl/>
        </w:rPr>
        <w:t>יחיו על האדמה</w:t>
      </w:r>
      <w:r>
        <w:rPr>
          <w:rFonts w:hint="cs"/>
          <w:rtl/>
        </w:rPr>
        <w:t xml:space="preserve"> הנתונה להם</w:t>
      </w:r>
      <w:r w:rsidR="000066C1">
        <w:rPr>
          <w:rFonts w:hint="cs"/>
          <w:rtl/>
        </w:rPr>
        <w:t>, במשך דורות על גבי דורות.</w:t>
      </w:r>
    </w:p>
    <w:p w:rsidR="008D7800" w:rsidRDefault="000066C1" w:rsidP="00B56BFA">
      <w:pPr>
        <w:rPr>
          <w:rtl/>
        </w:rPr>
      </w:pPr>
      <w:r>
        <w:rPr>
          <w:rFonts w:hint="cs"/>
          <w:rtl/>
        </w:rPr>
        <w:t xml:space="preserve">בדברי יהונדב 'האדמה' היא מונח אוניברסלי </w:t>
      </w:r>
      <w:r>
        <w:rPr>
          <w:rtl/>
        </w:rPr>
        <w:t>–</w:t>
      </w:r>
      <w:r>
        <w:rPr>
          <w:rFonts w:hint="cs"/>
          <w:rtl/>
        </w:rPr>
        <w:t xml:space="preserve"> סדן הארץ האחיד לכל הנבראים בעולם. והנבראים עצמם, לרבות בני האדם, ואף בני הרכבים עצמם, "גָּרִים</w:t>
      </w:r>
      <w:r>
        <w:rPr>
          <w:rtl/>
        </w:rPr>
        <w:t xml:space="preserve"> </w:t>
      </w:r>
      <w:r>
        <w:rPr>
          <w:rFonts w:hint="cs"/>
          <w:rtl/>
        </w:rPr>
        <w:t xml:space="preserve">שָׁם". אין ספק שיהונדב מתכוון למשמעות המקורית של הפועל 'לגור' במקרא </w:t>
      </w:r>
      <w:r>
        <w:rPr>
          <w:rtl/>
        </w:rPr>
        <w:t>–</w:t>
      </w:r>
      <w:r>
        <w:rPr>
          <w:rFonts w:hint="cs"/>
          <w:rtl/>
        </w:rPr>
        <w:t xml:space="preserve"> להיות גר במקום שאינו ארצך.</w:t>
      </w:r>
      <w:r>
        <w:rPr>
          <w:rStyle w:val="a9"/>
          <w:rtl/>
        </w:rPr>
        <w:footnoteReference w:id="12"/>
      </w:r>
      <w:r>
        <w:rPr>
          <w:rFonts w:hint="cs"/>
          <w:rtl/>
        </w:rPr>
        <w:t xml:space="preserve"> יהונדב </w:t>
      </w:r>
      <w:r w:rsidR="00B56BFA">
        <w:rPr>
          <w:rFonts w:hint="cs"/>
          <w:rtl/>
        </w:rPr>
        <w:t xml:space="preserve">מתכוון </w:t>
      </w:r>
      <w:r>
        <w:rPr>
          <w:rFonts w:hint="cs"/>
          <w:rtl/>
        </w:rPr>
        <w:t xml:space="preserve">לכך שהאדם </w:t>
      </w:r>
      <w:r>
        <w:rPr>
          <w:rFonts w:hint="cs"/>
          <w:b/>
          <w:bCs/>
          <w:rtl/>
        </w:rPr>
        <w:t>באשר הוא</w:t>
      </w:r>
      <w:r>
        <w:rPr>
          <w:rFonts w:hint="cs"/>
          <w:rtl/>
        </w:rPr>
        <w:t xml:space="preserve"> (ולא רק בית הרכבים) הוא ג</w:t>
      </w:r>
      <w:r w:rsidR="00C42261">
        <w:rPr>
          <w:rFonts w:hint="cs"/>
          <w:rtl/>
        </w:rPr>
        <w:t>ֵ</w:t>
      </w:r>
      <w:r>
        <w:rPr>
          <w:rFonts w:hint="cs"/>
          <w:rtl/>
        </w:rPr>
        <w:t xml:space="preserve">ר בארץ </w:t>
      </w:r>
      <w:r>
        <w:rPr>
          <w:rtl/>
        </w:rPr>
        <w:t>–</w:t>
      </w:r>
      <w:r>
        <w:rPr>
          <w:rFonts w:hint="cs"/>
          <w:rtl/>
        </w:rPr>
        <w:t xml:space="preserve"> הארץ אינה שלו, ומגוריו בה זמניים.</w:t>
      </w:r>
    </w:p>
    <w:p w:rsidR="000066C1" w:rsidRDefault="00673C1F" w:rsidP="00673C1F">
      <w:pPr>
        <w:rPr>
          <w:rtl/>
        </w:rPr>
      </w:pPr>
      <w:r>
        <w:rPr>
          <w:rFonts w:hint="cs"/>
          <w:rtl/>
        </w:rPr>
        <w:t>מתוך תפיסה זו של מושג האדמה</w:t>
      </w:r>
      <w:r w:rsidR="005D4A9C">
        <w:rPr>
          <w:rFonts w:hint="cs"/>
          <w:rtl/>
        </w:rPr>
        <w:t xml:space="preserve"> ושל מעמדו של האדם בעולם</w:t>
      </w:r>
      <w:r w:rsidR="000066C1">
        <w:rPr>
          <w:rFonts w:hint="cs"/>
          <w:rtl/>
        </w:rPr>
        <w:t>, מצווה יהונדב על בניו</w:t>
      </w:r>
      <w:r>
        <w:rPr>
          <w:rFonts w:hint="cs"/>
          <w:rtl/>
        </w:rPr>
        <w:t xml:space="preserve"> לדורות</w:t>
      </w:r>
      <w:r w:rsidRPr="00673C1F">
        <w:rPr>
          <w:rFonts w:hint="cs"/>
          <w:rtl/>
        </w:rPr>
        <w:t xml:space="preserve"> </w:t>
      </w:r>
      <w:r>
        <w:rPr>
          <w:rFonts w:hint="cs"/>
          <w:rtl/>
        </w:rPr>
        <w:t xml:space="preserve">לנהל אורח חיים של גֵרות </w:t>
      </w:r>
      <w:r>
        <w:rPr>
          <w:rtl/>
        </w:rPr>
        <w:t>–</w:t>
      </w:r>
      <w:r>
        <w:rPr>
          <w:rFonts w:hint="cs"/>
          <w:rtl/>
        </w:rPr>
        <w:t xml:space="preserve"> להימנע מהשתלטות על האדמה בדרך של כיבוש חקלאי שלה, או בדרך של בניין בית על גבה.</w:t>
      </w:r>
      <w:r w:rsidR="000066C1">
        <w:rPr>
          <w:rFonts w:hint="cs"/>
          <w:rtl/>
        </w:rPr>
        <w:t xml:space="preserve"> </w:t>
      </w:r>
      <w:r>
        <w:rPr>
          <w:rFonts w:hint="cs"/>
          <w:rtl/>
        </w:rPr>
        <w:t xml:space="preserve">ניסיון 'השתלטות' של האדם על האדמה ו'התאזרחות' שלו בעולם בכוח, הם סילוף החיים האנושיים הנכונים. חברה הנוהגת בדרך זו עתידה להביא על עצמה סיאוב וחורבן, ואז הן הפרט והן הכלל לא יזכו 'לחיות ימים רבים על פני האדמה'. </w:t>
      </w:r>
      <w:r w:rsidR="000066C1">
        <w:rPr>
          <w:rFonts w:hint="cs"/>
          <w:rtl/>
        </w:rPr>
        <w:t>כדי שמצב הגרות יימשך "יָמִים</w:t>
      </w:r>
      <w:r w:rsidR="000066C1">
        <w:rPr>
          <w:rtl/>
        </w:rPr>
        <w:t xml:space="preserve"> </w:t>
      </w:r>
      <w:r w:rsidR="000066C1">
        <w:rPr>
          <w:rFonts w:hint="cs"/>
          <w:rtl/>
        </w:rPr>
        <w:t>רַבִּים</w:t>
      </w:r>
      <w:r w:rsidR="000066C1">
        <w:rPr>
          <w:rtl/>
        </w:rPr>
        <w:t xml:space="preserve"> </w:t>
      </w:r>
      <w:r w:rsidR="000066C1">
        <w:rPr>
          <w:rFonts w:hint="cs"/>
          <w:rtl/>
        </w:rPr>
        <w:t>עַל</w:t>
      </w:r>
      <w:r w:rsidR="000066C1">
        <w:rPr>
          <w:rtl/>
        </w:rPr>
        <w:t xml:space="preserve"> </w:t>
      </w:r>
      <w:r w:rsidR="000066C1">
        <w:rPr>
          <w:rFonts w:hint="cs"/>
          <w:rtl/>
        </w:rPr>
        <w:t>פְּנֵי</w:t>
      </w:r>
      <w:r w:rsidR="000066C1">
        <w:rPr>
          <w:rtl/>
        </w:rPr>
        <w:t xml:space="preserve"> </w:t>
      </w:r>
      <w:r w:rsidR="000066C1">
        <w:rPr>
          <w:rFonts w:hint="cs"/>
          <w:rtl/>
        </w:rPr>
        <w:t>הָאֲדָמָה",</w:t>
      </w:r>
      <w:r w:rsidR="000066C1">
        <w:rPr>
          <w:rStyle w:val="a9"/>
          <w:rtl/>
        </w:rPr>
        <w:footnoteReference w:id="13"/>
      </w:r>
      <w:r w:rsidR="000066C1">
        <w:rPr>
          <w:rFonts w:hint="cs"/>
          <w:rtl/>
        </w:rPr>
        <w:t xml:space="preserve"> </w:t>
      </w:r>
      <w:r>
        <w:rPr>
          <w:rFonts w:hint="cs"/>
          <w:rtl/>
        </w:rPr>
        <w:t>מצווה יהונדב על בניו לאמץ</w:t>
      </w:r>
      <w:r w:rsidR="000066C1">
        <w:rPr>
          <w:rFonts w:hint="cs"/>
          <w:rtl/>
        </w:rPr>
        <w:t xml:space="preserve"> אורח חיים נוודי, הכרוך בישיבה בא</w:t>
      </w:r>
      <w:r w:rsidR="00C42261">
        <w:rPr>
          <w:rFonts w:hint="cs"/>
          <w:rtl/>
        </w:rPr>
        <w:t>ו</w:t>
      </w:r>
      <w:r w:rsidR="000066C1">
        <w:rPr>
          <w:rFonts w:hint="cs"/>
          <w:rtl/>
        </w:rPr>
        <w:t>הלים ובהימנעות משתיית יין</w:t>
      </w:r>
      <w:r>
        <w:rPr>
          <w:rFonts w:hint="cs"/>
          <w:rtl/>
        </w:rPr>
        <w:t>. דווקא אורח חיים זה</w:t>
      </w:r>
      <w:r w:rsidR="000066C1">
        <w:rPr>
          <w:rFonts w:hint="cs"/>
          <w:rtl/>
        </w:rPr>
        <w:t xml:space="preserve"> הוא המתאים לאדם באשר הוא</w:t>
      </w:r>
      <w:r>
        <w:rPr>
          <w:rFonts w:hint="cs"/>
          <w:rtl/>
        </w:rPr>
        <w:t>, והוא שיבטיח את קיומו היציב</w:t>
      </w:r>
      <w:r w:rsidR="000066C1">
        <w:rPr>
          <w:rFonts w:hint="cs"/>
          <w:rtl/>
        </w:rPr>
        <w:t xml:space="preserve">. </w:t>
      </w:r>
    </w:p>
    <w:p w:rsidR="00756313" w:rsidRDefault="00D40211" w:rsidP="00756313">
      <w:pPr>
        <w:pStyle w:val="4"/>
        <w:rPr>
          <w:rtl/>
        </w:rPr>
      </w:pPr>
      <w:r>
        <w:rPr>
          <w:rFonts w:hint="cs"/>
          <w:rtl/>
        </w:rPr>
        <w:t>ו</w:t>
      </w:r>
      <w:r w:rsidR="00756313">
        <w:rPr>
          <w:rFonts w:hint="cs"/>
          <w:rtl/>
        </w:rPr>
        <w:t>.</w:t>
      </w:r>
      <w:r w:rsidR="00756313" w:rsidRPr="00756313">
        <w:rPr>
          <w:rFonts w:hint="cs"/>
          <w:rtl/>
        </w:rPr>
        <w:t xml:space="preserve"> </w:t>
      </w:r>
      <w:r w:rsidR="00756313">
        <w:rPr>
          <w:rFonts w:hint="cs"/>
          <w:rtl/>
        </w:rPr>
        <w:t>יחסה של הנבואה למצוות יהונדב</w:t>
      </w:r>
    </w:p>
    <w:p w:rsidR="000066C1" w:rsidRDefault="000066C1" w:rsidP="00B56BFA">
      <w:pPr>
        <w:rPr>
          <w:rtl/>
        </w:rPr>
      </w:pPr>
      <w:r>
        <w:rPr>
          <w:rFonts w:hint="cs"/>
          <w:rtl/>
        </w:rPr>
        <w:t xml:space="preserve">ברור הדבר, כי התשתית להשקפת העולם המחמירה </w:t>
      </w:r>
      <w:r w:rsidR="00BB267E">
        <w:rPr>
          <w:rFonts w:hint="cs"/>
          <w:rtl/>
        </w:rPr>
        <w:t>של יהונדב ביחס לאדם ולאדמה</w:t>
      </w:r>
      <w:r>
        <w:rPr>
          <w:rFonts w:hint="cs"/>
          <w:rtl/>
        </w:rPr>
        <w:t xml:space="preserve"> היא תשתית דתית: הא-ל הוא אדון הארץ, ובני האדם </w:t>
      </w:r>
      <w:r>
        <w:rPr>
          <w:rtl/>
        </w:rPr>
        <w:t>–</w:t>
      </w:r>
      <w:r>
        <w:rPr>
          <w:rFonts w:hint="cs"/>
          <w:rtl/>
        </w:rPr>
        <w:t xml:space="preserve"> בריותיו ה</w:t>
      </w:r>
      <w:r w:rsidR="00673C1F">
        <w:rPr>
          <w:rFonts w:hint="cs"/>
          <w:rtl/>
        </w:rPr>
        <w:t>ם גֵרים</w:t>
      </w:r>
      <w:r>
        <w:rPr>
          <w:rFonts w:hint="cs"/>
          <w:rtl/>
        </w:rPr>
        <w:t xml:space="preserve"> בעולמו</w:t>
      </w:r>
      <w:r w:rsidR="00673C1F">
        <w:rPr>
          <w:rFonts w:hint="cs"/>
          <w:rtl/>
        </w:rPr>
        <w:t xml:space="preserve"> שלו</w:t>
      </w:r>
      <w:r>
        <w:rPr>
          <w:rFonts w:hint="cs"/>
          <w:rtl/>
        </w:rPr>
        <w:t xml:space="preserve">, </w:t>
      </w:r>
      <w:r w:rsidR="00673C1F">
        <w:rPr>
          <w:rFonts w:hint="cs"/>
          <w:rtl/>
        </w:rPr>
        <w:t xml:space="preserve">אורחים לרגע, </w:t>
      </w:r>
      <w:r>
        <w:rPr>
          <w:rFonts w:hint="cs"/>
          <w:rtl/>
        </w:rPr>
        <w:t>ועל כן עליה</w:t>
      </w:r>
      <w:r w:rsidR="00B56BFA">
        <w:rPr>
          <w:rFonts w:hint="cs"/>
          <w:rtl/>
        </w:rPr>
        <w:t>ם</w:t>
      </w:r>
      <w:r>
        <w:rPr>
          <w:rFonts w:hint="cs"/>
          <w:rtl/>
        </w:rPr>
        <w:t xml:space="preserve"> לחיות את חייה</w:t>
      </w:r>
      <w:r w:rsidR="00673C1F">
        <w:rPr>
          <w:rFonts w:hint="cs"/>
          <w:rtl/>
        </w:rPr>
        <w:t>ם</w:t>
      </w:r>
      <w:r>
        <w:rPr>
          <w:rFonts w:hint="cs"/>
          <w:rtl/>
        </w:rPr>
        <w:t xml:space="preserve"> לפניו מתוך ענווה ומתוך הכרה במעמד</w:t>
      </w:r>
      <w:r w:rsidR="00673C1F">
        <w:rPr>
          <w:rFonts w:hint="cs"/>
          <w:rtl/>
        </w:rPr>
        <w:t>ם</w:t>
      </w:r>
      <w:r>
        <w:rPr>
          <w:rFonts w:hint="cs"/>
          <w:rtl/>
        </w:rPr>
        <w:t xml:space="preserve"> הראוי </w:t>
      </w:r>
      <w:r w:rsidR="00673C1F">
        <w:rPr>
          <w:rFonts w:hint="cs"/>
          <w:rtl/>
        </w:rPr>
        <w:t xml:space="preserve">להם </w:t>
      </w:r>
      <w:r>
        <w:rPr>
          <w:rFonts w:hint="cs"/>
          <w:rtl/>
        </w:rPr>
        <w:t>בעולם.</w:t>
      </w:r>
      <w:r>
        <w:rPr>
          <w:rStyle w:val="a9"/>
          <w:rtl/>
        </w:rPr>
        <w:footnoteReference w:id="14"/>
      </w:r>
    </w:p>
    <w:p w:rsidR="000066C1" w:rsidRDefault="008F4B24" w:rsidP="005D4A9C">
      <w:pPr>
        <w:rPr>
          <w:rtl/>
        </w:rPr>
      </w:pPr>
      <w:r>
        <w:rPr>
          <w:rFonts w:hint="cs"/>
          <w:rtl/>
        </w:rPr>
        <w:t>ואכן,</w:t>
      </w:r>
      <w:r w:rsidR="000066C1">
        <w:rPr>
          <w:rFonts w:hint="cs"/>
          <w:rtl/>
        </w:rPr>
        <w:t xml:space="preserve"> תורת חיים זו של יהונדב ושל בית הרכבים</w:t>
      </w:r>
      <w:r w:rsidR="005D4A9C">
        <w:rPr>
          <w:rFonts w:hint="cs"/>
          <w:rtl/>
        </w:rPr>
        <w:t xml:space="preserve"> זוכה לאישור</w:t>
      </w:r>
      <w:r>
        <w:rPr>
          <w:rFonts w:hint="cs"/>
          <w:rtl/>
        </w:rPr>
        <w:t xml:space="preserve"> דתי-נבואי</w:t>
      </w:r>
      <w:r w:rsidR="000066C1">
        <w:rPr>
          <w:rFonts w:hint="cs"/>
          <w:rtl/>
        </w:rPr>
        <w:t xml:space="preserve"> </w:t>
      </w:r>
      <w:r w:rsidR="005D4A9C">
        <w:rPr>
          <w:rFonts w:hint="cs"/>
          <w:rtl/>
        </w:rPr>
        <w:t>בהבטחת</w:t>
      </w:r>
      <w:r w:rsidR="000066C1">
        <w:rPr>
          <w:rFonts w:hint="cs"/>
          <w:rtl/>
        </w:rPr>
        <w:t xml:space="preserve"> השכר </w:t>
      </w:r>
      <w:r w:rsidR="005D4A9C">
        <w:rPr>
          <w:rFonts w:hint="cs"/>
          <w:rtl/>
        </w:rPr>
        <w:t>שמייעד</w:t>
      </w:r>
      <w:r w:rsidR="000066C1">
        <w:rPr>
          <w:rFonts w:hint="cs"/>
          <w:rtl/>
        </w:rPr>
        <w:t xml:space="preserve"> להם ירמיהו בסיום נבואתו:</w:t>
      </w:r>
    </w:p>
    <w:p w:rsidR="000066C1" w:rsidRDefault="000066C1" w:rsidP="008F4B24">
      <w:pPr>
        <w:pStyle w:val="ad"/>
        <w:spacing w:after="0"/>
        <w:rPr>
          <w:rtl/>
        </w:rPr>
      </w:pPr>
      <w:proofErr w:type="spellStart"/>
      <w:r>
        <w:rPr>
          <w:rFonts w:hint="cs"/>
          <w:rtl/>
        </w:rPr>
        <w:t>יח</w:t>
      </w:r>
      <w:proofErr w:type="spellEnd"/>
      <w:r>
        <w:rPr>
          <w:rFonts w:hint="cs"/>
          <w:rtl/>
        </w:rPr>
        <w:t xml:space="preserve"> </w:t>
      </w:r>
      <w:r>
        <w:rPr>
          <w:rtl/>
        </w:rPr>
        <w:tab/>
      </w:r>
      <w:r>
        <w:rPr>
          <w:rFonts w:hint="cs"/>
          <w:rtl/>
        </w:rPr>
        <w:t>...יַעַן</w:t>
      </w:r>
      <w:r>
        <w:rPr>
          <w:rtl/>
        </w:rPr>
        <w:t xml:space="preserve"> </w:t>
      </w:r>
      <w:r>
        <w:rPr>
          <w:rFonts w:hint="cs"/>
          <w:rtl/>
        </w:rPr>
        <w:t>אֲשֶׁר</w:t>
      </w:r>
      <w:r>
        <w:rPr>
          <w:rtl/>
        </w:rPr>
        <w:t xml:space="preserve"> </w:t>
      </w:r>
      <w:r>
        <w:rPr>
          <w:rFonts w:hint="cs"/>
          <w:rtl/>
        </w:rPr>
        <w:t>שְׁמַעְתֶּם</w:t>
      </w:r>
      <w:r>
        <w:rPr>
          <w:rtl/>
        </w:rPr>
        <w:t xml:space="preserve"> </w:t>
      </w:r>
      <w:r>
        <w:rPr>
          <w:rFonts w:hint="cs"/>
          <w:rtl/>
        </w:rPr>
        <w:t>עַל</w:t>
      </w:r>
      <w:r>
        <w:rPr>
          <w:rtl/>
        </w:rPr>
        <w:t xml:space="preserve"> </w:t>
      </w:r>
      <w:r>
        <w:rPr>
          <w:rFonts w:hint="cs"/>
          <w:rtl/>
        </w:rPr>
        <w:t>מִצְוַת</w:t>
      </w:r>
      <w:r>
        <w:rPr>
          <w:rtl/>
        </w:rPr>
        <w:t xml:space="preserve"> </w:t>
      </w:r>
      <w:r>
        <w:rPr>
          <w:rFonts w:hint="cs"/>
          <w:rtl/>
        </w:rPr>
        <w:t>יְהוֹנָדָב</w:t>
      </w:r>
      <w:r>
        <w:rPr>
          <w:rtl/>
        </w:rPr>
        <w:t xml:space="preserve"> </w:t>
      </w:r>
      <w:r>
        <w:rPr>
          <w:rFonts w:hint="cs"/>
          <w:rtl/>
        </w:rPr>
        <w:t>אֲבִיכֶם</w:t>
      </w:r>
      <w:r>
        <w:rPr>
          <w:rtl/>
        </w:rPr>
        <w:t xml:space="preserve"> </w:t>
      </w:r>
    </w:p>
    <w:p w:rsidR="000066C1" w:rsidRDefault="000066C1" w:rsidP="008F4B24">
      <w:pPr>
        <w:pStyle w:val="ad"/>
        <w:spacing w:after="0"/>
        <w:ind w:left="720"/>
        <w:rPr>
          <w:rtl/>
        </w:rPr>
      </w:pPr>
      <w:r>
        <w:rPr>
          <w:rFonts w:hint="cs"/>
          <w:rtl/>
        </w:rPr>
        <w:t>וַתִּשְׁמְרוּ</w:t>
      </w:r>
      <w:r>
        <w:rPr>
          <w:rtl/>
        </w:rPr>
        <w:t xml:space="preserve"> </w:t>
      </w:r>
      <w:r>
        <w:rPr>
          <w:rFonts w:hint="cs"/>
          <w:rtl/>
        </w:rPr>
        <w:t>אֶת</w:t>
      </w:r>
      <w:r>
        <w:rPr>
          <w:rtl/>
        </w:rPr>
        <w:t xml:space="preserve"> </w:t>
      </w:r>
      <w:r>
        <w:rPr>
          <w:rFonts w:hint="cs"/>
          <w:rtl/>
        </w:rPr>
        <w:t>כָּל</w:t>
      </w:r>
      <w:r>
        <w:rPr>
          <w:rtl/>
        </w:rPr>
        <w:t xml:space="preserve"> </w:t>
      </w:r>
      <w:r>
        <w:rPr>
          <w:rFonts w:hint="cs"/>
          <w:rtl/>
        </w:rPr>
        <w:t>מִצְוֹתָיו...</w:t>
      </w:r>
    </w:p>
    <w:p w:rsidR="000066C1" w:rsidRDefault="000066C1" w:rsidP="008F4B24">
      <w:pPr>
        <w:pStyle w:val="ad"/>
        <w:spacing w:after="0"/>
        <w:rPr>
          <w:rtl/>
        </w:rPr>
      </w:pPr>
      <w:proofErr w:type="spellStart"/>
      <w:r>
        <w:rPr>
          <w:rFonts w:hint="cs"/>
          <w:rtl/>
        </w:rPr>
        <w:t>יט</w:t>
      </w:r>
      <w:proofErr w:type="spellEnd"/>
      <w:r>
        <w:rPr>
          <w:rtl/>
        </w:rPr>
        <w:t xml:space="preserve"> </w:t>
      </w:r>
      <w:r>
        <w:rPr>
          <w:rtl/>
        </w:rPr>
        <w:tab/>
      </w:r>
      <w:r w:rsidRPr="003C70D5">
        <w:rPr>
          <w:rFonts w:hint="cs"/>
          <w:b/>
          <w:bCs/>
          <w:rtl/>
        </w:rPr>
        <w:t>לָכֵן</w:t>
      </w:r>
      <w:r w:rsidRPr="003C70D5">
        <w:rPr>
          <w:b/>
          <w:bCs/>
          <w:rtl/>
        </w:rPr>
        <w:t xml:space="preserve"> </w:t>
      </w:r>
      <w:r w:rsidRPr="003C70D5">
        <w:rPr>
          <w:rFonts w:hint="cs"/>
          <w:b/>
          <w:bCs/>
          <w:rtl/>
        </w:rPr>
        <w:t>כֹּה</w:t>
      </w:r>
      <w:r w:rsidRPr="003C70D5">
        <w:rPr>
          <w:b/>
          <w:bCs/>
          <w:rtl/>
        </w:rPr>
        <w:t xml:space="preserve"> </w:t>
      </w:r>
      <w:r w:rsidRPr="003C70D5">
        <w:rPr>
          <w:rFonts w:hint="cs"/>
          <w:b/>
          <w:bCs/>
          <w:rtl/>
        </w:rPr>
        <w:t>אָמַר</w:t>
      </w:r>
      <w:r w:rsidRPr="003C70D5">
        <w:rPr>
          <w:b/>
          <w:bCs/>
          <w:rtl/>
        </w:rPr>
        <w:t xml:space="preserve"> </w:t>
      </w:r>
      <w:r w:rsidRPr="003C70D5">
        <w:rPr>
          <w:rFonts w:hint="cs"/>
          <w:b/>
          <w:bCs/>
          <w:rtl/>
        </w:rPr>
        <w:t>ה</w:t>
      </w:r>
      <w:r w:rsidRPr="003C70D5">
        <w:rPr>
          <w:b/>
          <w:bCs/>
          <w:rtl/>
        </w:rPr>
        <w:t>'</w:t>
      </w:r>
      <w:r>
        <w:rPr>
          <w:rFonts w:hint="cs"/>
          <w:rtl/>
        </w:rPr>
        <w:t>...</w:t>
      </w:r>
    </w:p>
    <w:p w:rsidR="000066C1" w:rsidRPr="000066C1" w:rsidRDefault="000066C1" w:rsidP="000066C1">
      <w:pPr>
        <w:pStyle w:val="ad"/>
        <w:ind w:left="720"/>
        <w:rPr>
          <w:b/>
          <w:bCs/>
          <w:rtl/>
        </w:rPr>
      </w:pPr>
      <w:r w:rsidRPr="000066C1">
        <w:rPr>
          <w:rFonts w:hint="cs"/>
          <w:b/>
          <w:bCs/>
          <w:rtl/>
        </w:rPr>
        <w:t>לֹא</w:t>
      </w:r>
      <w:r w:rsidRPr="000066C1">
        <w:rPr>
          <w:b/>
          <w:bCs/>
          <w:rtl/>
        </w:rPr>
        <w:t xml:space="preserve"> </w:t>
      </w:r>
      <w:r w:rsidRPr="000066C1">
        <w:rPr>
          <w:rFonts w:hint="cs"/>
          <w:b/>
          <w:bCs/>
          <w:rtl/>
        </w:rPr>
        <w:t>יִכָּרֵת</w:t>
      </w:r>
      <w:r w:rsidRPr="000066C1">
        <w:rPr>
          <w:b/>
          <w:bCs/>
          <w:rtl/>
        </w:rPr>
        <w:t xml:space="preserve"> </w:t>
      </w:r>
      <w:r w:rsidRPr="000066C1">
        <w:rPr>
          <w:rFonts w:hint="cs"/>
          <w:b/>
          <w:bCs/>
          <w:rtl/>
        </w:rPr>
        <w:t>אִישׁ</w:t>
      </w:r>
      <w:r w:rsidRPr="000066C1">
        <w:rPr>
          <w:b/>
          <w:bCs/>
          <w:rtl/>
        </w:rPr>
        <w:t xml:space="preserve"> </w:t>
      </w:r>
      <w:r w:rsidRPr="000066C1">
        <w:rPr>
          <w:rFonts w:hint="cs"/>
          <w:b/>
          <w:bCs/>
          <w:rtl/>
        </w:rPr>
        <w:t>לְיוֹנָדָב</w:t>
      </w:r>
      <w:r w:rsidRPr="000066C1">
        <w:rPr>
          <w:b/>
          <w:bCs/>
          <w:rtl/>
        </w:rPr>
        <w:t xml:space="preserve"> </w:t>
      </w:r>
      <w:r w:rsidRPr="000066C1">
        <w:rPr>
          <w:rFonts w:hint="cs"/>
          <w:b/>
          <w:bCs/>
          <w:rtl/>
        </w:rPr>
        <w:t>בֶּן</w:t>
      </w:r>
      <w:r w:rsidRPr="000066C1">
        <w:rPr>
          <w:b/>
          <w:bCs/>
          <w:rtl/>
        </w:rPr>
        <w:t xml:space="preserve"> </w:t>
      </w:r>
      <w:r w:rsidRPr="000066C1">
        <w:rPr>
          <w:rFonts w:hint="cs"/>
          <w:b/>
          <w:bCs/>
          <w:rtl/>
        </w:rPr>
        <w:t>רֵכָב</w:t>
      </w:r>
      <w:r w:rsidRPr="000066C1">
        <w:rPr>
          <w:b/>
          <w:bCs/>
          <w:rtl/>
        </w:rPr>
        <w:t xml:space="preserve"> </w:t>
      </w:r>
      <w:r w:rsidRPr="000066C1">
        <w:rPr>
          <w:rFonts w:hint="cs"/>
          <w:b/>
          <w:bCs/>
          <w:rtl/>
        </w:rPr>
        <w:t>עֹמֵד</w:t>
      </w:r>
      <w:r w:rsidRPr="000066C1">
        <w:rPr>
          <w:b/>
          <w:bCs/>
          <w:rtl/>
        </w:rPr>
        <w:t xml:space="preserve"> </w:t>
      </w:r>
      <w:r w:rsidRPr="000066C1">
        <w:rPr>
          <w:rFonts w:hint="cs"/>
          <w:b/>
          <w:bCs/>
          <w:rtl/>
        </w:rPr>
        <w:t>לְפָנַי</w:t>
      </w:r>
      <w:r w:rsidRPr="000066C1">
        <w:rPr>
          <w:b/>
          <w:bCs/>
          <w:rtl/>
        </w:rPr>
        <w:t xml:space="preserve"> </w:t>
      </w:r>
      <w:r w:rsidRPr="000066C1">
        <w:rPr>
          <w:rFonts w:hint="cs"/>
          <w:b/>
          <w:bCs/>
          <w:rtl/>
        </w:rPr>
        <w:t>כָּל</w:t>
      </w:r>
      <w:r w:rsidRPr="000066C1">
        <w:rPr>
          <w:b/>
          <w:bCs/>
          <w:rtl/>
        </w:rPr>
        <w:t xml:space="preserve"> </w:t>
      </w:r>
      <w:r w:rsidRPr="000066C1">
        <w:rPr>
          <w:rFonts w:hint="cs"/>
          <w:b/>
          <w:bCs/>
          <w:rtl/>
        </w:rPr>
        <w:t>הַיָּמִים.</w:t>
      </w:r>
    </w:p>
    <w:p w:rsidR="003C70D5" w:rsidRPr="003C70D5" w:rsidRDefault="003C70D5" w:rsidP="00D46BDD">
      <w:pPr>
        <w:rPr>
          <w:rtl/>
        </w:rPr>
      </w:pPr>
      <w:r>
        <w:rPr>
          <w:rFonts w:hint="cs"/>
          <w:rtl/>
        </w:rPr>
        <w:t>עצם מתן שכר לרכבים מאת ה' מעיד על הסכמתו עם דרכם.</w:t>
      </w:r>
      <w:r w:rsidRPr="003C70D5">
        <w:rPr>
          <w:rFonts w:hint="cs"/>
          <w:rtl/>
        </w:rPr>
        <w:t xml:space="preserve"> הישמעותם של בנים למצוות אביהם </w:t>
      </w:r>
      <w:r w:rsidRPr="003C70D5">
        <w:rPr>
          <w:rtl/>
        </w:rPr>
        <w:t>–</w:t>
      </w:r>
      <w:r w:rsidRPr="003C70D5">
        <w:rPr>
          <w:rFonts w:hint="cs"/>
          <w:rtl/>
        </w:rPr>
        <w:t xml:space="preserve"> מידה טובה היא, רק כאשר מצוות אביהם ראויות לקיום מצד תוכנן. ואז מובן הדבר, שהבנים זוכים לשכר מאת ה' על דבקותם במצוות אביהם הראויות. הבטחת ה' לגמול טובה לבני יהונדב על שומרם מצוות אביהם, מעידה על אישור של ה' לאורח החיים הנוודי והסגפני שציווה יהונדב על בניו (אף שלעמו ייעד ה' אורח חיים חקלאי בארץ שנתן להם).</w:t>
      </w:r>
    </w:p>
    <w:p w:rsidR="00D05FD2" w:rsidRDefault="00D05FD2" w:rsidP="00D46BDD">
      <w:pPr>
        <w:rPr>
          <w:rtl/>
        </w:rPr>
      </w:pPr>
      <w:r>
        <w:rPr>
          <w:rFonts w:hint="cs"/>
          <w:rtl/>
        </w:rPr>
        <w:t>שכר זה בפי ירמיהו, אינו אלא ניסוח</w:t>
      </w:r>
      <w:r w:rsidR="005D4A9C">
        <w:rPr>
          <w:rFonts w:hint="cs"/>
          <w:rtl/>
        </w:rPr>
        <w:t xml:space="preserve"> בסגנון נבואי</w:t>
      </w:r>
      <w:r>
        <w:rPr>
          <w:rFonts w:hint="cs"/>
          <w:rtl/>
        </w:rPr>
        <w:t xml:space="preserve"> של המטרה שהציג יהונדב </w:t>
      </w:r>
      <w:r w:rsidR="00D46BDD">
        <w:rPr>
          <w:rFonts w:hint="cs"/>
          <w:rtl/>
        </w:rPr>
        <w:t xml:space="preserve">עצמו </w:t>
      </w:r>
      <w:r>
        <w:rPr>
          <w:rFonts w:hint="cs"/>
          <w:rtl/>
        </w:rPr>
        <w:t>לפני בניו בצוותו אותם</w:t>
      </w:r>
      <w:r w:rsidR="008F4B24">
        <w:rPr>
          <w:rFonts w:hint="cs"/>
          <w:rtl/>
        </w:rPr>
        <w:t xml:space="preserve"> את מצוותיו</w:t>
      </w:r>
      <w:r>
        <w:rPr>
          <w:rFonts w:hint="cs"/>
          <w:rtl/>
        </w:rPr>
        <w:t>:</w:t>
      </w:r>
      <w:r w:rsidRPr="00D05FD2">
        <w:rPr>
          <w:rFonts w:hint="cs"/>
          <w:rtl/>
        </w:rPr>
        <w:t xml:space="preserve"> </w:t>
      </w:r>
      <w:r w:rsidR="008F4B24">
        <w:rPr>
          <w:rFonts w:hint="cs"/>
          <w:rtl/>
        </w:rPr>
        <w:t>"</w:t>
      </w:r>
      <w:r>
        <w:rPr>
          <w:rFonts w:hint="cs"/>
          <w:rtl/>
        </w:rPr>
        <w:t>לְמַעַן</w:t>
      </w:r>
      <w:r>
        <w:rPr>
          <w:rtl/>
        </w:rPr>
        <w:t xml:space="preserve"> </w:t>
      </w:r>
      <w:r>
        <w:rPr>
          <w:rFonts w:hint="cs"/>
          <w:rtl/>
        </w:rPr>
        <w:t>תִּחְיוּ</w:t>
      </w:r>
      <w:r>
        <w:rPr>
          <w:rtl/>
        </w:rPr>
        <w:t xml:space="preserve"> </w:t>
      </w:r>
      <w:r>
        <w:rPr>
          <w:rFonts w:hint="cs"/>
          <w:rtl/>
        </w:rPr>
        <w:t>יָמִים</w:t>
      </w:r>
      <w:r>
        <w:rPr>
          <w:rtl/>
        </w:rPr>
        <w:t xml:space="preserve"> </w:t>
      </w:r>
      <w:r>
        <w:rPr>
          <w:rFonts w:hint="cs"/>
          <w:rtl/>
        </w:rPr>
        <w:t>רַבִּים</w:t>
      </w:r>
      <w:r>
        <w:rPr>
          <w:rtl/>
        </w:rPr>
        <w:t xml:space="preserve"> </w:t>
      </w:r>
      <w:r>
        <w:rPr>
          <w:rFonts w:hint="cs"/>
          <w:rtl/>
        </w:rPr>
        <w:t>עַל</w:t>
      </w:r>
      <w:r>
        <w:rPr>
          <w:rtl/>
        </w:rPr>
        <w:t xml:space="preserve"> </w:t>
      </w:r>
      <w:r>
        <w:rPr>
          <w:rFonts w:hint="cs"/>
          <w:rtl/>
        </w:rPr>
        <w:t>פְּנֵי</w:t>
      </w:r>
      <w:r>
        <w:rPr>
          <w:rtl/>
        </w:rPr>
        <w:t xml:space="preserve"> </w:t>
      </w:r>
      <w:r>
        <w:rPr>
          <w:rFonts w:hint="cs"/>
          <w:rtl/>
        </w:rPr>
        <w:t>הָאֲדָמָה"</w:t>
      </w:r>
      <w:r w:rsidR="008F4B24">
        <w:rPr>
          <w:rFonts w:hint="cs"/>
          <w:rtl/>
        </w:rPr>
        <w:t xml:space="preserve"> (ז)</w:t>
      </w:r>
      <w:r>
        <w:rPr>
          <w:rFonts w:hint="cs"/>
          <w:rtl/>
        </w:rPr>
        <w:t>. 'חיים' אלו אין כוונתם אך לאריכות ימיו של הפרט, אלא לקיו</w:t>
      </w:r>
      <w:r w:rsidR="008F4B24">
        <w:rPr>
          <w:rFonts w:hint="cs"/>
          <w:rtl/>
        </w:rPr>
        <w:t>מה של</w:t>
      </w:r>
      <w:r>
        <w:rPr>
          <w:rFonts w:hint="cs"/>
          <w:rtl/>
        </w:rPr>
        <w:t xml:space="preserve"> המשפחה והשבט דורות רבים</w:t>
      </w:r>
      <w:r>
        <w:rPr>
          <w:rStyle w:val="a9"/>
          <w:rtl/>
        </w:rPr>
        <w:footnoteReference w:id="15"/>
      </w:r>
      <w:r>
        <w:rPr>
          <w:rFonts w:hint="cs"/>
          <w:rtl/>
        </w:rPr>
        <w:t xml:space="preserve">. והוא הדבר </w:t>
      </w:r>
      <w:r w:rsidR="003C70D5">
        <w:rPr>
          <w:rFonts w:hint="cs"/>
          <w:rtl/>
        </w:rPr>
        <w:t>שמבטיח</w:t>
      </w:r>
      <w:r>
        <w:rPr>
          <w:rFonts w:hint="cs"/>
          <w:rtl/>
        </w:rPr>
        <w:t xml:space="preserve"> ירמיהו בנבואתו "</w:t>
      </w:r>
      <w:r w:rsidRPr="00D05FD2">
        <w:rPr>
          <w:rFonts w:hint="cs"/>
          <w:rtl/>
        </w:rPr>
        <w:t>לֹא</w:t>
      </w:r>
      <w:r w:rsidRPr="00D05FD2">
        <w:rPr>
          <w:rtl/>
        </w:rPr>
        <w:t xml:space="preserve"> </w:t>
      </w:r>
      <w:r w:rsidRPr="00D05FD2">
        <w:rPr>
          <w:rFonts w:hint="cs"/>
          <w:rtl/>
        </w:rPr>
        <w:t>יִכָּרֵת</w:t>
      </w:r>
      <w:r w:rsidRPr="00D05FD2">
        <w:rPr>
          <w:rtl/>
        </w:rPr>
        <w:t xml:space="preserve"> </w:t>
      </w:r>
      <w:r w:rsidRPr="00D05FD2">
        <w:rPr>
          <w:rFonts w:hint="cs"/>
          <w:rtl/>
        </w:rPr>
        <w:t>אִישׁ</w:t>
      </w:r>
      <w:r w:rsidRPr="00D05FD2">
        <w:rPr>
          <w:rtl/>
        </w:rPr>
        <w:t xml:space="preserve"> </w:t>
      </w:r>
      <w:r w:rsidRPr="00D05FD2">
        <w:rPr>
          <w:rFonts w:hint="cs"/>
          <w:rtl/>
        </w:rPr>
        <w:t>לְיוֹנָדָב</w:t>
      </w:r>
      <w:r w:rsidRPr="00D05FD2">
        <w:rPr>
          <w:rtl/>
        </w:rPr>
        <w:t xml:space="preserve"> </w:t>
      </w:r>
      <w:r w:rsidRPr="00D05FD2">
        <w:rPr>
          <w:rFonts w:hint="cs"/>
          <w:rtl/>
        </w:rPr>
        <w:t>בֶּן</w:t>
      </w:r>
      <w:r w:rsidRPr="00D05FD2">
        <w:rPr>
          <w:rtl/>
        </w:rPr>
        <w:t xml:space="preserve"> </w:t>
      </w:r>
      <w:r w:rsidRPr="00D05FD2">
        <w:rPr>
          <w:rFonts w:hint="cs"/>
          <w:rtl/>
        </w:rPr>
        <w:t>רֵכָב</w:t>
      </w:r>
      <w:r w:rsidR="008F4B24">
        <w:rPr>
          <w:rFonts w:hint="cs"/>
          <w:rtl/>
        </w:rPr>
        <w:t>...</w:t>
      </w:r>
      <w:r w:rsidR="008F4B24" w:rsidRPr="008F4B24">
        <w:rPr>
          <w:rFonts w:hint="cs"/>
          <w:rtl/>
        </w:rPr>
        <w:t xml:space="preserve"> כָּל</w:t>
      </w:r>
      <w:r w:rsidR="008F4B24" w:rsidRPr="008F4B24">
        <w:rPr>
          <w:rtl/>
        </w:rPr>
        <w:t xml:space="preserve"> </w:t>
      </w:r>
      <w:r w:rsidR="008F4B24" w:rsidRPr="008F4B24">
        <w:rPr>
          <w:rFonts w:hint="cs"/>
          <w:rtl/>
        </w:rPr>
        <w:t>הַיָּמִים</w:t>
      </w:r>
      <w:r w:rsidR="008F4B24">
        <w:rPr>
          <w:rFonts w:hint="cs"/>
          <w:rtl/>
        </w:rPr>
        <w:t>".</w:t>
      </w:r>
      <w:r w:rsidR="003C70D5">
        <w:rPr>
          <w:rFonts w:hint="cs"/>
          <w:rtl/>
        </w:rPr>
        <w:t xml:space="preserve"> </w:t>
      </w:r>
      <w:r w:rsidR="005D4A9C">
        <w:rPr>
          <w:rFonts w:hint="cs"/>
          <w:rtl/>
        </w:rPr>
        <w:t xml:space="preserve">אלא שירמיהו </w:t>
      </w:r>
      <w:r>
        <w:rPr>
          <w:rFonts w:hint="cs"/>
          <w:rtl/>
        </w:rPr>
        <w:t>מוסיף</w:t>
      </w:r>
      <w:r w:rsidR="005D4A9C">
        <w:rPr>
          <w:rFonts w:hint="cs"/>
          <w:rtl/>
        </w:rPr>
        <w:t xml:space="preserve"> בהבטחה זו</w:t>
      </w:r>
      <w:r w:rsidR="008F4B24">
        <w:rPr>
          <w:rFonts w:hint="cs"/>
          <w:rtl/>
        </w:rPr>
        <w:t xml:space="preserve">: </w:t>
      </w:r>
      <w:r>
        <w:rPr>
          <w:rFonts w:hint="cs"/>
          <w:rtl/>
        </w:rPr>
        <w:t>"</w:t>
      </w:r>
      <w:r w:rsidRPr="000066C1">
        <w:rPr>
          <w:rFonts w:hint="cs"/>
          <w:b/>
          <w:bCs/>
          <w:rtl/>
        </w:rPr>
        <w:t>עֹמֵד</w:t>
      </w:r>
      <w:r w:rsidRPr="000066C1">
        <w:rPr>
          <w:b/>
          <w:bCs/>
          <w:rtl/>
        </w:rPr>
        <w:t xml:space="preserve"> </w:t>
      </w:r>
      <w:r w:rsidRPr="000066C1">
        <w:rPr>
          <w:rFonts w:hint="cs"/>
          <w:b/>
          <w:bCs/>
          <w:rtl/>
        </w:rPr>
        <w:t>לְפָנַי</w:t>
      </w:r>
      <w:r w:rsidRPr="00D05FD2">
        <w:rPr>
          <w:rtl/>
        </w:rPr>
        <w:t xml:space="preserve"> </w:t>
      </w:r>
      <w:r w:rsidRPr="00D05FD2">
        <w:rPr>
          <w:rFonts w:hint="cs"/>
          <w:rtl/>
        </w:rPr>
        <w:t>כָּל</w:t>
      </w:r>
      <w:r w:rsidRPr="00D05FD2">
        <w:rPr>
          <w:rtl/>
        </w:rPr>
        <w:t xml:space="preserve"> </w:t>
      </w:r>
      <w:r w:rsidRPr="00D05FD2">
        <w:rPr>
          <w:rFonts w:hint="cs"/>
          <w:rtl/>
        </w:rPr>
        <w:t>הַיָּמִים".</w:t>
      </w:r>
      <w:r w:rsidR="008F4B24">
        <w:rPr>
          <w:rFonts w:hint="cs"/>
          <w:rtl/>
        </w:rPr>
        <w:t xml:space="preserve"> </w:t>
      </w:r>
      <w:r w:rsidR="003C70D5">
        <w:rPr>
          <w:rFonts w:hint="cs"/>
          <w:rtl/>
        </w:rPr>
        <w:t>'</w:t>
      </w:r>
      <w:r>
        <w:rPr>
          <w:rFonts w:hint="cs"/>
          <w:rtl/>
        </w:rPr>
        <w:t>עמידה לפני ה'</w:t>
      </w:r>
      <w:r w:rsidR="003C70D5" w:rsidRPr="003C70D5">
        <w:rPr>
          <w:rFonts w:hint="cs"/>
          <w:spacing w:val="20"/>
          <w:rtl/>
        </w:rPr>
        <w:t>'</w:t>
      </w:r>
      <w:r w:rsidR="00BB267E">
        <w:rPr>
          <w:rFonts w:hint="cs"/>
          <w:rtl/>
        </w:rPr>
        <w:t xml:space="preserve"> </w:t>
      </w:r>
      <w:r>
        <w:rPr>
          <w:rFonts w:hint="cs"/>
          <w:rtl/>
        </w:rPr>
        <w:t>במקרא פירושה יחסים של קרבה הדדית בין ה' לאדם העומד לפניו נכון לשירותו.</w:t>
      </w:r>
      <w:r>
        <w:rPr>
          <w:rStyle w:val="a9"/>
          <w:rtl/>
        </w:rPr>
        <w:footnoteReference w:id="16"/>
      </w:r>
      <w:r>
        <w:rPr>
          <w:rFonts w:hint="cs"/>
          <w:rtl/>
        </w:rPr>
        <w:t xml:space="preserve"> ודבריו המפורשים של ירמיהו מלמדים על </w:t>
      </w:r>
      <w:r w:rsidR="008F4B24">
        <w:rPr>
          <w:rFonts w:hint="cs"/>
          <w:rtl/>
        </w:rPr>
        <w:t>כוונתו הס</w:t>
      </w:r>
      <w:r w:rsidR="003C70D5">
        <w:rPr>
          <w:rFonts w:hint="cs"/>
          <w:rtl/>
        </w:rPr>
        <w:t>תומה במקצת של יהונדב במצוות שציווה על בניו</w:t>
      </w:r>
      <w:r w:rsidR="008F4B24">
        <w:rPr>
          <w:rFonts w:hint="cs"/>
          <w:rtl/>
        </w:rPr>
        <w:t xml:space="preserve">: מצוות אלה </w:t>
      </w:r>
      <w:r w:rsidR="003C70D5">
        <w:rPr>
          <w:rFonts w:hint="cs"/>
          <w:rtl/>
        </w:rPr>
        <w:t>נועדו להבטיח את קיומם המתמשך של משפחת הרכבים</w:t>
      </w:r>
      <w:r w:rsidR="008F4B24">
        <w:rPr>
          <w:rFonts w:hint="cs"/>
          <w:rtl/>
        </w:rPr>
        <w:t xml:space="preserve"> </w:t>
      </w:r>
      <w:r w:rsidR="003C70D5">
        <w:rPr>
          <w:rFonts w:hint="cs"/>
          <w:rtl/>
        </w:rPr>
        <w:t>'</w:t>
      </w:r>
      <w:r w:rsidR="008F4B24" w:rsidRPr="00D46BDD">
        <w:rPr>
          <w:rFonts w:hint="cs"/>
          <w:b/>
          <w:bCs/>
          <w:rtl/>
        </w:rPr>
        <w:t>לפני ה</w:t>
      </w:r>
      <w:r w:rsidR="003C70D5" w:rsidRPr="00D46BDD">
        <w:rPr>
          <w:rFonts w:hint="cs"/>
          <w:b/>
          <w:bCs/>
          <w:rtl/>
        </w:rPr>
        <w:t>'</w:t>
      </w:r>
      <w:r w:rsidR="003C70D5" w:rsidRPr="003C70D5">
        <w:rPr>
          <w:rFonts w:hint="cs"/>
          <w:spacing w:val="20"/>
          <w:rtl/>
        </w:rPr>
        <w:t>'</w:t>
      </w:r>
      <w:r w:rsidR="008F4B24">
        <w:rPr>
          <w:rFonts w:hint="cs"/>
          <w:rtl/>
        </w:rPr>
        <w:t>.</w:t>
      </w:r>
    </w:p>
    <w:p w:rsidR="00D05FD2" w:rsidRDefault="00756313" w:rsidP="003C70D5">
      <w:pPr>
        <w:rPr>
          <w:rFonts w:hint="cs"/>
          <w:rtl/>
        </w:rPr>
      </w:pPr>
      <w:r>
        <w:rPr>
          <w:rFonts w:hint="cs"/>
          <w:rtl/>
        </w:rPr>
        <w:t xml:space="preserve">נמצא כי עצם נתינת שכר לרכבים מאת ה', ואופן הניסוח של שכר זה, מלמדים על היחס הדתי החיובי של הנבואה כלפי אורח החיים שהם מקיימים. </w:t>
      </w:r>
    </w:p>
    <w:p w:rsidR="00D46BDD" w:rsidRDefault="00D46BDD" w:rsidP="003C70D5">
      <w:pPr>
        <w:rPr>
          <w:rtl/>
        </w:rPr>
      </w:pPr>
    </w:p>
    <w:p w:rsidR="00D05FD2" w:rsidRDefault="00BF7FD5" w:rsidP="003D4060">
      <w:pPr>
        <w:rPr>
          <w:rtl/>
        </w:rPr>
      </w:pPr>
      <w:r>
        <w:rPr>
          <w:rFonts w:hint="cs"/>
          <w:rtl/>
        </w:rPr>
        <w:t>ועדיין</w:t>
      </w:r>
      <w:r w:rsidR="003D4060">
        <w:rPr>
          <w:rFonts w:hint="cs"/>
          <w:rtl/>
        </w:rPr>
        <w:t xml:space="preserve">, גם לאחר שהסברנו את השקפת העולם העומדת מאחורי מצוות יהונדב, ואף הוכחנו כי השקפה זו היא חיובית בעיני הנבואה, </w:t>
      </w:r>
      <w:r>
        <w:rPr>
          <w:rFonts w:hint="cs"/>
          <w:rtl/>
        </w:rPr>
        <w:t>שאלתנו במקומה עומדת: הרי אורח החיים הזה של בית הרכבים אינו מתאים כלל למה שייעדה התורה לעם ישראל היושב בארצו!</w:t>
      </w:r>
      <w:r w:rsidR="00C42261">
        <w:rPr>
          <w:rFonts w:hint="cs"/>
          <w:rtl/>
        </w:rPr>
        <w:t xml:space="preserve"> ו</w:t>
      </w:r>
      <w:r w:rsidR="005C63C8">
        <w:rPr>
          <w:rFonts w:hint="cs"/>
          <w:rtl/>
        </w:rPr>
        <w:t xml:space="preserve">אף אם זוכים הרכבים להסכמה וחיזוק מאת ה' על עמדתם הדתית החיובית, דרכם אינה רלוונטית לעם ישראל, ואם כן </w:t>
      </w:r>
      <w:r w:rsidR="00C42261">
        <w:rPr>
          <w:rFonts w:hint="cs"/>
          <w:rtl/>
        </w:rPr>
        <w:t>מדוע מעלה אות</w:t>
      </w:r>
      <w:r w:rsidR="005C63C8">
        <w:rPr>
          <w:rFonts w:hint="cs"/>
          <w:rtl/>
        </w:rPr>
        <w:t>ה</w:t>
      </w:r>
      <w:r w:rsidR="00C42261">
        <w:rPr>
          <w:rFonts w:hint="cs"/>
          <w:rtl/>
        </w:rPr>
        <w:t xml:space="preserve"> ירמיהו על נס</w:t>
      </w:r>
      <w:r w:rsidR="00B56BFA">
        <w:rPr>
          <w:rFonts w:hint="cs"/>
          <w:rtl/>
        </w:rPr>
        <w:t xml:space="preserve"> אל מול העם</w:t>
      </w:r>
      <w:r w:rsidR="00C42261">
        <w:rPr>
          <w:rFonts w:hint="cs"/>
          <w:rtl/>
        </w:rPr>
        <w:t>?</w:t>
      </w:r>
    </w:p>
    <w:p w:rsidR="005C63C8" w:rsidRDefault="005C63C8" w:rsidP="005C63C8">
      <w:pPr>
        <w:rPr>
          <w:rFonts w:hint="cs"/>
          <w:rtl/>
        </w:rPr>
      </w:pPr>
      <w:r>
        <w:rPr>
          <w:rFonts w:hint="cs"/>
          <w:rtl/>
        </w:rPr>
        <w:t>בשלב זה נשאיר שאלה זו תלויה ונענה עליה בהמשך.</w:t>
      </w:r>
    </w:p>
    <w:p w:rsidR="00D46BDD" w:rsidRDefault="00D46BDD" w:rsidP="00D46BDD">
      <w:pPr>
        <w:jc w:val="right"/>
        <w:rPr>
          <w:rtl/>
        </w:rPr>
      </w:pPr>
      <w:r>
        <w:rPr>
          <w:rFonts w:hint="cs"/>
          <w:rtl/>
        </w:rPr>
        <w:t>(המשך העיון בשבוע הבא)</w:t>
      </w:r>
    </w:p>
    <w:p w:rsidR="00EA350C" w:rsidRPr="00047F88" w:rsidRDefault="00EA350C" w:rsidP="0087166D">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3B3178">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3B3178">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DE3754">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DE3754">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11" w:history="1">
              <w:r w:rsidRPr="0072464C">
                <w:rPr>
                  <w:rFonts w:ascii="Arial" w:eastAsia="Times New Roman" w:hAnsi="Arial" w:cs="Narkisim"/>
                  <w:b/>
                  <w:bCs/>
                  <w:color w:val="0000FF"/>
                  <w:sz w:val="16"/>
                  <w:szCs w:val="16"/>
                  <w:u w:val="single"/>
                  <w:lang w:val="x-none" w:eastAsia="x-none"/>
                </w:rPr>
                <w:t>http://</w:t>
              </w:r>
              <w:proofErr w:type="spellStart"/>
              <w:r w:rsidRPr="0072464C">
                <w:rPr>
                  <w:rFonts w:ascii="Arial" w:eastAsia="Times New Roman" w:hAnsi="Arial" w:cs="Narkisim"/>
                  <w:b/>
                  <w:bCs/>
                  <w:color w:val="0000FF"/>
                  <w:sz w:val="16"/>
                  <w:szCs w:val="16"/>
                  <w:u w:val="single"/>
                  <w:lang w:val="x-none" w:eastAsia="x-none"/>
                </w:rPr>
                <w:t>www.etzion.org.il</w:t>
              </w:r>
              <w:proofErr w:type="spellEnd"/>
              <w:r w:rsidRPr="0072464C">
                <w:rPr>
                  <w:rFonts w:ascii="Arial" w:eastAsia="Times New Roman" w:hAnsi="Arial" w:cs="Narkisim"/>
                  <w:b/>
                  <w:bCs/>
                  <w:color w:val="0000FF"/>
                  <w:sz w:val="16"/>
                  <w:szCs w:val="16"/>
                  <w:u w:val="single"/>
                  <w:lang w:val="x-none" w:eastAsia="x-none"/>
                </w:rPr>
                <w:t>/</w:t>
              </w:r>
              <w:proofErr w:type="spellStart"/>
              <w:r w:rsidRPr="0072464C">
                <w:rPr>
                  <w:rFonts w:ascii="Arial" w:eastAsia="Times New Roman" w:hAnsi="Arial" w:cs="Narkisim"/>
                  <w:b/>
                  <w:bCs/>
                  <w:color w:val="0000FF"/>
                  <w:sz w:val="16"/>
                  <w:szCs w:val="16"/>
                  <w:u w:val="single"/>
                  <w:lang w:val="x-none" w:eastAsia="x-none"/>
                </w:rPr>
                <w:t>vbm</w:t>
              </w:r>
              <w:proofErr w:type="spellEnd"/>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2" w:history="1">
              <w:r w:rsidRPr="0072464C">
                <w:rPr>
                  <w:rFonts w:ascii="Arial" w:eastAsia="Times New Roman" w:hAnsi="Arial" w:cs="Narkisim"/>
                  <w:b/>
                  <w:bCs/>
                  <w:color w:val="0000FF"/>
                  <w:sz w:val="16"/>
                  <w:szCs w:val="16"/>
                  <w:u w:val="single"/>
                  <w:lang w:val="x-none" w:eastAsia="x-none"/>
                </w:rPr>
                <w:t>http://</w:t>
              </w:r>
              <w:proofErr w:type="spellStart"/>
              <w:r w:rsidRPr="0072464C">
                <w:rPr>
                  <w:rFonts w:ascii="Arial" w:eastAsia="Times New Roman" w:hAnsi="Arial" w:cs="Narkisim"/>
                  <w:b/>
                  <w:bCs/>
                  <w:color w:val="0000FF"/>
                  <w:sz w:val="16"/>
                  <w:szCs w:val="16"/>
                  <w:u w:val="single"/>
                  <w:lang w:val="x-none" w:eastAsia="x-none"/>
                </w:rPr>
                <w:t>www.vbm-torah.org</w:t>
              </w:r>
              <w:proofErr w:type="spellEnd"/>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3" w:history="1">
              <w:proofErr w:type="spellStart"/>
              <w:r w:rsidRPr="0072464C">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3B3178">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3A1028">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03" w:rsidRDefault="00190E03" w:rsidP="0072464C">
      <w:r>
        <w:separator/>
      </w:r>
    </w:p>
  </w:endnote>
  <w:endnote w:type="continuationSeparator" w:id="0">
    <w:p w:rsidR="00190E03" w:rsidRDefault="00190E03"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03" w:rsidRDefault="00190E03" w:rsidP="0072464C">
      <w:r>
        <w:separator/>
      </w:r>
    </w:p>
  </w:footnote>
  <w:footnote w:type="continuationSeparator" w:id="0">
    <w:p w:rsidR="00190E03" w:rsidRDefault="00190E03" w:rsidP="0072464C">
      <w:r>
        <w:continuationSeparator/>
      </w:r>
    </w:p>
  </w:footnote>
  <w:footnote w:id="1">
    <w:p w:rsidR="00B91B44" w:rsidRDefault="00B91B44" w:rsidP="00B91B44">
      <w:pPr>
        <w:pStyle w:val="a7"/>
        <w:rPr>
          <w:rtl/>
        </w:rPr>
      </w:pPr>
      <w:r>
        <w:rPr>
          <w:rStyle w:val="a9"/>
        </w:rPr>
        <w:footnoteRef/>
      </w:r>
      <w:r>
        <w:rPr>
          <w:rtl/>
        </w:rPr>
        <w:t xml:space="preserve"> </w:t>
      </w:r>
      <w:r>
        <w:rPr>
          <w:rFonts w:hint="cs"/>
          <w:rtl/>
        </w:rPr>
        <w:t>א. הקושי בדברנו הוא, שהרכבים אומרים בפסוק יא "</w:t>
      </w:r>
      <w:r>
        <w:rPr>
          <w:rtl/>
        </w:rPr>
        <w:t xml:space="preserve">וַיְהִי בַּעֲלוֹת </w:t>
      </w:r>
      <w:proofErr w:type="spellStart"/>
      <w:r>
        <w:rPr>
          <w:rtl/>
        </w:rPr>
        <w:t>נְבוּכַדְרֶאצַּר</w:t>
      </w:r>
      <w:proofErr w:type="spellEnd"/>
      <w:r>
        <w:rPr>
          <w:rtl/>
        </w:rPr>
        <w:t xml:space="preserve"> מֶלֶךְ בָּבֶל אֶל הָאָרֶץ</w:t>
      </w:r>
      <w:r>
        <w:rPr>
          <w:rFonts w:hint="cs"/>
          <w:rtl/>
        </w:rPr>
        <w:t xml:space="preserve">...", ואילו פשיטת גדודי </w:t>
      </w:r>
      <w:proofErr w:type="spellStart"/>
      <w:r>
        <w:rPr>
          <w:rFonts w:hint="cs"/>
          <w:rtl/>
        </w:rPr>
        <w:t>הכשדים</w:t>
      </w:r>
      <w:proofErr w:type="spellEnd"/>
      <w:r>
        <w:rPr>
          <w:rFonts w:hint="cs"/>
          <w:rtl/>
        </w:rPr>
        <w:t xml:space="preserve"> וגדודי שאר העמים נעשתה כפי הנראה ללא שמלך בבל נכח בארץ באותה שעה. אך אפשר שהם אומרים דבר זה משום שפשיטת הגדודים נעשתה ביזמתו ובפקודתו של מלך בבל.</w:t>
      </w:r>
    </w:p>
    <w:p w:rsidR="00B91B44" w:rsidRDefault="00B91B44" w:rsidP="00B91B44">
      <w:pPr>
        <w:pStyle w:val="a7"/>
      </w:pPr>
      <w:r>
        <w:rPr>
          <w:rFonts w:hint="cs"/>
          <w:rtl/>
        </w:rPr>
        <w:t>ב. כמובן אין להקשות על הרכבים, כיצד זה עברו על מצוות אביהם "</w:t>
      </w:r>
      <w:r>
        <w:rPr>
          <w:rtl/>
        </w:rPr>
        <w:t>וּבַיִת לֹא תִבְנוּ</w:t>
      </w:r>
      <w:r>
        <w:rPr>
          <w:rFonts w:hint="cs"/>
          <w:rtl/>
        </w:rPr>
        <w:t xml:space="preserve">... </w:t>
      </w:r>
      <w:r>
        <w:rPr>
          <w:rtl/>
        </w:rPr>
        <w:t>כִּי בָּאֳהָלִים תֵּשְׁבוּ כָּל יְמֵיכֶם</w:t>
      </w:r>
      <w:r>
        <w:rPr>
          <w:rFonts w:hint="cs"/>
          <w:rtl/>
        </w:rPr>
        <w:t xml:space="preserve">" (ירמיהו ל"ה, ז) </w:t>
      </w:r>
      <w:r>
        <w:rPr>
          <w:rtl/>
        </w:rPr>
        <w:t>–</w:t>
      </w:r>
      <w:r>
        <w:rPr>
          <w:rFonts w:hint="cs"/>
          <w:rtl/>
        </w:rPr>
        <w:t xml:space="preserve"> פיקוח נפש דוחה את מצוות אביהם לשעה, ועוד, שישיבתם הזמנית בירושלים לא הייתה בבתים שבנו לעצמם, אלא הם היו אורחים בבתי אחרים. ברם הנימוקים הללו אינם תקפים ביחס לשתיית יין, ולפיכך מסרבים הרכבים לשתות את היין המוצע להם.</w:t>
      </w:r>
    </w:p>
  </w:footnote>
  <w:footnote w:id="2">
    <w:p w:rsidR="002034D9" w:rsidRDefault="002034D9">
      <w:pPr>
        <w:pStyle w:val="a7"/>
        <w:rPr>
          <w:rtl/>
        </w:rPr>
      </w:pPr>
      <w:r>
        <w:rPr>
          <w:rStyle w:val="a9"/>
        </w:rPr>
        <w:footnoteRef/>
      </w:r>
      <w:r>
        <w:rPr>
          <w:rtl/>
        </w:rPr>
        <w:t xml:space="preserve"> </w:t>
      </w:r>
      <w:r>
        <w:rPr>
          <w:rFonts w:hint="cs"/>
          <w:rtl/>
        </w:rPr>
        <w:t xml:space="preserve">ראה מכילתא </w:t>
      </w:r>
      <w:proofErr w:type="spellStart"/>
      <w:r>
        <w:rPr>
          <w:rFonts w:hint="cs"/>
          <w:rtl/>
        </w:rPr>
        <w:t>דר"י</w:t>
      </w:r>
      <w:proofErr w:type="spellEnd"/>
      <w:r>
        <w:rPr>
          <w:rFonts w:hint="cs"/>
          <w:rtl/>
        </w:rPr>
        <w:t xml:space="preserve"> יתרו פרשה ב (עמ' 201 במהדורת הורוביץ): </w:t>
      </w:r>
    </w:p>
    <w:p w:rsidR="002034D9" w:rsidRDefault="002034D9" w:rsidP="005002E7">
      <w:pPr>
        <w:pStyle w:val="a7"/>
        <w:ind w:firstLine="720"/>
        <w:rPr>
          <w:rtl/>
        </w:rPr>
      </w:pPr>
      <w:r>
        <w:rPr>
          <w:rFonts w:hint="cs"/>
          <w:rtl/>
        </w:rPr>
        <w:t xml:space="preserve">ומניין לבני יונדב בן רכב שהם מבני בניו של יתרו? </w:t>
      </w:r>
    </w:p>
    <w:p w:rsidR="002034D9" w:rsidRDefault="002034D9" w:rsidP="00EE74EE">
      <w:pPr>
        <w:pStyle w:val="a7"/>
        <w:ind w:firstLine="720"/>
        <w:rPr>
          <w:rtl/>
        </w:rPr>
      </w:pPr>
      <w:r>
        <w:rPr>
          <w:rFonts w:hint="cs"/>
          <w:rtl/>
        </w:rPr>
        <w:t>שנאמר: '</w:t>
      </w:r>
      <w:r w:rsidRPr="00EE74EE">
        <w:rPr>
          <w:rtl/>
        </w:rPr>
        <w:t>הֵמָּה הַקִּינִים הַבָּאִים מֵחַמַּת אֲבִי בֵית רֵכָב</w:t>
      </w:r>
      <w:r>
        <w:rPr>
          <w:rFonts w:hint="cs"/>
          <w:rtl/>
        </w:rPr>
        <w:t>'.</w:t>
      </w:r>
    </w:p>
    <w:p w:rsidR="002034D9" w:rsidRDefault="002034D9">
      <w:pPr>
        <w:pStyle w:val="a7"/>
        <w:rPr>
          <w:rtl/>
        </w:rPr>
      </w:pPr>
      <w:r>
        <w:rPr>
          <w:rFonts w:hint="cs"/>
          <w:rtl/>
        </w:rPr>
        <w:t>וכן ספרי במדבר בהעלותך פסקה ע"ח (עמ' 73 במהדורת הורוביץ):</w:t>
      </w:r>
    </w:p>
    <w:p w:rsidR="002034D9" w:rsidRDefault="002034D9" w:rsidP="00EE74EE">
      <w:pPr>
        <w:pStyle w:val="a7"/>
        <w:ind w:left="720"/>
        <w:rPr>
          <w:rtl/>
        </w:rPr>
      </w:pPr>
      <w:r>
        <w:rPr>
          <w:rFonts w:hint="cs"/>
          <w:rtl/>
        </w:rPr>
        <w:t>כשם שחיבב יתרו את התורה, כך חיבבו בניו את התורה, שנאמר (ירמיהו ל"ה, ב) '</w:t>
      </w:r>
      <w:r>
        <w:rPr>
          <w:rtl/>
        </w:rPr>
        <w:t>הָלוֹךְ אֶל בֵּית הָרֵכָבִים</w:t>
      </w:r>
      <w:r>
        <w:rPr>
          <w:rFonts w:hint="cs"/>
          <w:rtl/>
        </w:rPr>
        <w:t xml:space="preserve">' ודבר אליהם דברי ה'... ומניין שבניו של יונדב בן רכב הן </w:t>
      </w:r>
      <w:proofErr w:type="spellStart"/>
      <w:r>
        <w:rPr>
          <w:rFonts w:hint="cs"/>
          <w:rtl/>
        </w:rPr>
        <w:t>הן</w:t>
      </w:r>
      <w:proofErr w:type="spellEnd"/>
      <w:r>
        <w:rPr>
          <w:rFonts w:hint="cs"/>
          <w:rtl/>
        </w:rPr>
        <w:t xml:space="preserve"> בניו של יתרו? שנאמר: '</w:t>
      </w:r>
      <w:r w:rsidRPr="00EE74EE">
        <w:rPr>
          <w:rtl/>
        </w:rPr>
        <w:t>הֵמָּה הַקִּינִים הַבָּאִים מֵחַמַּת אֲבִי בֵית רֵכָב</w:t>
      </w:r>
      <w:r>
        <w:rPr>
          <w:rFonts w:hint="cs"/>
          <w:rtl/>
        </w:rPr>
        <w:t>'.</w:t>
      </w:r>
    </w:p>
  </w:footnote>
  <w:footnote w:id="3">
    <w:p w:rsidR="002034D9" w:rsidRPr="00726AAC" w:rsidRDefault="002034D9" w:rsidP="00FB2FAA">
      <w:pPr>
        <w:pStyle w:val="a7"/>
      </w:pPr>
      <w:r w:rsidRPr="00726AAC">
        <w:rPr>
          <w:rStyle w:val="a9"/>
        </w:rPr>
        <w:footnoteRef/>
      </w:r>
      <w:r w:rsidRPr="00726AAC">
        <w:rPr>
          <w:rtl/>
        </w:rPr>
        <w:t xml:space="preserve"> </w:t>
      </w:r>
      <w:r w:rsidR="00FB2FAA">
        <w:rPr>
          <w:rFonts w:hint="cs"/>
          <w:rtl/>
        </w:rPr>
        <w:t>הנה דבריו בפירושו לפסוק בדהי"א</w:t>
      </w:r>
      <w:r w:rsidRPr="00726AAC">
        <w:rPr>
          <w:rFonts w:hint="cs"/>
          <w:rtl/>
        </w:rPr>
        <w:t>: "</w:t>
      </w:r>
      <w:r w:rsidR="00FB2FAA" w:rsidRPr="00FB2FAA">
        <w:rPr>
          <w:rtl/>
        </w:rPr>
        <w:t>הֵמָּה</w:t>
      </w:r>
      <w:r w:rsidRPr="00726AAC">
        <w:rPr>
          <w:rFonts w:hint="cs"/>
          <w:rtl/>
        </w:rPr>
        <w:t xml:space="preserve"> </w:t>
      </w:r>
      <w:r w:rsidRPr="00726AAC">
        <w:rPr>
          <w:rtl/>
        </w:rPr>
        <w:t>הַקִּינִים –</w:t>
      </w:r>
      <w:r w:rsidRPr="00726AAC">
        <w:rPr>
          <w:rFonts w:hint="cs"/>
          <w:rtl/>
        </w:rPr>
        <w:t xml:space="preserve"> מצאתי בספר מדויק הקֵינים בצירה הקו"ף... ואמרו רז"ל שהיו מבני קיני חותן משה, </w:t>
      </w:r>
      <w:proofErr w:type="spellStart"/>
      <w:r w:rsidRPr="00726AAC">
        <w:rPr>
          <w:rFonts w:hint="cs"/>
          <w:rtl/>
        </w:rPr>
        <w:t>ונתערבו</w:t>
      </w:r>
      <w:proofErr w:type="spellEnd"/>
      <w:r w:rsidRPr="00726AAC">
        <w:rPr>
          <w:rFonts w:hint="cs"/>
          <w:rtl/>
        </w:rPr>
        <w:t xml:space="preserve"> במשפחת יהודה </w:t>
      </w:r>
      <w:proofErr w:type="spellStart"/>
      <w:r w:rsidRPr="00726AAC">
        <w:rPr>
          <w:rFonts w:hint="cs"/>
          <w:rtl/>
        </w:rPr>
        <w:t>ונתייחסו</w:t>
      </w:r>
      <w:proofErr w:type="spellEnd"/>
      <w:r w:rsidRPr="00726AAC">
        <w:rPr>
          <w:rFonts w:hint="cs"/>
          <w:rtl/>
        </w:rPr>
        <w:t xml:space="preserve"> עמם. </w:t>
      </w:r>
      <w:r w:rsidRPr="00726AAC">
        <w:rPr>
          <w:rtl/>
        </w:rPr>
        <w:t>מֵחַמַּת אֲבִי בֵית רֵכָב –</w:t>
      </w:r>
      <w:r w:rsidRPr="00726AAC">
        <w:rPr>
          <w:rFonts w:hint="cs"/>
          <w:rtl/>
        </w:rPr>
        <w:t xml:space="preserve"> והם משפחת בית הרכבים הנזכר בספר ירמיה..."</w:t>
      </w:r>
    </w:p>
  </w:footnote>
  <w:footnote w:id="4">
    <w:p w:rsidR="002034D9" w:rsidRPr="00726AAC" w:rsidRDefault="002034D9" w:rsidP="002B4532">
      <w:pPr>
        <w:pStyle w:val="a7"/>
        <w:rPr>
          <w:rtl/>
        </w:rPr>
      </w:pPr>
      <w:r w:rsidRPr="00726AAC">
        <w:rPr>
          <w:rStyle w:val="a9"/>
        </w:rPr>
        <w:footnoteRef/>
      </w:r>
      <w:r w:rsidRPr="00726AAC">
        <w:rPr>
          <w:rtl/>
        </w:rPr>
        <w:t xml:space="preserve"> </w:t>
      </w:r>
      <w:r w:rsidRPr="00726AAC">
        <w:rPr>
          <w:rFonts w:hint="cs"/>
          <w:rtl/>
        </w:rPr>
        <w:t xml:space="preserve">ראה במאמרו של פרופ' שמואל </w:t>
      </w:r>
      <w:proofErr w:type="spellStart"/>
      <w:r w:rsidRPr="00726AAC">
        <w:rPr>
          <w:rFonts w:hint="cs"/>
          <w:rtl/>
        </w:rPr>
        <w:t>אברמסקי</w:t>
      </w:r>
      <w:proofErr w:type="spellEnd"/>
      <w:r w:rsidRPr="00726AAC">
        <w:rPr>
          <w:rFonts w:hint="cs"/>
          <w:rtl/>
        </w:rPr>
        <w:t xml:space="preserve"> ז"ל "בית </w:t>
      </w:r>
      <w:proofErr w:type="spellStart"/>
      <w:r w:rsidRPr="00726AAC">
        <w:rPr>
          <w:rFonts w:hint="cs"/>
          <w:rtl/>
        </w:rPr>
        <w:t>הריכבים</w:t>
      </w:r>
      <w:proofErr w:type="spellEnd"/>
      <w:r w:rsidRPr="00726AAC">
        <w:rPr>
          <w:rFonts w:hint="cs"/>
          <w:rtl/>
        </w:rPr>
        <w:t xml:space="preserve"> </w:t>
      </w:r>
      <w:r w:rsidRPr="00726AAC">
        <w:rPr>
          <w:rtl/>
        </w:rPr>
        <w:t>–</w:t>
      </w:r>
      <w:r w:rsidRPr="00726AAC">
        <w:rPr>
          <w:rFonts w:hint="cs"/>
          <w:rtl/>
        </w:rPr>
        <w:t xml:space="preserve"> </w:t>
      </w:r>
      <w:proofErr w:type="spellStart"/>
      <w:r w:rsidRPr="00726AAC">
        <w:rPr>
          <w:rFonts w:hint="cs"/>
          <w:rtl/>
        </w:rPr>
        <w:t>גיניאולוגיה</w:t>
      </w:r>
      <w:proofErr w:type="spellEnd"/>
      <w:r w:rsidRPr="00726AAC">
        <w:rPr>
          <w:rFonts w:hint="cs"/>
          <w:rtl/>
        </w:rPr>
        <w:t xml:space="preserve"> </w:t>
      </w:r>
      <w:proofErr w:type="spellStart"/>
      <w:r w:rsidRPr="00726AAC">
        <w:rPr>
          <w:rFonts w:hint="cs"/>
          <w:rtl/>
        </w:rPr>
        <w:t>וציביון</w:t>
      </w:r>
      <w:proofErr w:type="spellEnd"/>
      <w:r w:rsidRPr="00726AAC">
        <w:rPr>
          <w:rFonts w:hint="cs"/>
          <w:rtl/>
        </w:rPr>
        <w:t xml:space="preserve"> חברתי", ארץ ישראל ח' (תשכ"ז), וכן בערך </w:t>
      </w:r>
      <w:proofErr w:type="spellStart"/>
      <w:r w:rsidRPr="00726AAC">
        <w:rPr>
          <w:rFonts w:hint="cs"/>
          <w:rtl/>
        </w:rPr>
        <w:t>ריכב</w:t>
      </w:r>
      <w:proofErr w:type="spellEnd"/>
      <w:r w:rsidRPr="00726AAC">
        <w:rPr>
          <w:rFonts w:hint="cs"/>
          <w:rtl/>
        </w:rPr>
        <w:t xml:space="preserve"> באנציקלופדיה המקראית (כרך ז, עמ' 368</w:t>
      </w:r>
      <w:r w:rsidRPr="00726AAC">
        <w:rPr>
          <w:rtl/>
        </w:rPr>
        <w:t>–</w:t>
      </w:r>
      <w:r w:rsidRPr="00726AAC">
        <w:rPr>
          <w:rFonts w:hint="cs"/>
          <w:rtl/>
        </w:rPr>
        <w:t>371) מאת הנ"ל.</w:t>
      </w:r>
    </w:p>
  </w:footnote>
  <w:footnote w:id="5">
    <w:p w:rsidR="002034D9" w:rsidRDefault="002034D9" w:rsidP="00FB2FAA">
      <w:pPr>
        <w:pStyle w:val="a7"/>
      </w:pPr>
      <w:r w:rsidRPr="00726AAC">
        <w:rPr>
          <w:rStyle w:val="a9"/>
        </w:rPr>
        <w:footnoteRef/>
      </w:r>
      <w:r w:rsidRPr="00726AAC">
        <w:rPr>
          <w:rtl/>
        </w:rPr>
        <w:t xml:space="preserve"> </w:t>
      </w:r>
      <w:r w:rsidRPr="00726AAC">
        <w:rPr>
          <w:rFonts w:hint="cs"/>
          <w:rtl/>
        </w:rPr>
        <w:t>מפרשים ראשונים וחדשים הציעו פירושים שונים לפסוק, המפקיעים ממנו את הקשר לרכבים שבנבואת ירמיהו. למשל, יש הרואים בצירוף "בית רכב" שם של יישוב. יש כאלו המבדילים בין הק</w:t>
      </w:r>
      <w:r w:rsidR="00FB2FAA">
        <w:rPr>
          <w:rFonts w:hint="cs"/>
          <w:rtl/>
        </w:rPr>
        <w:t>ִ</w:t>
      </w:r>
      <w:r w:rsidRPr="00726AAC">
        <w:rPr>
          <w:rFonts w:hint="cs"/>
          <w:rtl/>
        </w:rPr>
        <w:t>ינים שבפסוק לק</w:t>
      </w:r>
      <w:r w:rsidR="00FB2FAA">
        <w:rPr>
          <w:rFonts w:hint="cs"/>
          <w:rtl/>
        </w:rPr>
        <w:t>ֵ</w:t>
      </w:r>
      <w:r w:rsidRPr="00726AAC">
        <w:rPr>
          <w:rFonts w:hint="cs"/>
          <w:rtl/>
        </w:rPr>
        <w:t>ינים הידועים במקרא.</w:t>
      </w:r>
    </w:p>
  </w:footnote>
  <w:footnote w:id="6">
    <w:p w:rsidR="002034D9" w:rsidRDefault="002034D9" w:rsidP="005002E7">
      <w:pPr>
        <w:pStyle w:val="a7"/>
      </w:pPr>
      <w:r>
        <w:rPr>
          <w:rStyle w:val="a9"/>
        </w:rPr>
        <w:footnoteRef/>
      </w:r>
      <w:r>
        <w:rPr>
          <w:rFonts w:hint="cs"/>
          <w:rtl/>
        </w:rPr>
        <w:t xml:space="preserve"> דבר זה מודגש גם בנבואה שאנו עוסקים בה: "</w:t>
      </w:r>
      <w:r>
        <w:rPr>
          <w:rtl/>
        </w:rPr>
        <w:t xml:space="preserve">וּשְׁבוּ אֶל הָאֲדָמָה אֲשֶׁר נָתַתִּי לָכֶם </w:t>
      </w:r>
      <w:proofErr w:type="spellStart"/>
      <w:r>
        <w:rPr>
          <w:rtl/>
        </w:rPr>
        <w:t>וְלַאֲבֹתֵיכֶם</w:t>
      </w:r>
      <w:proofErr w:type="spellEnd"/>
      <w:r>
        <w:rPr>
          <w:rFonts w:hint="cs"/>
          <w:rtl/>
        </w:rPr>
        <w:t xml:space="preserve">" (פס' טו). אמנם בעבר הירדן המזרחי היו מבני שבט ראובן שעסקו ברעיית צאן, אך גם הם ישבו ישיבת קבע בערים ולא התנזרו מחקלאות. </w:t>
      </w:r>
    </w:p>
  </w:footnote>
  <w:footnote w:id="7">
    <w:p w:rsidR="002034D9" w:rsidRDefault="002034D9">
      <w:pPr>
        <w:pStyle w:val="a7"/>
        <w:rPr>
          <w:rtl/>
        </w:rPr>
      </w:pPr>
      <w:r>
        <w:rPr>
          <w:rStyle w:val="a9"/>
        </w:rPr>
        <w:footnoteRef/>
      </w:r>
      <w:r>
        <w:rPr>
          <w:rtl/>
        </w:rPr>
        <w:t xml:space="preserve"> </w:t>
      </w:r>
      <w:r>
        <w:rPr>
          <w:rFonts w:hint="cs"/>
          <w:rtl/>
        </w:rPr>
        <w:t xml:space="preserve">שמואל </w:t>
      </w:r>
      <w:proofErr w:type="spellStart"/>
      <w:r>
        <w:rPr>
          <w:rFonts w:hint="cs"/>
          <w:rtl/>
        </w:rPr>
        <w:t>אברמסקי</w:t>
      </w:r>
      <w:proofErr w:type="spellEnd"/>
      <w:r>
        <w:rPr>
          <w:rFonts w:hint="cs"/>
          <w:rtl/>
        </w:rPr>
        <w:t xml:space="preserve"> כותב (אנציקלופדיה מקראית ז, עמ' 370</w:t>
      </w:r>
      <w:r>
        <w:rPr>
          <w:rtl/>
        </w:rPr>
        <w:t>–</w:t>
      </w:r>
      <w:r>
        <w:rPr>
          <w:rFonts w:hint="cs"/>
          <w:rtl/>
        </w:rPr>
        <w:t xml:space="preserve">371): </w:t>
      </w:r>
    </w:p>
    <w:p w:rsidR="002034D9" w:rsidRDefault="002034D9" w:rsidP="00723677">
      <w:pPr>
        <w:pStyle w:val="a7"/>
        <w:ind w:left="720"/>
        <w:rPr>
          <w:rtl/>
        </w:rPr>
      </w:pPr>
      <w:r>
        <w:rPr>
          <w:rFonts w:hint="cs"/>
          <w:rtl/>
        </w:rPr>
        <w:t xml:space="preserve">אין למצוא דוגמה לכת מעין זו אצל עמי המזרח הקדמון, רק </w:t>
      </w:r>
      <w:proofErr w:type="spellStart"/>
      <w:r>
        <w:rPr>
          <w:rFonts w:hint="cs"/>
          <w:rtl/>
        </w:rPr>
        <w:t>דיודורוס</w:t>
      </w:r>
      <w:proofErr w:type="spellEnd"/>
      <w:r>
        <w:rPr>
          <w:rFonts w:hint="cs"/>
          <w:rtl/>
        </w:rPr>
        <w:t xml:space="preserve"> מסיציליה מוסר... </w:t>
      </w:r>
      <w:r>
        <w:rPr>
          <w:rFonts w:hint="cs"/>
          <w:rtl/>
        </w:rPr>
        <w:t>על הליכות חייהם של הנ</w:t>
      </w:r>
      <w:r w:rsidR="00FB2FAA">
        <w:rPr>
          <w:rFonts w:hint="cs"/>
          <w:rtl/>
        </w:rPr>
        <w:t>ַ</w:t>
      </w:r>
      <w:r>
        <w:rPr>
          <w:rFonts w:hint="cs"/>
          <w:rtl/>
        </w:rPr>
        <w:t>ב</w:t>
      </w:r>
      <w:r w:rsidR="00FB2FAA">
        <w:rPr>
          <w:rFonts w:hint="cs"/>
          <w:rtl/>
        </w:rPr>
        <w:t>ָּ</w:t>
      </w:r>
      <w:r>
        <w:rPr>
          <w:rFonts w:hint="cs"/>
          <w:rtl/>
        </w:rPr>
        <w:t>טים הקדמונים בסוף המאה הרביעית לפני הספירה (</w:t>
      </w:r>
      <w:r>
        <w:rPr>
          <w:rtl/>
        </w:rPr>
        <w:t>–</w:t>
      </w:r>
      <w:r>
        <w:rPr>
          <w:rFonts w:hint="cs"/>
          <w:rtl/>
        </w:rPr>
        <w:t xml:space="preserve"> ש</w:t>
      </w:r>
      <w:r w:rsidR="00FB2FAA">
        <w:rPr>
          <w:rFonts w:hint="cs"/>
          <w:rtl/>
        </w:rPr>
        <w:t xml:space="preserve">באותה תקופה </w:t>
      </w:r>
      <w:r>
        <w:rPr>
          <w:rFonts w:hint="cs"/>
          <w:rtl/>
        </w:rPr>
        <w:t>היו אף הם שבטי נוודים מתוך אידיאולוגיה) שגם הם נמנעו משתיית יין. אבל אין להניח שיש זיקה היסטורית כלשהי בין בית הרכבים לנבטים.</w:t>
      </w:r>
    </w:p>
    <w:p w:rsidR="002034D9" w:rsidRDefault="002034D9" w:rsidP="00723677">
      <w:pPr>
        <w:pStyle w:val="a7"/>
        <w:rPr>
          <w:rtl/>
        </w:rPr>
      </w:pPr>
      <w:r>
        <w:rPr>
          <w:rFonts w:hint="cs"/>
          <w:rtl/>
        </w:rPr>
        <w:t>יש להוסיף כי אף שבטי הערבים הבדואים ניהלו עד קרוב לימינו אורח חיים דומה לזה של בית הרכבים, כולל הימנעות משתיית יין.</w:t>
      </w:r>
    </w:p>
  </w:footnote>
  <w:footnote w:id="8">
    <w:p w:rsidR="002034D9" w:rsidRDefault="002034D9" w:rsidP="00723677">
      <w:pPr>
        <w:pStyle w:val="a7"/>
      </w:pPr>
      <w:r>
        <w:rPr>
          <w:rStyle w:val="a9"/>
        </w:rPr>
        <w:footnoteRef/>
      </w:r>
      <w:r>
        <w:rPr>
          <w:rtl/>
        </w:rPr>
        <w:t xml:space="preserve"> </w:t>
      </w:r>
      <w:r>
        <w:rPr>
          <w:rFonts w:hint="cs"/>
          <w:rtl/>
        </w:rPr>
        <w:t xml:space="preserve">דבר דומה ניתן לומר כנראה גם על הקינים, היושבים בארץ לצד עם ישראל מאז ימי ההתנחלות, וחולקים עמו עבר משותף (ראה שמ"א ט"ו, ו), אמונה דתית משותפת ועמדה פוליטית משותפת כנגד אויבי ישראל (ראה שופטים ד', </w:t>
      </w:r>
      <w:proofErr w:type="spellStart"/>
      <w:r>
        <w:rPr>
          <w:rFonts w:hint="cs"/>
          <w:rtl/>
        </w:rPr>
        <w:t>יז</w:t>
      </w:r>
      <w:proofErr w:type="spellEnd"/>
      <w:r>
        <w:rPr>
          <w:rtl/>
        </w:rPr>
        <w:t>–</w:t>
      </w:r>
      <w:proofErr w:type="spellStart"/>
      <w:r>
        <w:rPr>
          <w:rFonts w:hint="cs"/>
          <w:rtl/>
        </w:rPr>
        <w:t>כג</w:t>
      </w:r>
      <w:proofErr w:type="spellEnd"/>
      <w:r>
        <w:rPr>
          <w:rFonts w:hint="cs"/>
          <w:rtl/>
        </w:rPr>
        <w:t>). על כן מתקבלת על הדעת השקפת חז"ל, כי יש לזהות את בית הרכבים עם שבט הקיני.</w:t>
      </w:r>
    </w:p>
  </w:footnote>
  <w:footnote w:id="9">
    <w:p w:rsidR="002034D9" w:rsidRDefault="002034D9" w:rsidP="005002E7">
      <w:pPr>
        <w:pStyle w:val="a7"/>
        <w:rPr>
          <w:rtl/>
        </w:rPr>
      </w:pPr>
      <w:r>
        <w:rPr>
          <w:rStyle w:val="a9"/>
        </w:rPr>
        <w:footnoteRef/>
      </w:r>
      <w:r>
        <w:rPr>
          <w:rtl/>
        </w:rPr>
        <w:t xml:space="preserve"> </w:t>
      </w:r>
      <w:r>
        <w:rPr>
          <w:rFonts w:hint="cs"/>
          <w:rtl/>
        </w:rPr>
        <w:t>בנחמיה ג' מנויים האישים השונים שהשתתפו במימוש יזמתו של נחמיה בבניין חומת ירושלים הפרוצה. והנה בפסוק יד נאמר:</w:t>
      </w:r>
    </w:p>
    <w:p w:rsidR="002034D9" w:rsidRDefault="002034D9" w:rsidP="005002E7">
      <w:pPr>
        <w:pStyle w:val="a7"/>
        <w:ind w:firstLine="720"/>
        <w:rPr>
          <w:rtl/>
        </w:rPr>
      </w:pPr>
      <w:r>
        <w:rPr>
          <w:rtl/>
        </w:rPr>
        <w:t xml:space="preserve">וְאֵת שַׁעַר הָאַשְׁפּוֹת הֶחֱזִיק </w:t>
      </w:r>
      <w:r w:rsidRPr="005002E7">
        <w:rPr>
          <w:b/>
          <w:bCs/>
          <w:rtl/>
        </w:rPr>
        <w:t>מַלְכִּיָּה בֶן רֵכָב</w:t>
      </w:r>
      <w:r>
        <w:rPr>
          <w:rtl/>
        </w:rPr>
        <w:t xml:space="preserve"> שַׂר פֶּלֶךְ בֵּית הַכָּרֶם</w:t>
      </w:r>
    </w:p>
    <w:p w:rsidR="002034D9" w:rsidRDefault="002034D9" w:rsidP="005002E7">
      <w:pPr>
        <w:pStyle w:val="a7"/>
        <w:ind w:firstLine="720"/>
        <w:rPr>
          <w:rtl/>
        </w:rPr>
      </w:pPr>
      <w:r>
        <w:rPr>
          <w:rtl/>
        </w:rPr>
        <w:t xml:space="preserve">הוּא </w:t>
      </w:r>
      <w:proofErr w:type="spellStart"/>
      <w:r>
        <w:rPr>
          <w:rtl/>
        </w:rPr>
        <w:t>יִבְנֶנּו</w:t>
      </w:r>
      <w:proofErr w:type="spellEnd"/>
      <w:r>
        <w:rPr>
          <w:rtl/>
        </w:rPr>
        <w:t xml:space="preserve">ּ וְיַעֲמִיד </w:t>
      </w:r>
      <w:proofErr w:type="spellStart"/>
      <w:r>
        <w:rPr>
          <w:rtl/>
        </w:rPr>
        <w:t>דַּלְתֹתָיו</w:t>
      </w:r>
      <w:proofErr w:type="spellEnd"/>
      <w:r>
        <w:rPr>
          <w:rtl/>
        </w:rPr>
        <w:t xml:space="preserve"> מַנְעֻלָיו וּבְרִיחָיו</w:t>
      </w:r>
      <w:r>
        <w:rPr>
          <w:rFonts w:hint="cs"/>
          <w:rtl/>
        </w:rPr>
        <w:t>.</w:t>
      </w:r>
    </w:p>
    <w:p w:rsidR="002034D9" w:rsidRDefault="002034D9" w:rsidP="00A72E14">
      <w:pPr>
        <w:pStyle w:val="a7"/>
        <w:rPr>
          <w:rtl/>
        </w:rPr>
      </w:pPr>
      <w:r>
        <w:rPr>
          <w:rFonts w:hint="cs"/>
          <w:rtl/>
        </w:rPr>
        <w:t>וכתב על כך מרדכי זר כבוד ז"ל (בפירושו בסדרה דעת מקרא): "נראה שהתייחס למשפחת יהונדב בן רכב הידועה מימי הבית הראשון".</w:t>
      </w:r>
    </w:p>
    <w:p w:rsidR="002034D9" w:rsidRPr="00187839" w:rsidRDefault="002034D9" w:rsidP="00187839">
      <w:pPr>
        <w:pStyle w:val="a7"/>
        <w:rPr>
          <w:rtl/>
        </w:rPr>
      </w:pPr>
      <w:r w:rsidRPr="00187839">
        <w:rPr>
          <w:rFonts w:hint="cs"/>
          <w:rtl/>
        </w:rPr>
        <w:t xml:space="preserve">המשנה במסכת תענית פ"ד מ"ה מונה תשע משפחות חשובות בימי בית שני, שלכל אחת מהן נתייחד תאריך מסוים בשנה שבו זכתה היא לתרום עצים להבערה על גבי המזבח. הנה ראשיתה של רשימה זו: </w:t>
      </w:r>
    </w:p>
    <w:p w:rsidR="002034D9" w:rsidRPr="00187839" w:rsidRDefault="002034D9" w:rsidP="00187839">
      <w:pPr>
        <w:pStyle w:val="a7"/>
        <w:ind w:left="720"/>
        <w:rPr>
          <w:rtl/>
        </w:rPr>
      </w:pPr>
      <w:r w:rsidRPr="00187839">
        <w:rPr>
          <w:rFonts w:hint="cs"/>
          <w:rtl/>
        </w:rPr>
        <w:t xml:space="preserve">זמן עצי הכהנים והעם </w:t>
      </w:r>
      <w:r w:rsidRPr="00187839">
        <w:rPr>
          <w:rtl/>
        </w:rPr>
        <w:t>–</w:t>
      </w:r>
      <w:r w:rsidRPr="00187839">
        <w:rPr>
          <w:rFonts w:hint="cs"/>
          <w:rtl/>
        </w:rPr>
        <w:t xml:space="preserve"> תשעה.</w:t>
      </w:r>
    </w:p>
    <w:p w:rsidR="002034D9" w:rsidRPr="00187839" w:rsidRDefault="002034D9" w:rsidP="00187839">
      <w:pPr>
        <w:pStyle w:val="a7"/>
        <w:ind w:left="720"/>
        <w:rPr>
          <w:rtl/>
        </w:rPr>
      </w:pPr>
      <w:r w:rsidRPr="00187839">
        <w:rPr>
          <w:rFonts w:hint="cs"/>
          <w:rtl/>
        </w:rPr>
        <w:t xml:space="preserve">באחד בניסן </w:t>
      </w:r>
      <w:r w:rsidRPr="00187839">
        <w:rPr>
          <w:rtl/>
        </w:rPr>
        <w:t>–</w:t>
      </w:r>
      <w:r w:rsidRPr="00187839">
        <w:rPr>
          <w:rFonts w:hint="cs"/>
          <w:rtl/>
        </w:rPr>
        <w:t xml:space="preserve"> בני ארח בן יהודה; בעשרים בתמוז </w:t>
      </w:r>
      <w:r w:rsidRPr="00187839">
        <w:rPr>
          <w:rtl/>
        </w:rPr>
        <w:t>–</w:t>
      </w:r>
      <w:r w:rsidRPr="00187839">
        <w:rPr>
          <w:rFonts w:hint="cs"/>
          <w:rtl/>
        </w:rPr>
        <w:t xml:space="preserve"> בני דוד בן יהודה</w:t>
      </w:r>
    </w:p>
    <w:p w:rsidR="002034D9" w:rsidRPr="00187839" w:rsidRDefault="002034D9" w:rsidP="00187839">
      <w:pPr>
        <w:pStyle w:val="a7"/>
        <w:ind w:left="720"/>
        <w:rPr>
          <w:rtl/>
        </w:rPr>
      </w:pPr>
      <w:r w:rsidRPr="00187839">
        <w:rPr>
          <w:rFonts w:hint="cs"/>
          <w:rtl/>
        </w:rPr>
        <w:t xml:space="preserve">בחמישה באב </w:t>
      </w:r>
      <w:r w:rsidRPr="00187839">
        <w:rPr>
          <w:rtl/>
        </w:rPr>
        <w:t>–</w:t>
      </w:r>
      <w:r w:rsidRPr="00187839">
        <w:rPr>
          <w:rFonts w:hint="cs"/>
          <w:rtl/>
        </w:rPr>
        <w:t xml:space="preserve"> בני פרעוש בן יהודה; </w:t>
      </w:r>
      <w:r w:rsidRPr="00187839">
        <w:rPr>
          <w:rFonts w:hint="cs"/>
          <w:b/>
          <w:bCs/>
          <w:rtl/>
        </w:rPr>
        <w:t xml:space="preserve">בשבעה בו </w:t>
      </w:r>
      <w:r w:rsidRPr="00187839">
        <w:rPr>
          <w:b/>
          <w:bCs/>
          <w:rtl/>
        </w:rPr>
        <w:t>–</w:t>
      </w:r>
      <w:r w:rsidRPr="00187839">
        <w:rPr>
          <w:rFonts w:hint="cs"/>
          <w:b/>
          <w:bCs/>
          <w:rtl/>
        </w:rPr>
        <w:t xml:space="preserve"> בני יונדב בן רכב</w:t>
      </w:r>
    </w:p>
    <w:p w:rsidR="002034D9" w:rsidRDefault="002034D9" w:rsidP="00D40211">
      <w:pPr>
        <w:pStyle w:val="a7"/>
      </w:pPr>
      <w:r w:rsidRPr="00187839">
        <w:rPr>
          <w:rFonts w:hint="cs"/>
          <w:rtl/>
        </w:rPr>
        <w:t>קרבתם של בני יהונדב בן רכב למקדש, אשר נתקיימה בנבואתנו עקב צרכי נבואתו של ירמיהו, הפכה בימי בית שני עניין של קבע, והפכה את בני יהונדב בן רכב לאחת המשפחות המיוחסות בישראל.</w:t>
      </w:r>
    </w:p>
  </w:footnote>
  <w:footnote w:id="10">
    <w:p w:rsidR="002034D9" w:rsidRDefault="002034D9" w:rsidP="002034D9">
      <w:pPr>
        <w:pStyle w:val="a7"/>
      </w:pPr>
      <w:r w:rsidRPr="00873637">
        <w:rPr>
          <w:rStyle w:val="a9"/>
        </w:rPr>
        <w:footnoteRef/>
      </w:r>
      <w:r w:rsidRPr="00873637">
        <w:rPr>
          <w:rtl/>
        </w:rPr>
        <w:t xml:space="preserve"> </w:t>
      </w:r>
      <w:r w:rsidRPr="00873637">
        <w:rPr>
          <w:rFonts w:hint="cs"/>
          <w:rtl/>
        </w:rPr>
        <w:t>חובת הבנים לתורת אביהם מאופיינת בספר משלי כחובה מוסרית: "שְׁמַע</w:t>
      </w:r>
      <w:r w:rsidRPr="00873637">
        <w:rPr>
          <w:rtl/>
        </w:rPr>
        <w:t xml:space="preserve"> </w:t>
      </w:r>
      <w:r w:rsidRPr="00873637">
        <w:rPr>
          <w:rFonts w:hint="cs"/>
          <w:rtl/>
        </w:rPr>
        <w:t>בְּנִי</w:t>
      </w:r>
      <w:r w:rsidRPr="00873637">
        <w:rPr>
          <w:rtl/>
        </w:rPr>
        <w:t xml:space="preserve"> </w:t>
      </w:r>
      <w:r w:rsidRPr="00873637">
        <w:rPr>
          <w:rFonts w:hint="cs"/>
          <w:rtl/>
        </w:rPr>
        <w:t>מוּסַר</w:t>
      </w:r>
      <w:r w:rsidRPr="00873637">
        <w:rPr>
          <w:rtl/>
        </w:rPr>
        <w:t xml:space="preserve"> </w:t>
      </w:r>
      <w:r w:rsidRPr="00873637">
        <w:rPr>
          <w:rFonts w:hint="cs"/>
          <w:rtl/>
        </w:rPr>
        <w:t>אָבִיךָ</w:t>
      </w:r>
      <w:r w:rsidRPr="00873637">
        <w:rPr>
          <w:rtl/>
        </w:rPr>
        <w:t xml:space="preserve"> </w:t>
      </w:r>
      <w:r w:rsidRPr="00873637">
        <w:rPr>
          <w:rFonts w:hint="cs"/>
          <w:rtl/>
        </w:rPr>
        <w:t>וְאַל</w:t>
      </w:r>
      <w:r w:rsidRPr="00873637">
        <w:rPr>
          <w:rtl/>
        </w:rPr>
        <w:t xml:space="preserve"> </w:t>
      </w:r>
      <w:r w:rsidRPr="00873637">
        <w:rPr>
          <w:rFonts w:hint="cs"/>
          <w:rtl/>
        </w:rPr>
        <w:t>תִּטֹּשׁ</w:t>
      </w:r>
      <w:r w:rsidRPr="00873637">
        <w:rPr>
          <w:rtl/>
        </w:rPr>
        <w:t xml:space="preserve"> </w:t>
      </w:r>
      <w:r w:rsidRPr="00873637">
        <w:rPr>
          <w:rFonts w:hint="cs"/>
          <w:rtl/>
        </w:rPr>
        <w:t>תּוֹרַת</w:t>
      </w:r>
      <w:r w:rsidRPr="00873637">
        <w:rPr>
          <w:rtl/>
        </w:rPr>
        <w:t xml:space="preserve"> </w:t>
      </w:r>
      <w:r w:rsidRPr="00873637">
        <w:rPr>
          <w:rFonts w:hint="cs"/>
          <w:rtl/>
        </w:rPr>
        <w:t>אִמֶּךָ" (א', ח); "שִׁמְעוּ</w:t>
      </w:r>
      <w:r w:rsidRPr="00873637">
        <w:rPr>
          <w:rtl/>
        </w:rPr>
        <w:t xml:space="preserve"> </w:t>
      </w:r>
      <w:r w:rsidRPr="00873637">
        <w:rPr>
          <w:rFonts w:hint="cs"/>
          <w:rtl/>
        </w:rPr>
        <w:t>בָנִים</w:t>
      </w:r>
      <w:r w:rsidRPr="00873637">
        <w:rPr>
          <w:rtl/>
        </w:rPr>
        <w:t xml:space="preserve"> </w:t>
      </w:r>
      <w:r w:rsidRPr="00873637">
        <w:rPr>
          <w:rFonts w:hint="cs"/>
          <w:rtl/>
        </w:rPr>
        <w:t>מוּסַר</w:t>
      </w:r>
      <w:r w:rsidRPr="00873637">
        <w:rPr>
          <w:rtl/>
        </w:rPr>
        <w:t xml:space="preserve"> </w:t>
      </w:r>
      <w:r w:rsidRPr="00873637">
        <w:rPr>
          <w:rFonts w:hint="cs"/>
          <w:rtl/>
        </w:rPr>
        <w:t>אָב, וְהַקְשִׁיבוּ</w:t>
      </w:r>
      <w:r w:rsidRPr="00873637">
        <w:rPr>
          <w:rtl/>
        </w:rPr>
        <w:t xml:space="preserve"> </w:t>
      </w:r>
      <w:r w:rsidRPr="00873637">
        <w:rPr>
          <w:rFonts w:hint="cs"/>
          <w:rtl/>
        </w:rPr>
        <w:t>לָדַעַת</w:t>
      </w:r>
      <w:r w:rsidRPr="00873637">
        <w:rPr>
          <w:rtl/>
        </w:rPr>
        <w:t xml:space="preserve"> </w:t>
      </w:r>
      <w:r w:rsidRPr="00873637">
        <w:rPr>
          <w:rFonts w:hint="cs"/>
          <w:rtl/>
        </w:rPr>
        <w:t>בִּינָה. כִּי</w:t>
      </w:r>
      <w:r w:rsidRPr="00873637">
        <w:rPr>
          <w:rtl/>
        </w:rPr>
        <w:t xml:space="preserve"> </w:t>
      </w:r>
      <w:r w:rsidRPr="00873637">
        <w:rPr>
          <w:rFonts w:hint="cs"/>
          <w:rtl/>
        </w:rPr>
        <w:t>לֶקַח</w:t>
      </w:r>
      <w:r w:rsidRPr="00873637">
        <w:rPr>
          <w:rtl/>
        </w:rPr>
        <w:t xml:space="preserve"> </w:t>
      </w:r>
      <w:r w:rsidRPr="00873637">
        <w:rPr>
          <w:rFonts w:hint="cs"/>
          <w:rtl/>
        </w:rPr>
        <w:t>טוֹב</w:t>
      </w:r>
      <w:r w:rsidRPr="00873637">
        <w:rPr>
          <w:rtl/>
        </w:rPr>
        <w:t xml:space="preserve"> </w:t>
      </w:r>
      <w:r w:rsidRPr="00873637">
        <w:rPr>
          <w:rFonts w:hint="cs"/>
          <w:rtl/>
        </w:rPr>
        <w:t>נָתַתִּי</w:t>
      </w:r>
      <w:r w:rsidRPr="00873637">
        <w:rPr>
          <w:rtl/>
        </w:rPr>
        <w:t xml:space="preserve"> </w:t>
      </w:r>
      <w:r w:rsidRPr="00873637">
        <w:rPr>
          <w:rFonts w:hint="cs"/>
          <w:rtl/>
        </w:rPr>
        <w:t>לָכֶם,</w:t>
      </w:r>
      <w:r w:rsidRPr="00873637">
        <w:rPr>
          <w:rtl/>
        </w:rPr>
        <w:t xml:space="preserve"> </w:t>
      </w:r>
      <w:r w:rsidRPr="00873637">
        <w:rPr>
          <w:rFonts w:hint="cs"/>
          <w:rtl/>
        </w:rPr>
        <w:t>תּוֹרָתִי</w:t>
      </w:r>
      <w:r w:rsidRPr="00873637">
        <w:rPr>
          <w:rtl/>
        </w:rPr>
        <w:t xml:space="preserve"> </w:t>
      </w:r>
      <w:r w:rsidRPr="00873637">
        <w:rPr>
          <w:rFonts w:hint="cs"/>
          <w:rtl/>
        </w:rPr>
        <w:t>אַל</w:t>
      </w:r>
      <w:r w:rsidRPr="00873637">
        <w:rPr>
          <w:rtl/>
        </w:rPr>
        <w:t xml:space="preserve"> </w:t>
      </w:r>
      <w:r w:rsidRPr="00873637">
        <w:rPr>
          <w:rFonts w:hint="cs"/>
          <w:rtl/>
        </w:rPr>
        <w:t>תַּעֲזֹבוּ.</w:t>
      </w:r>
      <w:r w:rsidRPr="00873637">
        <w:rPr>
          <w:rtl/>
        </w:rPr>
        <w:t xml:space="preserve"> </w:t>
      </w:r>
      <w:r w:rsidRPr="00873637">
        <w:rPr>
          <w:rFonts w:hint="cs"/>
          <w:rtl/>
        </w:rPr>
        <w:t>כִּי</w:t>
      </w:r>
      <w:r w:rsidRPr="00873637">
        <w:rPr>
          <w:rtl/>
        </w:rPr>
        <w:t xml:space="preserve"> </w:t>
      </w:r>
      <w:r w:rsidRPr="00873637">
        <w:rPr>
          <w:rFonts w:hint="cs"/>
          <w:rtl/>
        </w:rPr>
        <w:t>בֵן</w:t>
      </w:r>
      <w:r w:rsidRPr="00873637">
        <w:rPr>
          <w:rtl/>
        </w:rPr>
        <w:t xml:space="preserve"> </w:t>
      </w:r>
      <w:r w:rsidRPr="00873637">
        <w:rPr>
          <w:rFonts w:hint="cs"/>
          <w:rtl/>
        </w:rPr>
        <w:t>הָיִיתִי</w:t>
      </w:r>
      <w:r w:rsidRPr="00873637">
        <w:rPr>
          <w:rtl/>
        </w:rPr>
        <w:t xml:space="preserve"> </w:t>
      </w:r>
      <w:r w:rsidRPr="00873637">
        <w:rPr>
          <w:rFonts w:hint="cs"/>
          <w:rtl/>
        </w:rPr>
        <w:t>לְאָבִי,</w:t>
      </w:r>
      <w:r w:rsidRPr="00873637">
        <w:rPr>
          <w:rtl/>
        </w:rPr>
        <w:t xml:space="preserve"> </w:t>
      </w:r>
      <w:r w:rsidRPr="00873637">
        <w:rPr>
          <w:rFonts w:hint="cs"/>
          <w:rtl/>
        </w:rPr>
        <w:t>רַךְ</w:t>
      </w:r>
      <w:r w:rsidRPr="00873637">
        <w:rPr>
          <w:rtl/>
        </w:rPr>
        <w:t xml:space="preserve"> </w:t>
      </w:r>
      <w:r w:rsidRPr="00873637">
        <w:rPr>
          <w:rFonts w:hint="cs"/>
          <w:rtl/>
        </w:rPr>
        <w:t>וְיָחִיד</w:t>
      </w:r>
      <w:r w:rsidRPr="00873637">
        <w:rPr>
          <w:rtl/>
        </w:rPr>
        <w:t xml:space="preserve"> </w:t>
      </w:r>
      <w:r w:rsidRPr="00873637">
        <w:rPr>
          <w:rFonts w:hint="cs"/>
          <w:rtl/>
        </w:rPr>
        <w:t>לִפְנֵי</w:t>
      </w:r>
      <w:r w:rsidRPr="00873637">
        <w:rPr>
          <w:rtl/>
        </w:rPr>
        <w:t xml:space="preserve"> </w:t>
      </w:r>
      <w:r w:rsidRPr="00873637">
        <w:rPr>
          <w:rFonts w:hint="cs"/>
          <w:rtl/>
        </w:rPr>
        <w:t>אִמִּי.</w:t>
      </w:r>
      <w:r w:rsidRPr="00873637">
        <w:rPr>
          <w:rtl/>
        </w:rPr>
        <w:t xml:space="preserve"> </w:t>
      </w:r>
      <w:proofErr w:type="spellStart"/>
      <w:r w:rsidRPr="00873637">
        <w:rPr>
          <w:rFonts w:hint="cs"/>
          <w:rtl/>
        </w:rPr>
        <w:t>וַיֹּרֵנִי</w:t>
      </w:r>
      <w:proofErr w:type="spellEnd"/>
      <w:r w:rsidRPr="00873637">
        <w:rPr>
          <w:rtl/>
        </w:rPr>
        <w:t xml:space="preserve"> </w:t>
      </w:r>
      <w:r w:rsidRPr="00873637">
        <w:rPr>
          <w:rFonts w:hint="cs"/>
          <w:rtl/>
        </w:rPr>
        <w:t>וַיֹּאמֶר</w:t>
      </w:r>
      <w:r w:rsidRPr="00873637">
        <w:rPr>
          <w:rtl/>
        </w:rPr>
        <w:t xml:space="preserve"> </w:t>
      </w:r>
      <w:r w:rsidRPr="00873637">
        <w:rPr>
          <w:rFonts w:hint="cs"/>
          <w:rtl/>
        </w:rPr>
        <w:t>לִי...</w:t>
      </w:r>
      <w:r w:rsidRPr="00873637">
        <w:rPr>
          <w:rtl/>
        </w:rPr>
        <w:t xml:space="preserve"> </w:t>
      </w:r>
      <w:r w:rsidRPr="00873637">
        <w:rPr>
          <w:rFonts w:hint="cs"/>
          <w:rtl/>
        </w:rPr>
        <w:t>שְׁמֹר</w:t>
      </w:r>
      <w:r w:rsidRPr="00873637">
        <w:rPr>
          <w:rtl/>
        </w:rPr>
        <w:t xml:space="preserve"> </w:t>
      </w:r>
      <w:r w:rsidRPr="00873637">
        <w:rPr>
          <w:rFonts w:hint="cs"/>
          <w:rtl/>
        </w:rPr>
        <w:t>מִצְוֹתַי</w:t>
      </w:r>
      <w:r w:rsidRPr="00873637">
        <w:rPr>
          <w:rtl/>
        </w:rPr>
        <w:t xml:space="preserve"> </w:t>
      </w:r>
      <w:r w:rsidRPr="00873637">
        <w:rPr>
          <w:rFonts w:hint="cs"/>
          <w:rtl/>
        </w:rPr>
        <w:t>וֶחְיֵה". (ד', א</w:t>
      </w:r>
      <w:r w:rsidRPr="00873637">
        <w:rPr>
          <w:rtl/>
        </w:rPr>
        <w:t>–</w:t>
      </w:r>
      <w:r w:rsidRPr="00873637">
        <w:rPr>
          <w:rFonts w:hint="cs"/>
          <w:rtl/>
        </w:rPr>
        <w:t>ד). חובת העם לתורת א-</w:t>
      </w:r>
      <w:proofErr w:type="spellStart"/>
      <w:r w:rsidRPr="00873637">
        <w:rPr>
          <w:rFonts w:hint="cs"/>
          <w:rtl/>
        </w:rPr>
        <w:t>לוהיו</w:t>
      </w:r>
      <w:proofErr w:type="spellEnd"/>
      <w:r w:rsidRPr="00873637">
        <w:rPr>
          <w:rFonts w:hint="cs"/>
          <w:rtl/>
        </w:rPr>
        <w:t xml:space="preserve"> היא </w:t>
      </w:r>
      <w:r w:rsidR="00873637">
        <w:rPr>
          <w:rFonts w:hint="cs"/>
          <w:rtl/>
        </w:rPr>
        <w:t xml:space="preserve">כמובן </w:t>
      </w:r>
      <w:r w:rsidRPr="00873637">
        <w:rPr>
          <w:rFonts w:hint="cs"/>
          <w:rtl/>
        </w:rPr>
        <w:t>חובה דתית</w:t>
      </w:r>
      <w:r w:rsidR="00873637">
        <w:rPr>
          <w:rFonts w:hint="cs"/>
          <w:rtl/>
        </w:rPr>
        <w:t xml:space="preserve"> גמורה</w:t>
      </w:r>
      <w:r w:rsidRPr="00873637">
        <w:rPr>
          <w:rFonts w:hint="cs"/>
          <w:rtl/>
        </w:rPr>
        <w:t>.</w:t>
      </w:r>
    </w:p>
  </w:footnote>
  <w:footnote w:id="11">
    <w:p w:rsidR="002034D9" w:rsidRDefault="002034D9" w:rsidP="006C7D24">
      <w:pPr>
        <w:pStyle w:val="a7"/>
        <w:rPr>
          <w:rtl/>
        </w:rPr>
      </w:pPr>
      <w:r>
        <w:rPr>
          <w:rStyle w:val="a9"/>
        </w:rPr>
        <w:footnoteRef/>
      </w:r>
      <w:r>
        <w:rPr>
          <w:rtl/>
        </w:rPr>
        <w:t xml:space="preserve"> </w:t>
      </w:r>
      <w:r>
        <w:rPr>
          <w:rFonts w:hint="cs"/>
          <w:rtl/>
        </w:rPr>
        <w:t>א. אמנם בפסוק המצוטט נאמר "</w:t>
      </w:r>
      <w:r w:rsidRPr="006C7D24">
        <w:rPr>
          <w:rFonts w:hint="cs"/>
          <w:b/>
          <w:bCs/>
          <w:rtl/>
        </w:rPr>
        <w:t>פֶּן</w:t>
      </w:r>
      <w:r>
        <w:rPr>
          <w:rtl/>
        </w:rPr>
        <w:t xml:space="preserve"> </w:t>
      </w:r>
      <w:r>
        <w:rPr>
          <w:rFonts w:hint="cs"/>
          <w:rtl/>
        </w:rPr>
        <w:t>תֹּאכַל</w:t>
      </w:r>
      <w:r>
        <w:rPr>
          <w:rtl/>
        </w:rPr>
        <w:t xml:space="preserve"> </w:t>
      </w:r>
      <w:r>
        <w:rPr>
          <w:rFonts w:hint="cs"/>
          <w:rtl/>
        </w:rPr>
        <w:t>וְשָׂבָעְתָּ</w:t>
      </w:r>
      <w:r>
        <w:rPr>
          <w:rtl/>
        </w:rPr>
        <w:t xml:space="preserve"> </w:t>
      </w:r>
      <w:r>
        <w:rPr>
          <w:rFonts w:hint="cs"/>
          <w:rtl/>
        </w:rPr>
        <w:t>וּבָתִּים</w:t>
      </w:r>
      <w:r>
        <w:rPr>
          <w:rtl/>
        </w:rPr>
        <w:t xml:space="preserve"> </w:t>
      </w:r>
      <w:proofErr w:type="spellStart"/>
      <w:r>
        <w:rPr>
          <w:rFonts w:hint="cs"/>
          <w:rtl/>
        </w:rPr>
        <w:t>טֹבִים</w:t>
      </w:r>
      <w:proofErr w:type="spellEnd"/>
      <w:r>
        <w:rPr>
          <w:rtl/>
        </w:rPr>
        <w:t xml:space="preserve"> </w:t>
      </w:r>
      <w:r>
        <w:rPr>
          <w:rFonts w:hint="cs"/>
          <w:rtl/>
        </w:rPr>
        <w:t>תִּבְנֶה</w:t>
      </w:r>
      <w:r>
        <w:rPr>
          <w:rtl/>
        </w:rPr>
        <w:t xml:space="preserve"> </w:t>
      </w:r>
      <w:r>
        <w:rPr>
          <w:rFonts w:hint="cs"/>
          <w:rtl/>
        </w:rPr>
        <w:t>וְיָשָׁבְתָּ", אולם ה'פן' אינו מכוון לפעולות הנזכרות בפסוק זה כשלעצמן, אלא לנאמר בהמשך, בפסוק יד: "וְרָם</w:t>
      </w:r>
      <w:r>
        <w:rPr>
          <w:rtl/>
        </w:rPr>
        <w:t xml:space="preserve"> </w:t>
      </w:r>
      <w:r>
        <w:rPr>
          <w:rFonts w:hint="cs"/>
          <w:rtl/>
        </w:rPr>
        <w:t>לְבָבֶךָ</w:t>
      </w:r>
      <w:r>
        <w:rPr>
          <w:rtl/>
        </w:rPr>
        <w:t xml:space="preserve"> </w:t>
      </w:r>
      <w:r>
        <w:rPr>
          <w:rFonts w:hint="cs"/>
          <w:rtl/>
        </w:rPr>
        <w:t>וְשָׁכַחְתָּ</w:t>
      </w:r>
      <w:r>
        <w:rPr>
          <w:rtl/>
        </w:rPr>
        <w:t xml:space="preserve"> </w:t>
      </w:r>
      <w:r>
        <w:rPr>
          <w:rFonts w:hint="cs"/>
          <w:rtl/>
        </w:rPr>
        <w:t>אֶת</w:t>
      </w:r>
      <w:r>
        <w:rPr>
          <w:rtl/>
        </w:rPr>
        <w:t xml:space="preserve"> </w:t>
      </w:r>
      <w:r>
        <w:rPr>
          <w:rFonts w:hint="cs"/>
          <w:rtl/>
        </w:rPr>
        <w:t>ה</w:t>
      </w:r>
      <w:r>
        <w:rPr>
          <w:rtl/>
        </w:rPr>
        <w:t>'</w:t>
      </w:r>
      <w:r>
        <w:rPr>
          <w:rFonts w:hint="cs"/>
          <w:rtl/>
        </w:rPr>
        <w:t>...".</w:t>
      </w:r>
    </w:p>
    <w:p w:rsidR="002034D9" w:rsidRDefault="002034D9" w:rsidP="005D4A9C">
      <w:pPr>
        <w:pStyle w:val="a7"/>
      </w:pPr>
      <w:r>
        <w:rPr>
          <w:rFonts w:hint="cs"/>
          <w:rtl/>
        </w:rPr>
        <w:t xml:space="preserve">ב. </w:t>
      </w:r>
      <w:r>
        <w:rPr>
          <w:rFonts w:hint="cs"/>
          <w:rtl/>
        </w:rPr>
        <w:t xml:space="preserve">רק בנוגע לאיסור שתיית היין </w:t>
      </w:r>
      <w:r w:rsidR="005D4A9C">
        <w:rPr>
          <w:rFonts w:hint="cs"/>
          <w:rtl/>
        </w:rPr>
        <w:t>שציווה יהונדב על בניו יש דמיון ל</w:t>
      </w:r>
      <w:r>
        <w:rPr>
          <w:rFonts w:hint="cs"/>
          <w:rtl/>
        </w:rPr>
        <w:t xml:space="preserve">מצוות התורה: הכהן המשרת במקדש והנזיר בכל ימי נזירותו אסורים בשתיית יין, ומכאן שהתורה מכירה בנזקי שתיית היין. אך התורה לא אסרה שתיית יין על אדם רגיל, והיין מלווה את הקרבנות במקדש </w:t>
      </w:r>
      <w:r w:rsidR="005D4A9C">
        <w:rPr>
          <w:rFonts w:hint="cs"/>
          <w:rtl/>
        </w:rPr>
        <w:t xml:space="preserve">כנסך, ושתייתו מלווה </w:t>
      </w:r>
      <w:r>
        <w:rPr>
          <w:rFonts w:hint="cs"/>
          <w:rtl/>
        </w:rPr>
        <w:t>את קיומן של מצוות רבות</w:t>
      </w:r>
      <w:r w:rsidR="005D4A9C">
        <w:rPr>
          <w:rFonts w:hint="cs"/>
          <w:rtl/>
        </w:rPr>
        <w:t xml:space="preserve"> על פי המנהג</w:t>
      </w:r>
      <w:r>
        <w:rPr>
          <w:rFonts w:hint="cs"/>
          <w:rtl/>
        </w:rPr>
        <w:t>.</w:t>
      </w:r>
    </w:p>
  </w:footnote>
  <w:footnote w:id="12">
    <w:p w:rsidR="002034D9" w:rsidRDefault="002034D9" w:rsidP="006C7D24">
      <w:pPr>
        <w:pStyle w:val="a7"/>
        <w:rPr>
          <w:rtl/>
        </w:rPr>
      </w:pPr>
      <w:r>
        <w:rPr>
          <w:rStyle w:val="a9"/>
        </w:rPr>
        <w:footnoteRef/>
      </w:r>
      <w:r>
        <w:rPr>
          <w:rtl/>
        </w:rPr>
        <w:t xml:space="preserve"> </w:t>
      </w:r>
      <w:r>
        <w:rPr>
          <w:rFonts w:hint="cs"/>
          <w:rtl/>
        </w:rPr>
        <w:t>א. וכך דורשת ההגדה של פסח את הפסוק ממקרא ביכורים (דברים כ"ו, ה) "וַיֵּרֶד</w:t>
      </w:r>
      <w:r>
        <w:rPr>
          <w:rtl/>
        </w:rPr>
        <w:t xml:space="preserve"> </w:t>
      </w:r>
      <w:r>
        <w:rPr>
          <w:rFonts w:hint="cs"/>
          <w:rtl/>
        </w:rPr>
        <w:t>מִצְרַיְמָה</w:t>
      </w:r>
      <w:r>
        <w:rPr>
          <w:rtl/>
        </w:rPr>
        <w:t xml:space="preserve"> </w:t>
      </w:r>
      <w:r w:rsidRPr="006C7D24">
        <w:rPr>
          <w:rFonts w:hint="cs"/>
          <w:b/>
          <w:bCs/>
          <w:rtl/>
        </w:rPr>
        <w:t>וַיָּגָר</w:t>
      </w:r>
      <w:r>
        <w:rPr>
          <w:rtl/>
        </w:rPr>
        <w:t xml:space="preserve"> </w:t>
      </w:r>
      <w:r>
        <w:rPr>
          <w:rFonts w:hint="cs"/>
          <w:rtl/>
        </w:rPr>
        <w:t xml:space="preserve">שָׁם" </w:t>
      </w:r>
      <w:r>
        <w:rPr>
          <w:rtl/>
        </w:rPr>
        <w:t>–</w:t>
      </w:r>
      <w:r>
        <w:rPr>
          <w:rFonts w:hint="cs"/>
          <w:rtl/>
        </w:rPr>
        <w:t xml:space="preserve"> "מלמד שלא ירד אבינו יעקב להשתקע במצרים אלא לגור שם, שנאמר (בראשית מ"ז, ד) 'וַיֹּאמְרוּ</w:t>
      </w:r>
      <w:r>
        <w:rPr>
          <w:rtl/>
        </w:rPr>
        <w:t xml:space="preserve"> </w:t>
      </w:r>
      <w:r>
        <w:rPr>
          <w:rFonts w:hint="cs"/>
          <w:rtl/>
        </w:rPr>
        <w:t>אֶל</w:t>
      </w:r>
      <w:r>
        <w:rPr>
          <w:rtl/>
        </w:rPr>
        <w:t xml:space="preserve"> </w:t>
      </w:r>
      <w:r>
        <w:rPr>
          <w:rFonts w:hint="cs"/>
          <w:rtl/>
        </w:rPr>
        <w:t>פַּרְעֹה:</w:t>
      </w:r>
      <w:r>
        <w:rPr>
          <w:rtl/>
        </w:rPr>
        <w:t xml:space="preserve"> </w:t>
      </w:r>
      <w:r>
        <w:rPr>
          <w:rFonts w:hint="cs"/>
          <w:rtl/>
        </w:rPr>
        <w:t>לָגוּר</w:t>
      </w:r>
      <w:r>
        <w:rPr>
          <w:rtl/>
        </w:rPr>
        <w:t xml:space="preserve"> </w:t>
      </w:r>
      <w:r>
        <w:rPr>
          <w:rFonts w:hint="cs"/>
          <w:rtl/>
        </w:rPr>
        <w:t>בָּאָרֶץ</w:t>
      </w:r>
      <w:r>
        <w:rPr>
          <w:rtl/>
        </w:rPr>
        <w:t xml:space="preserve"> </w:t>
      </w:r>
      <w:r>
        <w:rPr>
          <w:rFonts w:hint="cs"/>
          <w:rtl/>
        </w:rPr>
        <w:t>בָּאנוּ,</w:t>
      </w:r>
      <w:r>
        <w:rPr>
          <w:rtl/>
        </w:rPr>
        <w:t xml:space="preserve"> </w:t>
      </w:r>
      <w:r>
        <w:rPr>
          <w:rFonts w:hint="cs"/>
          <w:rtl/>
        </w:rPr>
        <w:t>כִּי</w:t>
      </w:r>
      <w:r>
        <w:rPr>
          <w:rtl/>
        </w:rPr>
        <w:t xml:space="preserve"> </w:t>
      </w:r>
      <w:r>
        <w:rPr>
          <w:rFonts w:hint="cs"/>
          <w:rtl/>
        </w:rPr>
        <w:t>אֵין</w:t>
      </w:r>
      <w:r>
        <w:rPr>
          <w:rtl/>
        </w:rPr>
        <w:t xml:space="preserve"> </w:t>
      </w:r>
      <w:r>
        <w:rPr>
          <w:rFonts w:hint="cs"/>
          <w:rtl/>
        </w:rPr>
        <w:t>מִרְעֶה</w:t>
      </w:r>
      <w:r>
        <w:rPr>
          <w:rtl/>
        </w:rPr>
        <w:t xml:space="preserve"> </w:t>
      </w:r>
      <w:r>
        <w:rPr>
          <w:rFonts w:hint="cs"/>
          <w:rtl/>
        </w:rPr>
        <w:t>לַצֹּאן</w:t>
      </w:r>
      <w:r>
        <w:rPr>
          <w:rtl/>
        </w:rPr>
        <w:t xml:space="preserve"> </w:t>
      </w:r>
      <w:r>
        <w:rPr>
          <w:rFonts w:hint="cs"/>
          <w:rtl/>
        </w:rPr>
        <w:t>אֲשֶׁר</w:t>
      </w:r>
      <w:r>
        <w:rPr>
          <w:rtl/>
        </w:rPr>
        <w:t xml:space="preserve"> </w:t>
      </w:r>
      <w:r>
        <w:rPr>
          <w:rFonts w:hint="cs"/>
          <w:rtl/>
        </w:rPr>
        <w:t>לַעֲבָדֶיךָ...'".</w:t>
      </w:r>
    </w:p>
    <w:p w:rsidR="002034D9" w:rsidRDefault="002034D9" w:rsidP="006C7D24">
      <w:pPr>
        <w:pStyle w:val="a7"/>
        <w:rPr>
          <w:rtl/>
        </w:rPr>
      </w:pPr>
      <w:r>
        <w:rPr>
          <w:rFonts w:hint="cs"/>
          <w:rtl/>
        </w:rPr>
        <w:t xml:space="preserve">ב. פירושו של מ' בולה לפסוק בספר ירמיהו (בסדרה דעת מקרא) תמוה: "אשר אתם גרים שם </w:t>
      </w:r>
      <w:r>
        <w:rPr>
          <w:rtl/>
        </w:rPr>
        <w:t>–</w:t>
      </w:r>
      <w:r>
        <w:rPr>
          <w:rFonts w:hint="cs"/>
          <w:rtl/>
        </w:rPr>
        <w:t xml:space="preserve"> לשון ישיבת קבע... ואינה לשון ישיבת עראי דווקא".</w:t>
      </w:r>
    </w:p>
  </w:footnote>
  <w:footnote w:id="13">
    <w:p w:rsidR="002034D9" w:rsidRDefault="002034D9" w:rsidP="00C42261">
      <w:pPr>
        <w:pStyle w:val="a7"/>
        <w:rPr>
          <w:rtl/>
        </w:rPr>
      </w:pPr>
      <w:r>
        <w:t xml:space="preserve"> </w:t>
      </w:r>
      <w:r>
        <w:rPr>
          <w:rStyle w:val="a9"/>
        </w:rPr>
        <w:footnoteRef/>
      </w:r>
      <w:r>
        <w:rPr>
          <w:rtl/>
        </w:rPr>
        <w:t xml:space="preserve"> </w:t>
      </w:r>
      <w:r>
        <w:rPr>
          <w:rFonts w:hint="cs"/>
          <w:rtl/>
        </w:rPr>
        <w:t>לחיות "</w:t>
      </w:r>
      <w:r w:rsidRPr="006C7D24">
        <w:rPr>
          <w:rFonts w:hint="cs"/>
          <w:b/>
          <w:bCs/>
          <w:rtl/>
        </w:rPr>
        <w:t>עַל</w:t>
      </w:r>
      <w:r w:rsidRPr="006C7D24">
        <w:rPr>
          <w:b/>
          <w:bCs/>
          <w:rtl/>
        </w:rPr>
        <w:t xml:space="preserve"> </w:t>
      </w:r>
      <w:r w:rsidRPr="006C7D24">
        <w:rPr>
          <w:rFonts w:hint="cs"/>
          <w:b/>
          <w:bCs/>
          <w:rtl/>
        </w:rPr>
        <w:t>פְּנֵי</w:t>
      </w:r>
      <w:r>
        <w:rPr>
          <w:rtl/>
        </w:rPr>
        <w:t xml:space="preserve"> </w:t>
      </w:r>
      <w:r w:rsidRPr="00C42261">
        <w:rPr>
          <w:rFonts w:hint="cs"/>
          <w:b/>
          <w:bCs/>
          <w:rtl/>
        </w:rPr>
        <w:t>הָאֲדָמָה</w:t>
      </w:r>
      <w:r>
        <w:rPr>
          <w:rFonts w:hint="cs"/>
          <w:rtl/>
        </w:rPr>
        <w:t xml:space="preserve">" משמע לחיות על גביה, על חלקה החיצון. אולם להרבות ימים </w:t>
      </w:r>
      <w:r w:rsidR="00C42261">
        <w:rPr>
          <w:rFonts w:hint="cs"/>
          <w:rtl/>
        </w:rPr>
        <w:t>"</w:t>
      </w:r>
      <w:r w:rsidR="00C42261" w:rsidRPr="00C42261">
        <w:rPr>
          <w:rFonts w:hint="cs"/>
          <w:b/>
          <w:bCs/>
          <w:rtl/>
        </w:rPr>
        <w:t>עַל</w:t>
      </w:r>
      <w:r w:rsidR="00C42261" w:rsidRPr="00C42261">
        <w:rPr>
          <w:b/>
          <w:bCs/>
          <w:rtl/>
        </w:rPr>
        <w:t xml:space="preserve"> </w:t>
      </w:r>
      <w:r w:rsidR="00C42261" w:rsidRPr="00C42261">
        <w:rPr>
          <w:rFonts w:hint="cs"/>
          <w:b/>
          <w:bCs/>
          <w:rtl/>
        </w:rPr>
        <w:t>הָאֲדָמָה</w:t>
      </w:r>
      <w:r w:rsidR="00C42261">
        <w:rPr>
          <w:rFonts w:hint="cs"/>
          <w:b/>
          <w:bCs/>
          <w:rtl/>
        </w:rPr>
        <w:t>"</w:t>
      </w:r>
      <w:r w:rsidR="00C42261" w:rsidRPr="00C42261">
        <w:rPr>
          <w:b/>
          <w:bCs/>
          <w:rtl/>
        </w:rPr>
        <w:t xml:space="preserve"> </w:t>
      </w:r>
      <w:r w:rsidRPr="006C7D24">
        <w:rPr>
          <w:rFonts w:hint="cs"/>
          <w:rtl/>
        </w:rPr>
        <w:t xml:space="preserve">(כלשון הפסוק שהבאנו מספר דברים) יכול להתפרש </w:t>
      </w:r>
      <w:r w:rsidR="00C42261">
        <w:rPr>
          <w:rFonts w:hint="cs"/>
          <w:rtl/>
        </w:rPr>
        <w:t>ג</w:t>
      </w:r>
      <w:r w:rsidRPr="006C7D24">
        <w:rPr>
          <w:rFonts w:hint="cs"/>
          <w:rtl/>
        </w:rPr>
        <w:t>ם ביחס למי שנאחז באדמה.</w:t>
      </w:r>
    </w:p>
  </w:footnote>
  <w:footnote w:id="14">
    <w:p w:rsidR="002034D9" w:rsidRPr="001C5AC2" w:rsidRDefault="002034D9" w:rsidP="005D4A9C">
      <w:pPr>
        <w:pStyle w:val="a7"/>
        <w:rPr>
          <w:rtl/>
        </w:rPr>
      </w:pPr>
      <w:r>
        <w:rPr>
          <w:rStyle w:val="a9"/>
        </w:rPr>
        <w:footnoteRef/>
      </w:r>
      <w:r>
        <w:rPr>
          <w:rtl/>
        </w:rPr>
        <w:t xml:space="preserve"> </w:t>
      </w:r>
      <w:r>
        <w:rPr>
          <w:rFonts w:hint="cs"/>
          <w:rtl/>
        </w:rPr>
        <w:t xml:space="preserve">דברים אלו מזכירים את הנאמר בפרשת בהר ביחס לישראל (ויקרא כ"ה, </w:t>
      </w:r>
      <w:proofErr w:type="spellStart"/>
      <w:r>
        <w:rPr>
          <w:rFonts w:hint="cs"/>
          <w:rtl/>
        </w:rPr>
        <w:t>כג</w:t>
      </w:r>
      <w:proofErr w:type="spellEnd"/>
      <w:r>
        <w:rPr>
          <w:rFonts w:hint="cs"/>
          <w:rtl/>
        </w:rPr>
        <w:t>): "וְהָאָרֶץ</w:t>
      </w:r>
      <w:r>
        <w:rPr>
          <w:rtl/>
        </w:rPr>
        <w:t xml:space="preserve"> </w:t>
      </w:r>
      <w:r>
        <w:rPr>
          <w:rFonts w:hint="cs"/>
          <w:rtl/>
        </w:rPr>
        <w:t>לֹא</w:t>
      </w:r>
      <w:r>
        <w:rPr>
          <w:rtl/>
        </w:rPr>
        <w:t xml:space="preserve"> </w:t>
      </w:r>
      <w:r>
        <w:rPr>
          <w:rFonts w:hint="cs"/>
          <w:rtl/>
        </w:rPr>
        <w:t>תִמָּכֵר</w:t>
      </w:r>
      <w:r>
        <w:rPr>
          <w:rtl/>
        </w:rPr>
        <w:t xml:space="preserve"> </w:t>
      </w:r>
      <w:proofErr w:type="spellStart"/>
      <w:r>
        <w:rPr>
          <w:rFonts w:hint="cs"/>
          <w:rtl/>
        </w:rPr>
        <w:t>לִצְמִתֻת</w:t>
      </w:r>
      <w:proofErr w:type="spellEnd"/>
      <w:r>
        <w:rPr>
          <w:rFonts w:hint="cs"/>
          <w:rtl/>
        </w:rPr>
        <w:t>,</w:t>
      </w:r>
      <w:r>
        <w:rPr>
          <w:rtl/>
        </w:rPr>
        <w:t xml:space="preserve"> </w:t>
      </w:r>
      <w:r w:rsidRPr="001C5AC2">
        <w:rPr>
          <w:rFonts w:hint="cs"/>
          <w:b/>
          <w:bCs/>
          <w:rtl/>
        </w:rPr>
        <w:t>כִּי</w:t>
      </w:r>
      <w:r w:rsidRPr="001C5AC2">
        <w:rPr>
          <w:b/>
          <w:bCs/>
          <w:rtl/>
        </w:rPr>
        <w:t xml:space="preserve"> </w:t>
      </w:r>
      <w:r w:rsidRPr="001C5AC2">
        <w:rPr>
          <w:rFonts w:hint="cs"/>
          <w:b/>
          <w:bCs/>
          <w:rtl/>
        </w:rPr>
        <w:t>לִי</w:t>
      </w:r>
      <w:r w:rsidRPr="001C5AC2">
        <w:rPr>
          <w:b/>
          <w:bCs/>
          <w:rtl/>
        </w:rPr>
        <w:t xml:space="preserve"> </w:t>
      </w:r>
      <w:r w:rsidRPr="001C5AC2">
        <w:rPr>
          <w:rFonts w:hint="cs"/>
          <w:b/>
          <w:bCs/>
          <w:rtl/>
        </w:rPr>
        <w:t>הָאָרֶץ</w:t>
      </w:r>
      <w:r>
        <w:rPr>
          <w:rtl/>
        </w:rPr>
        <w:t xml:space="preserve"> </w:t>
      </w:r>
      <w:r>
        <w:rPr>
          <w:rFonts w:hint="cs"/>
          <w:rtl/>
        </w:rPr>
        <w:t>כִּי</w:t>
      </w:r>
      <w:r>
        <w:rPr>
          <w:rtl/>
        </w:rPr>
        <w:t xml:space="preserve"> </w:t>
      </w:r>
      <w:r w:rsidRPr="001C5AC2">
        <w:rPr>
          <w:rFonts w:hint="cs"/>
          <w:b/>
          <w:bCs/>
          <w:rtl/>
        </w:rPr>
        <w:t>גֵרִים</w:t>
      </w:r>
      <w:r w:rsidRPr="001C5AC2">
        <w:rPr>
          <w:b/>
          <w:bCs/>
          <w:rtl/>
        </w:rPr>
        <w:t xml:space="preserve"> </w:t>
      </w:r>
      <w:r w:rsidRPr="001C5AC2">
        <w:rPr>
          <w:rFonts w:hint="cs"/>
          <w:b/>
          <w:bCs/>
          <w:rtl/>
        </w:rPr>
        <w:t>וְתוֹשָׁבִים</w:t>
      </w:r>
      <w:r w:rsidRPr="001C5AC2">
        <w:rPr>
          <w:b/>
          <w:bCs/>
          <w:rtl/>
        </w:rPr>
        <w:t xml:space="preserve"> </w:t>
      </w:r>
      <w:r w:rsidRPr="001C5AC2">
        <w:rPr>
          <w:rFonts w:hint="cs"/>
          <w:b/>
          <w:bCs/>
          <w:rtl/>
        </w:rPr>
        <w:t>אַתֶּם</w:t>
      </w:r>
      <w:r w:rsidRPr="001C5AC2">
        <w:rPr>
          <w:b/>
          <w:bCs/>
          <w:rtl/>
        </w:rPr>
        <w:t xml:space="preserve"> </w:t>
      </w:r>
      <w:r w:rsidRPr="001C5AC2">
        <w:rPr>
          <w:rFonts w:hint="cs"/>
          <w:b/>
          <w:bCs/>
          <w:rtl/>
        </w:rPr>
        <w:t>עִמָּדִי</w:t>
      </w:r>
      <w:r>
        <w:rPr>
          <w:rFonts w:hint="cs"/>
          <w:rtl/>
        </w:rPr>
        <w:t xml:space="preserve">". </w:t>
      </w:r>
      <w:r>
        <w:rPr>
          <w:rFonts w:hint="cs"/>
          <w:rtl/>
        </w:rPr>
        <w:t xml:space="preserve">אלא שבפרשת בהר </w:t>
      </w:r>
      <w:r w:rsidR="005D4A9C">
        <w:rPr>
          <w:rFonts w:hint="cs"/>
          <w:rtl/>
        </w:rPr>
        <w:t>מדובר ב</w:t>
      </w:r>
      <w:r>
        <w:rPr>
          <w:rFonts w:hint="cs"/>
          <w:rtl/>
        </w:rPr>
        <w:t>ארץ ישראל</w:t>
      </w:r>
      <w:r w:rsidR="005D4A9C">
        <w:rPr>
          <w:rFonts w:hint="cs"/>
          <w:rtl/>
        </w:rPr>
        <w:t>: היא ש</w:t>
      </w:r>
      <w:r w:rsidR="00673C1F">
        <w:rPr>
          <w:rFonts w:hint="cs"/>
          <w:rtl/>
        </w:rPr>
        <w:t>ניתנה מאת ה' ל</w:t>
      </w:r>
      <w:r>
        <w:rPr>
          <w:rFonts w:hint="cs"/>
          <w:rtl/>
        </w:rPr>
        <w:t xml:space="preserve">בני ישראל </w:t>
      </w:r>
      <w:r w:rsidR="00673C1F">
        <w:rPr>
          <w:rFonts w:hint="cs"/>
          <w:rtl/>
        </w:rPr>
        <w:t>לשבת</w:t>
      </w:r>
      <w:r>
        <w:rPr>
          <w:rFonts w:hint="cs"/>
          <w:rtl/>
        </w:rPr>
        <w:t xml:space="preserve"> בה, </w:t>
      </w:r>
      <w:r w:rsidR="005D4A9C">
        <w:rPr>
          <w:rFonts w:hint="cs"/>
          <w:rtl/>
        </w:rPr>
        <w:t xml:space="preserve">והוא </w:t>
      </w:r>
      <w:r w:rsidR="00673C1F">
        <w:rPr>
          <w:rFonts w:hint="cs"/>
          <w:rtl/>
        </w:rPr>
        <w:t>הרשה להם</w:t>
      </w:r>
      <w:r>
        <w:rPr>
          <w:rFonts w:hint="cs"/>
          <w:rtl/>
        </w:rPr>
        <w:t xml:space="preserve"> לעבוד את אדמתה במגבלות דיני שבת הארץ והיובל.</w:t>
      </w:r>
      <w:r w:rsidR="00673C1F">
        <w:rPr>
          <w:rFonts w:hint="cs"/>
          <w:rtl/>
        </w:rPr>
        <w:t xml:space="preserve"> </w:t>
      </w:r>
      <w:r>
        <w:rPr>
          <w:rFonts w:hint="cs"/>
          <w:rtl/>
        </w:rPr>
        <w:t>אולם באמת, "לַה</w:t>
      </w:r>
      <w:r>
        <w:rPr>
          <w:rtl/>
        </w:rPr>
        <w:t xml:space="preserve">' </w:t>
      </w:r>
      <w:r>
        <w:rPr>
          <w:rFonts w:hint="cs"/>
          <w:rtl/>
        </w:rPr>
        <w:t>הָאָרֶץ</w:t>
      </w:r>
      <w:r>
        <w:rPr>
          <w:rtl/>
        </w:rPr>
        <w:t xml:space="preserve"> </w:t>
      </w:r>
      <w:r>
        <w:rPr>
          <w:rFonts w:hint="cs"/>
          <w:rtl/>
        </w:rPr>
        <w:t>וּמְלוֹאָהּ", וכל בני האדם הם גרים ותושבים עם ה', ומכאן גזר יהונדב את תורת חייו שא</w:t>
      </w:r>
      <w:r w:rsidR="00673C1F">
        <w:rPr>
          <w:rFonts w:hint="cs"/>
          <w:rtl/>
        </w:rPr>
        <w:t>ו</w:t>
      </w:r>
      <w:r>
        <w:rPr>
          <w:rFonts w:hint="cs"/>
          <w:rtl/>
        </w:rPr>
        <w:t>תה הנחיל לבניו.</w:t>
      </w:r>
      <w:r w:rsidR="00673C1F">
        <w:rPr>
          <w:rFonts w:hint="cs"/>
          <w:rtl/>
        </w:rPr>
        <w:t xml:space="preserve"> </w:t>
      </w:r>
      <w:r w:rsidR="005D4A9C">
        <w:rPr>
          <w:rFonts w:hint="cs"/>
          <w:rtl/>
        </w:rPr>
        <w:t xml:space="preserve">על כל פנים, </w:t>
      </w:r>
      <w:r>
        <w:rPr>
          <w:rFonts w:hint="cs"/>
          <w:rtl/>
        </w:rPr>
        <w:t>ההשוואה בין מצו</w:t>
      </w:r>
      <w:r w:rsidR="00673C1F">
        <w:rPr>
          <w:rFonts w:hint="cs"/>
          <w:rtl/>
        </w:rPr>
        <w:t>ו</w:t>
      </w:r>
      <w:r>
        <w:rPr>
          <w:rFonts w:hint="cs"/>
          <w:rtl/>
        </w:rPr>
        <w:t>ת יהונדב לבניו וטעמה ל</w:t>
      </w:r>
      <w:r w:rsidR="005D4A9C">
        <w:rPr>
          <w:rFonts w:hint="cs"/>
          <w:rtl/>
        </w:rPr>
        <w:t xml:space="preserve">בין </w:t>
      </w:r>
      <w:r>
        <w:rPr>
          <w:rFonts w:hint="cs"/>
          <w:rtl/>
        </w:rPr>
        <w:t>איסור מכירת הארץ לצמיתות בפרשת בהר וטעמו מלמדת על הבסיס הדתי המשותף לשתיהן: ה' הוא אדון הארץ ומחמת כן האד</w:t>
      </w:r>
      <w:r w:rsidR="00673C1F">
        <w:rPr>
          <w:rFonts w:hint="cs"/>
          <w:rtl/>
        </w:rPr>
        <w:t>ם</w:t>
      </w:r>
      <w:r>
        <w:rPr>
          <w:rFonts w:hint="cs"/>
          <w:rtl/>
        </w:rPr>
        <w:t xml:space="preserve"> הוא גר ותושב בארצו של ה'.</w:t>
      </w:r>
    </w:p>
  </w:footnote>
  <w:footnote w:id="15">
    <w:p w:rsidR="002034D9" w:rsidRPr="001C5AC2" w:rsidRDefault="002034D9" w:rsidP="001C5AC2">
      <w:pPr>
        <w:pStyle w:val="a7"/>
      </w:pPr>
      <w:r>
        <w:rPr>
          <w:rStyle w:val="a9"/>
        </w:rPr>
        <w:footnoteRef/>
      </w:r>
      <w:r>
        <w:rPr>
          <w:rtl/>
        </w:rPr>
        <w:t xml:space="preserve"> </w:t>
      </w:r>
      <w:r>
        <w:rPr>
          <w:rFonts w:hint="cs"/>
          <w:rtl/>
        </w:rPr>
        <w:t>השווה להנמקה שהבאנו מספר דברים "לְמַעַן</w:t>
      </w:r>
      <w:r>
        <w:rPr>
          <w:rtl/>
        </w:rPr>
        <w:t xml:space="preserve"> </w:t>
      </w:r>
      <w:r>
        <w:rPr>
          <w:rFonts w:hint="cs"/>
          <w:rtl/>
        </w:rPr>
        <w:t>יִרְבּוּ</w:t>
      </w:r>
      <w:r>
        <w:rPr>
          <w:rtl/>
        </w:rPr>
        <w:t xml:space="preserve"> </w:t>
      </w:r>
      <w:r>
        <w:rPr>
          <w:rFonts w:hint="cs"/>
          <w:rtl/>
        </w:rPr>
        <w:t>יְמֵיכֶם</w:t>
      </w:r>
      <w:r>
        <w:rPr>
          <w:rtl/>
        </w:rPr>
        <w:t xml:space="preserve"> </w:t>
      </w:r>
      <w:r w:rsidRPr="001C5AC2">
        <w:rPr>
          <w:rFonts w:hint="cs"/>
          <w:b/>
          <w:bCs/>
          <w:rtl/>
        </w:rPr>
        <w:t>וִימֵי</w:t>
      </w:r>
      <w:r w:rsidRPr="001C5AC2">
        <w:rPr>
          <w:b/>
          <w:bCs/>
          <w:rtl/>
        </w:rPr>
        <w:t xml:space="preserve"> </w:t>
      </w:r>
      <w:r w:rsidRPr="001C5AC2">
        <w:rPr>
          <w:rFonts w:hint="cs"/>
          <w:b/>
          <w:bCs/>
          <w:rtl/>
        </w:rPr>
        <w:t>בְנֵיכֶם</w:t>
      </w:r>
      <w:r>
        <w:rPr>
          <w:rtl/>
        </w:rPr>
        <w:t xml:space="preserve"> </w:t>
      </w:r>
      <w:r>
        <w:rPr>
          <w:rFonts w:hint="cs"/>
          <w:rtl/>
        </w:rPr>
        <w:t>עַל</w:t>
      </w:r>
      <w:r>
        <w:rPr>
          <w:rtl/>
        </w:rPr>
        <w:t xml:space="preserve"> </w:t>
      </w:r>
      <w:r>
        <w:rPr>
          <w:rFonts w:hint="cs"/>
          <w:rtl/>
        </w:rPr>
        <w:t>הָאֲדָמָה...</w:t>
      </w:r>
      <w:r>
        <w:rPr>
          <w:rtl/>
        </w:rPr>
        <w:t xml:space="preserve"> </w:t>
      </w:r>
      <w:r w:rsidRPr="001C5AC2">
        <w:rPr>
          <w:rFonts w:hint="cs"/>
          <w:b/>
          <w:bCs/>
          <w:rtl/>
        </w:rPr>
        <w:t>כִּימֵי</w:t>
      </w:r>
      <w:r w:rsidRPr="001C5AC2">
        <w:rPr>
          <w:b/>
          <w:bCs/>
          <w:rtl/>
        </w:rPr>
        <w:t xml:space="preserve"> </w:t>
      </w:r>
      <w:r w:rsidRPr="001C5AC2">
        <w:rPr>
          <w:rFonts w:hint="cs"/>
          <w:b/>
          <w:bCs/>
          <w:rtl/>
        </w:rPr>
        <w:t>הַשָּׁמַיִם</w:t>
      </w:r>
      <w:r w:rsidRPr="001C5AC2">
        <w:rPr>
          <w:b/>
          <w:bCs/>
          <w:rtl/>
        </w:rPr>
        <w:t xml:space="preserve"> </w:t>
      </w:r>
      <w:r w:rsidRPr="001C5AC2">
        <w:rPr>
          <w:rFonts w:hint="cs"/>
          <w:b/>
          <w:bCs/>
          <w:rtl/>
        </w:rPr>
        <w:t>עַל</w:t>
      </w:r>
      <w:r w:rsidRPr="001C5AC2">
        <w:rPr>
          <w:b/>
          <w:bCs/>
          <w:rtl/>
        </w:rPr>
        <w:t xml:space="preserve"> </w:t>
      </w:r>
      <w:r w:rsidRPr="001C5AC2">
        <w:rPr>
          <w:rFonts w:hint="cs"/>
          <w:b/>
          <w:bCs/>
          <w:rtl/>
        </w:rPr>
        <w:t>הָאָרֶץ</w:t>
      </w:r>
      <w:r>
        <w:rPr>
          <w:rFonts w:hint="cs"/>
          <w:rtl/>
        </w:rPr>
        <w:t>".</w:t>
      </w:r>
    </w:p>
  </w:footnote>
  <w:footnote w:id="16">
    <w:p w:rsidR="002034D9" w:rsidRDefault="002034D9" w:rsidP="001C5AC2">
      <w:pPr>
        <w:pStyle w:val="a7"/>
      </w:pPr>
      <w:r>
        <w:rPr>
          <w:rStyle w:val="a9"/>
        </w:rPr>
        <w:footnoteRef/>
      </w:r>
      <w:r>
        <w:rPr>
          <w:rtl/>
        </w:rPr>
        <w:t xml:space="preserve"> </w:t>
      </w:r>
      <w:r>
        <w:rPr>
          <w:rFonts w:hint="cs"/>
          <w:rtl/>
        </w:rPr>
        <w:t>ראה בירורנו ביחס למשמעות הביטוי הזה הבא בשבועת אליהו (מל"א י"ז, א) "חַי</w:t>
      </w:r>
      <w:r>
        <w:rPr>
          <w:rtl/>
        </w:rPr>
        <w:t xml:space="preserve"> </w:t>
      </w:r>
      <w:r>
        <w:rPr>
          <w:rFonts w:hint="cs"/>
          <w:rtl/>
        </w:rPr>
        <w:t>ה</w:t>
      </w:r>
      <w:r>
        <w:rPr>
          <w:rtl/>
        </w:rPr>
        <w:t>'</w:t>
      </w:r>
      <w:r>
        <w:rPr>
          <w:rFonts w:hint="cs"/>
          <w:rtl/>
        </w:rPr>
        <w:t>...</w:t>
      </w:r>
      <w:r>
        <w:rPr>
          <w:rtl/>
        </w:rPr>
        <w:t xml:space="preserve">  </w:t>
      </w:r>
      <w:r w:rsidRPr="001C5AC2">
        <w:rPr>
          <w:rFonts w:hint="cs"/>
          <w:b/>
          <w:bCs/>
          <w:rtl/>
        </w:rPr>
        <w:t>אֲשֶׁר</w:t>
      </w:r>
      <w:r w:rsidRPr="001C5AC2">
        <w:rPr>
          <w:b/>
          <w:bCs/>
          <w:rtl/>
        </w:rPr>
        <w:t xml:space="preserve"> </w:t>
      </w:r>
      <w:r w:rsidRPr="001C5AC2">
        <w:rPr>
          <w:rFonts w:hint="cs"/>
          <w:b/>
          <w:bCs/>
          <w:rtl/>
        </w:rPr>
        <w:t>עָמַדְתִּי</w:t>
      </w:r>
      <w:r w:rsidRPr="001C5AC2">
        <w:rPr>
          <w:b/>
          <w:bCs/>
          <w:rtl/>
        </w:rPr>
        <w:t xml:space="preserve"> </w:t>
      </w:r>
      <w:r w:rsidRPr="001C5AC2">
        <w:rPr>
          <w:rFonts w:hint="cs"/>
          <w:b/>
          <w:bCs/>
          <w:rtl/>
        </w:rPr>
        <w:t>לְפָנָיו</w:t>
      </w:r>
      <w:r w:rsidRPr="001C5AC2">
        <w:rPr>
          <w:rFonts w:hint="cs"/>
          <w:rtl/>
        </w:rPr>
        <w:t>".</w:t>
      </w:r>
      <w:r>
        <w:rPr>
          <w:rFonts w:hint="cs"/>
          <w:rtl/>
        </w:rPr>
        <w:t xml:space="preserve"> ב'פרקי אליהו' עמ' 22-23 ובהערות המתאימות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2034D9" w:rsidRPr="00BC4313" w:rsidRDefault="002034D9">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3567ED" w:rsidRPr="003567ED">
          <w:rPr>
            <w:b/>
            <w:bCs/>
            <w:noProof/>
            <w:sz w:val="24"/>
            <w:szCs w:val="24"/>
            <w:rtl/>
            <w:lang w:val="he-IL"/>
          </w:rPr>
          <w:t>2</w:t>
        </w:r>
        <w:r w:rsidRPr="00BC4313">
          <w:rPr>
            <w:b/>
            <w:bCs/>
            <w:sz w:val="24"/>
            <w:szCs w:val="24"/>
          </w:rPr>
          <w:fldChar w:fldCharType="end"/>
        </w:r>
      </w:p>
    </w:sdtContent>
  </w:sdt>
  <w:p w:rsidR="002034D9" w:rsidRDefault="002034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034D9" w:rsidRPr="00BC4313" w:rsidTr="003B3178">
      <w:tc>
        <w:tcPr>
          <w:tcW w:w="4927" w:type="dxa"/>
          <w:tcBorders>
            <w:top w:val="nil"/>
            <w:left w:val="nil"/>
            <w:bottom w:val="double" w:sz="4" w:space="0" w:color="auto"/>
            <w:right w:val="nil"/>
          </w:tcBorders>
        </w:tcPr>
        <w:p w:rsidR="002034D9" w:rsidRPr="00BC4313" w:rsidRDefault="002034D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2034D9" w:rsidRDefault="002034D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D40211" w:rsidRDefault="002034D9" w:rsidP="00D40211">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 xml:space="preserve">שיעור </w:t>
          </w:r>
          <w:r w:rsidR="00D40211">
            <w:rPr>
              <w:rFonts w:ascii="Times New Roman" w:eastAsia="Times New Roman" w:hAnsi="Times New Roman" w:hint="cs"/>
              <w:rtl/>
            </w:rPr>
            <w:t>90</w:t>
          </w:r>
        </w:p>
        <w:p w:rsidR="002034D9" w:rsidRPr="00BC4313" w:rsidRDefault="002034D9" w:rsidP="00D40211">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034D9" w:rsidRPr="00BC4313" w:rsidRDefault="002034D9"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2034D9" w:rsidRPr="00BC4313" w:rsidRDefault="002034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744"/>
    <w:multiLevelType w:val="hybridMultilevel"/>
    <w:tmpl w:val="C21639C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38880092"/>
    <w:multiLevelType w:val="hybridMultilevel"/>
    <w:tmpl w:val="8B7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50E9C"/>
    <w:multiLevelType w:val="hybridMultilevel"/>
    <w:tmpl w:val="88FA7006"/>
    <w:lvl w:ilvl="0" w:tplc="530EB9D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66C1"/>
    <w:rsid w:val="00047F88"/>
    <w:rsid w:val="000613A0"/>
    <w:rsid w:val="00064F8E"/>
    <w:rsid w:val="00071173"/>
    <w:rsid w:val="000A3225"/>
    <w:rsid w:val="00115B20"/>
    <w:rsid w:val="00181A6C"/>
    <w:rsid w:val="00187839"/>
    <w:rsid w:val="00190E03"/>
    <w:rsid w:val="00193CD4"/>
    <w:rsid w:val="001B20C3"/>
    <w:rsid w:val="001B53BF"/>
    <w:rsid w:val="001C5AC2"/>
    <w:rsid w:val="001D12F1"/>
    <w:rsid w:val="002034D9"/>
    <w:rsid w:val="00207EA2"/>
    <w:rsid w:val="0021777A"/>
    <w:rsid w:val="00233343"/>
    <w:rsid w:val="0024479C"/>
    <w:rsid w:val="00256F80"/>
    <w:rsid w:val="0026282C"/>
    <w:rsid w:val="00280607"/>
    <w:rsid w:val="002B4532"/>
    <w:rsid w:val="002F3476"/>
    <w:rsid w:val="003266C0"/>
    <w:rsid w:val="00326D46"/>
    <w:rsid w:val="003567ED"/>
    <w:rsid w:val="00372941"/>
    <w:rsid w:val="00377124"/>
    <w:rsid w:val="003A1028"/>
    <w:rsid w:val="003B3178"/>
    <w:rsid w:val="003C4E2D"/>
    <w:rsid w:val="003C70D5"/>
    <w:rsid w:val="003D4060"/>
    <w:rsid w:val="003D51D0"/>
    <w:rsid w:val="00440901"/>
    <w:rsid w:val="00452BB5"/>
    <w:rsid w:val="00482DAE"/>
    <w:rsid w:val="005002E7"/>
    <w:rsid w:val="00503C6E"/>
    <w:rsid w:val="00517478"/>
    <w:rsid w:val="005400CE"/>
    <w:rsid w:val="00557442"/>
    <w:rsid w:val="00585563"/>
    <w:rsid w:val="005A761D"/>
    <w:rsid w:val="005C46F6"/>
    <w:rsid w:val="005C63C8"/>
    <w:rsid w:val="005C7174"/>
    <w:rsid w:val="005D4A9C"/>
    <w:rsid w:val="005F2A64"/>
    <w:rsid w:val="00643BEF"/>
    <w:rsid w:val="00662DBA"/>
    <w:rsid w:val="00673C1F"/>
    <w:rsid w:val="006746AE"/>
    <w:rsid w:val="006C7D24"/>
    <w:rsid w:val="006D3B2A"/>
    <w:rsid w:val="006E1250"/>
    <w:rsid w:val="006F6A5F"/>
    <w:rsid w:val="00723677"/>
    <w:rsid w:val="0072464C"/>
    <w:rsid w:val="00726AAC"/>
    <w:rsid w:val="00756313"/>
    <w:rsid w:val="00760C47"/>
    <w:rsid w:val="00767C14"/>
    <w:rsid w:val="007710DD"/>
    <w:rsid w:val="007B1AB3"/>
    <w:rsid w:val="007D3832"/>
    <w:rsid w:val="007F57AB"/>
    <w:rsid w:val="0087166D"/>
    <w:rsid w:val="00873637"/>
    <w:rsid w:val="0087585B"/>
    <w:rsid w:val="008D7800"/>
    <w:rsid w:val="008F4B24"/>
    <w:rsid w:val="00916186"/>
    <w:rsid w:val="009556D0"/>
    <w:rsid w:val="009A3DAD"/>
    <w:rsid w:val="009B1BEA"/>
    <w:rsid w:val="009C7DF6"/>
    <w:rsid w:val="009E073D"/>
    <w:rsid w:val="00A05E08"/>
    <w:rsid w:val="00A41337"/>
    <w:rsid w:val="00A64AC6"/>
    <w:rsid w:val="00A67296"/>
    <w:rsid w:val="00A70A13"/>
    <w:rsid w:val="00A72E14"/>
    <w:rsid w:val="00AA16A5"/>
    <w:rsid w:val="00AE0FCB"/>
    <w:rsid w:val="00B22CD9"/>
    <w:rsid w:val="00B56BFA"/>
    <w:rsid w:val="00B90F90"/>
    <w:rsid w:val="00B91B44"/>
    <w:rsid w:val="00B921CA"/>
    <w:rsid w:val="00B939F9"/>
    <w:rsid w:val="00BB0862"/>
    <w:rsid w:val="00BB267E"/>
    <w:rsid w:val="00BC4313"/>
    <w:rsid w:val="00BD186C"/>
    <w:rsid w:val="00BF7FD5"/>
    <w:rsid w:val="00C157E6"/>
    <w:rsid w:val="00C42261"/>
    <w:rsid w:val="00C427DB"/>
    <w:rsid w:val="00C56858"/>
    <w:rsid w:val="00C63F82"/>
    <w:rsid w:val="00CB2C7E"/>
    <w:rsid w:val="00CC724C"/>
    <w:rsid w:val="00CD0751"/>
    <w:rsid w:val="00CF7BF3"/>
    <w:rsid w:val="00D05FD2"/>
    <w:rsid w:val="00D13394"/>
    <w:rsid w:val="00D40211"/>
    <w:rsid w:val="00D46BDD"/>
    <w:rsid w:val="00D950CE"/>
    <w:rsid w:val="00DC215C"/>
    <w:rsid w:val="00DD1082"/>
    <w:rsid w:val="00DE3754"/>
    <w:rsid w:val="00E26A0C"/>
    <w:rsid w:val="00E30D3B"/>
    <w:rsid w:val="00E65A44"/>
    <w:rsid w:val="00EA350C"/>
    <w:rsid w:val="00EC33B2"/>
    <w:rsid w:val="00EC3C79"/>
    <w:rsid w:val="00EE5A2D"/>
    <w:rsid w:val="00EE649E"/>
    <w:rsid w:val="00EE74EE"/>
    <w:rsid w:val="00F047A3"/>
    <w:rsid w:val="00F347C2"/>
    <w:rsid w:val="00F60067"/>
    <w:rsid w:val="00FB020C"/>
    <w:rsid w:val="00FB2FAA"/>
    <w:rsid w:val="00FB4E18"/>
    <w:rsid w:val="00FB6164"/>
    <w:rsid w:val="00FB7945"/>
    <w:rsid w:val="00FE19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ion.org.il/vb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61B066-3164-4A29-BECD-D379348A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319</TotalTime>
  <Pages>1</Pages>
  <Words>2970</Words>
  <Characters>14853</Characters>
  <Application>Microsoft Office Word</Application>
  <DocSecurity>0</DocSecurity>
  <Lines>123</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2018-05-30T19:28:00Z</dcterms:created>
  <dcterms:modified xsi:type="dcterms:W3CDTF">2018-05-31T10:41:00Z</dcterms:modified>
</cp:coreProperties>
</file>