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77EE8E8A" w14:textId="7FBF436E" w:rsidR="003A1C15" w:rsidRPr="003A1C15" w:rsidRDefault="00C14AC3" w:rsidP="003A1C15">
      <w:pPr>
        <w:spacing w:line="276" w:lineRule="auto"/>
        <w:rPr>
          <w:rtl/>
        </w:rPr>
      </w:pPr>
      <w:r>
        <w:rPr>
          <w:rFonts w:cs="Arial" w:hint="cs"/>
          <w:bCs/>
          <w:szCs w:val="44"/>
          <w:rtl/>
        </w:rPr>
        <w:t>אכילה, שתייה ושינה בסוכה</w:t>
      </w:r>
    </w:p>
    <w:p w14:paraId="2DE0D21D" w14:textId="77777777" w:rsidR="00A73C41" w:rsidRDefault="00A73C41" w:rsidP="000A0BE3">
      <w:pPr>
        <w:spacing w:line="360" w:lineRule="auto"/>
        <w:rPr>
          <w:rFonts w:ascii="David" w:hAnsi="David" w:cs="David"/>
          <w:rtl/>
        </w:rPr>
      </w:pPr>
    </w:p>
    <w:p w14:paraId="64943F6D" w14:textId="77777777" w:rsidR="00C14AC3" w:rsidRDefault="00C14AC3" w:rsidP="00C14AC3">
      <w:pPr>
        <w:pStyle w:val="2"/>
      </w:pPr>
      <w:r>
        <w:rPr>
          <w:rtl/>
        </w:rPr>
        <w:t>אכילה בסוכה: ההבחנה שבין אכילת עראי לאכילת קבע</w:t>
      </w:r>
    </w:p>
    <w:p w14:paraId="26522492" w14:textId="2F6FEAF7" w:rsidR="00C14AC3" w:rsidRPr="00EB6DA5" w:rsidRDefault="00C14AC3" w:rsidP="00B764C3">
      <w:pPr>
        <w:rPr>
          <w:rFonts w:ascii="Narkisim" w:hAnsi="Narkisim"/>
          <w:rtl/>
        </w:rPr>
      </w:pPr>
      <w:r w:rsidRPr="00EB6DA5">
        <w:rPr>
          <w:rFonts w:ascii="Narkisim" w:hAnsi="Narkisim"/>
          <w:rtl/>
        </w:rPr>
        <w:t xml:space="preserve">בפרקים הקודמים ערכנו השוואה בין המצווה לאכול בסוכה בלילה הראשון של סוכות ובין המצווה לדור בסוכה בשאר ימי החג. כפי שראינו, באופן אידיאלי, גם בשאר ימי החג יש להפוך את הסוכה למקום המגורים העיקרי </w:t>
      </w:r>
      <w:r w:rsidR="002D1D21" w:rsidRPr="00EB6DA5">
        <w:rPr>
          <w:rFonts w:ascii="Narkisim" w:hAnsi="Narkisim"/>
          <w:rtl/>
        </w:rPr>
        <w:t>ו</w:t>
      </w:r>
      <w:r w:rsidRPr="00EB6DA5">
        <w:rPr>
          <w:rFonts w:ascii="Narkisim" w:hAnsi="Narkisim"/>
          <w:rtl/>
        </w:rPr>
        <w:t xml:space="preserve">לבצע את מרבית פעילויות היום בתוכה. יחד עם זאת, אין חובה לאכול את כל המאכלים בסוכה והגמרא דנה בשאלה אילו מאכלים יש לאכול בסוכה ואילו ניתן לאכול מחוצה לה. </w:t>
      </w:r>
    </w:p>
    <w:p w14:paraId="3851C510" w14:textId="77777777" w:rsidR="00C14AC3" w:rsidRPr="00EB6DA5" w:rsidRDefault="00C14AC3" w:rsidP="00842942">
      <w:pPr>
        <w:rPr>
          <w:rFonts w:ascii="Narkisim" w:hAnsi="Narkisim"/>
          <w:rtl/>
        </w:rPr>
      </w:pPr>
      <w:r w:rsidRPr="00EB6DA5">
        <w:rPr>
          <w:rFonts w:ascii="Narkisim" w:hAnsi="Narkisim"/>
          <w:rtl/>
        </w:rPr>
        <w:t>המשנה מבחינה בין מי שאוכל אכילת 'אכילת קבע' – אדם שאוכל ארוחה ממש – ובין אדם שאוכל 'אכילת עראי' – חטיף למשל (סוכה כה ע"א). הראשונים מסבירים כי מכיוון שאנשים שאינם נמצאים בביתם בדרך כלל אוכלים כמויות קטנות של אוכל או פשוט אוכלים 'חטיף' כלשהו, 'אכילת עראי' מחוץ לסוכה לא מפרה את עיקרון 'תשבו כעין תדורו' שממנו נגזר כי יש לבצע בסוכה את אותן הפעולות שבדרך כלל אדם עושה בביתו בשאר ימות השנה.</w:t>
      </w:r>
      <w:r w:rsidRPr="00EB6DA5">
        <w:rPr>
          <w:rStyle w:val="a5"/>
          <w:rtl/>
        </w:rPr>
        <w:footnoteReference w:id="1"/>
      </w:r>
    </w:p>
    <w:p w14:paraId="3401D05A" w14:textId="77777777" w:rsidR="00C14AC3" w:rsidRPr="00EB6DA5" w:rsidRDefault="00C14AC3" w:rsidP="00926B2C">
      <w:pPr>
        <w:rPr>
          <w:rFonts w:ascii="Narkisim" w:hAnsi="Narkisim"/>
          <w:rtl/>
        </w:rPr>
      </w:pPr>
      <w:r w:rsidRPr="00EB6DA5">
        <w:rPr>
          <w:rFonts w:ascii="Narkisim" w:hAnsi="Narkisim"/>
          <w:rtl/>
        </w:rPr>
        <w:t>כחלק מהדיון בגמרא אודות סוגיית האכילה מחוץ לסוכה, היא מזכירה שני סוגי מאכלים: לחם ופירות. מהגמרא עולה כי אדם שאוכל כמות משמעותית של לחם חייב לאכול אותו בסוכה:</w:t>
      </w:r>
    </w:p>
    <w:p w14:paraId="44A2E8DB" w14:textId="77777777" w:rsidR="00C14AC3" w:rsidRPr="00EB6DA5" w:rsidRDefault="00C14AC3" w:rsidP="00926B2C">
      <w:pPr>
        <w:pStyle w:val="a9"/>
        <w:rPr>
          <w:rFonts w:ascii="Narkisim" w:hAnsi="Narkisim"/>
          <w:rtl/>
        </w:rPr>
      </w:pPr>
      <w:r w:rsidRPr="00EB6DA5">
        <w:rPr>
          <w:rFonts w:ascii="Narkisim" w:hAnsi="Narkisim"/>
          <w:rtl/>
        </w:rPr>
        <w:t xml:space="preserve">וכמה אכילת עראי [שלא מתחייבים להיכנס לסוכה בעבורה]? אמר רב יוסף: [מידה של] תרתי </w:t>
      </w:r>
      <w:r w:rsidRPr="00EB6DA5">
        <w:rPr>
          <w:rFonts w:ascii="Narkisim" w:hAnsi="Narkisim"/>
          <w:rtl/>
        </w:rPr>
        <w:t xml:space="preserve">[שתים] או תלת [שלוש] ביעי [ביצים]. אמר ליה </w:t>
      </w:r>
      <w:proofErr w:type="spellStart"/>
      <w:r w:rsidRPr="00EB6DA5">
        <w:rPr>
          <w:rFonts w:ascii="Narkisim" w:hAnsi="Narkisim"/>
          <w:rtl/>
        </w:rPr>
        <w:t>אביי</w:t>
      </w:r>
      <w:proofErr w:type="spellEnd"/>
      <w:r w:rsidRPr="00EB6DA5">
        <w:rPr>
          <w:rFonts w:ascii="Narkisim" w:hAnsi="Narkisim"/>
          <w:rtl/>
        </w:rPr>
        <w:t xml:space="preserve">: והא </w:t>
      </w:r>
      <w:proofErr w:type="spellStart"/>
      <w:r w:rsidRPr="00EB6DA5">
        <w:rPr>
          <w:rFonts w:ascii="Narkisim" w:hAnsi="Narkisim"/>
          <w:rtl/>
        </w:rPr>
        <w:t>זימנין</w:t>
      </w:r>
      <w:proofErr w:type="spellEnd"/>
      <w:r w:rsidRPr="00EB6DA5">
        <w:rPr>
          <w:rFonts w:ascii="Narkisim" w:hAnsi="Narkisim"/>
          <w:rtl/>
        </w:rPr>
        <w:t xml:space="preserve"> </w:t>
      </w:r>
      <w:proofErr w:type="spellStart"/>
      <w:r w:rsidRPr="00EB6DA5">
        <w:rPr>
          <w:rFonts w:ascii="Narkisim" w:hAnsi="Narkisim"/>
          <w:rtl/>
        </w:rPr>
        <w:t>סגיאין</w:t>
      </w:r>
      <w:proofErr w:type="spellEnd"/>
      <w:r w:rsidRPr="00EB6DA5">
        <w:rPr>
          <w:rFonts w:ascii="Narkisim" w:hAnsi="Narkisim"/>
          <w:rtl/>
        </w:rPr>
        <w:t xml:space="preserve"> סגי ליה </w:t>
      </w:r>
      <w:proofErr w:type="spellStart"/>
      <w:r w:rsidRPr="00EB6DA5">
        <w:rPr>
          <w:rFonts w:ascii="Narkisim" w:hAnsi="Narkisim"/>
          <w:rtl/>
        </w:rPr>
        <w:t>לאיניש</w:t>
      </w:r>
      <w:proofErr w:type="spellEnd"/>
      <w:r w:rsidRPr="00EB6DA5">
        <w:rPr>
          <w:rFonts w:ascii="Narkisim" w:hAnsi="Narkisim"/>
          <w:rtl/>
        </w:rPr>
        <w:t xml:space="preserve"> [פעמים שכמות זו מספיקה לארוחה שלמה]. בהכי </w:t>
      </w:r>
      <w:proofErr w:type="spellStart"/>
      <w:r w:rsidRPr="00EB6DA5">
        <w:rPr>
          <w:rFonts w:ascii="Narkisim" w:hAnsi="Narkisim"/>
          <w:rtl/>
        </w:rPr>
        <w:t>והוה</w:t>
      </w:r>
      <w:proofErr w:type="spellEnd"/>
      <w:r w:rsidRPr="00EB6DA5">
        <w:rPr>
          <w:rFonts w:ascii="Narkisim" w:hAnsi="Narkisim"/>
          <w:rtl/>
        </w:rPr>
        <w:t xml:space="preserve"> ליה סעודת קבע [אם כך, מדוע שכמות כזו לא תיחשב לאכילת קבע ותחייב אכילה בסוכה]? אלא אמר </w:t>
      </w:r>
      <w:proofErr w:type="spellStart"/>
      <w:r w:rsidRPr="00EB6DA5">
        <w:rPr>
          <w:rFonts w:ascii="Narkisim" w:hAnsi="Narkisim"/>
          <w:rtl/>
        </w:rPr>
        <w:t>אביי</w:t>
      </w:r>
      <w:proofErr w:type="spellEnd"/>
      <w:r w:rsidRPr="00EB6DA5">
        <w:rPr>
          <w:rFonts w:ascii="Narkisim" w:hAnsi="Narkisim"/>
          <w:rtl/>
        </w:rPr>
        <w:t xml:space="preserve">: </w:t>
      </w:r>
      <w:proofErr w:type="spellStart"/>
      <w:r w:rsidRPr="00EB6DA5">
        <w:rPr>
          <w:rFonts w:ascii="Narkisim" w:hAnsi="Narkisim"/>
          <w:rtl/>
        </w:rPr>
        <w:t>כדטעים</w:t>
      </w:r>
      <w:proofErr w:type="spellEnd"/>
      <w:r w:rsidRPr="00EB6DA5">
        <w:rPr>
          <w:rFonts w:ascii="Narkisim" w:hAnsi="Narkisim"/>
          <w:rtl/>
        </w:rPr>
        <w:t xml:space="preserve"> בר בי רב ועייל לכלה [כשיעור שהתלמידים רגילים לאכול לפני שהם הולכים לבית המדרש]. (סוכה </w:t>
      </w:r>
      <w:proofErr w:type="spellStart"/>
      <w:r w:rsidRPr="00EB6DA5">
        <w:rPr>
          <w:rFonts w:ascii="Narkisim" w:hAnsi="Narkisim"/>
          <w:rtl/>
        </w:rPr>
        <w:t>כו</w:t>
      </w:r>
      <w:proofErr w:type="spellEnd"/>
      <w:r w:rsidRPr="00EB6DA5">
        <w:rPr>
          <w:rFonts w:ascii="Narkisim" w:hAnsi="Narkisim"/>
          <w:rtl/>
        </w:rPr>
        <w:t xml:space="preserve"> ע"א)</w:t>
      </w:r>
    </w:p>
    <w:p w14:paraId="38CC036F" w14:textId="77777777" w:rsidR="00C14AC3" w:rsidRPr="00EB6DA5" w:rsidRDefault="00C14AC3" w:rsidP="00300CC7">
      <w:pPr>
        <w:rPr>
          <w:rFonts w:ascii="Narkisim" w:hAnsi="Narkisim"/>
          <w:rtl/>
        </w:rPr>
      </w:pPr>
      <w:r w:rsidRPr="00EB6DA5">
        <w:rPr>
          <w:rFonts w:ascii="Narkisim" w:hAnsi="Narkisim"/>
          <w:rtl/>
        </w:rPr>
        <w:t xml:space="preserve">הראשונים כולם פוסקים בהתאם לדעת </w:t>
      </w:r>
      <w:proofErr w:type="spellStart"/>
      <w:r w:rsidRPr="00EB6DA5">
        <w:rPr>
          <w:rFonts w:ascii="Narkisim" w:hAnsi="Narkisim"/>
          <w:rtl/>
        </w:rPr>
        <w:t>אביי</w:t>
      </w:r>
      <w:proofErr w:type="spellEnd"/>
      <w:r w:rsidRPr="00EB6DA5">
        <w:rPr>
          <w:rFonts w:ascii="Narkisim" w:hAnsi="Narkisim"/>
          <w:rtl/>
        </w:rPr>
        <w:t xml:space="preserve"> אך אמנם הם חולקים לגבי הכמות המדויקת שמגדירה 'אכילת עראי'.</w:t>
      </w:r>
      <w:r w:rsidRPr="00EB6DA5">
        <w:rPr>
          <w:rStyle w:val="a5"/>
          <w:rtl/>
        </w:rPr>
        <w:footnoteReference w:id="2"/>
      </w:r>
      <w:r w:rsidRPr="00EB6DA5">
        <w:rPr>
          <w:rFonts w:ascii="Narkisim" w:hAnsi="Narkisim"/>
          <w:rtl/>
        </w:rPr>
        <w:t xml:space="preserve"> השולחן ערוך פוסק כי לחם בגודל של 'כביצה' מהווה אכילת עראי (שולחן ערוך </w:t>
      </w:r>
      <w:proofErr w:type="spellStart"/>
      <w:r w:rsidRPr="00EB6DA5">
        <w:rPr>
          <w:rFonts w:ascii="Narkisim" w:hAnsi="Narkisim"/>
          <w:rtl/>
        </w:rPr>
        <w:t>תרלט</w:t>
      </w:r>
      <w:proofErr w:type="spellEnd"/>
      <w:r w:rsidRPr="00EB6DA5">
        <w:rPr>
          <w:rFonts w:ascii="Narkisim" w:hAnsi="Narkisim"/>
          <w:rtl/>
        </w:rPr>
        <w:t>, ב). לכן, אסור לאכול יותר מכמות זאת מחוץ לסוכה.</w:t>
      </w:r>
      <w:r w:rsidRPr="00EB6DA5">
        <w:rPr>
          <w:rStyle w:val="a5"/>
          <w:rtl/>
        </w:rPr>
        <w:footnoteReference w:id="3"/>
      </w:r>
    </w:p>
    <w:p w14:paraId="05AC860E" w14:textId="77777777" w:rsidR="00C14AC3" w:rsidRPr="00EB6DA5" w:rsidRDefault="00C14AC3" w:rsidP="00D70078">
      <w:pPr>
        <w:rPr>
          <w:rFonts w:ascii="Narkisim" w:hAnsi="Narkisim"/>
          <w:rtl/>
        </w:rPr>
      </w:pPr>
      <w:r w:rsidRPr="00EB6DA5">
        <w:rPr>
          <w:rFonts w:ascii="Narkisim" w:hAnsi="Narkisim"/>
          <w:rtl/>
        </w:rPr>
        <w:t xml:space="preserve">הגמרא במקומות אחרים כותבת כי ישנה מחלוקת בין האמוראים בנוגע לשאלה האם יש לאכול פירות בסוכה (יומא עט ע"ב). </w:t>
      </w:r>
      <w:proofErr w:type="spellStart"/>
      <w:r w:rsidRPr="00EB6DA5">
        <w:rPr>
          <w:rFonts w:ascii="Narkisim" w:hAnsi="Narkisim"/>
          <w:rtl/>
        </w:rPr>
        <w:t>הרא"ש</w:t>
      </w:r>
      <w:proofErr w:type="spellEnd"/>
      <w:r w:rsidRPr="00EB6DA5">
        <w:rPr>
          <w:rFonts w:ascii="Narkisim" w:hAnsi="Narkisim"/>
          <w:rtl/>
        </w:rPr>
        <w:t xml:space="preserve"> סובר שאפילו לשיטתם של אלה שמחייבים לאכול פירות בסוכה מדובר במקרה שבו אדם 'קובע' את סעודתו על הפירות. יתר על כן, הוא כותב כי </w:t>
      </w:r>
      <w:proofErr w:type="spellStart"/>
      <w:r w:rsidRPr="00EB6DA5">
        <w:rPr>
          <w:rFonts w:ascii="Narkisim" w:hAnsi="Narkisim"/>
          <w:rtl/>
        </w:rPr>
        <w:t>המהר"ם</w:t>
      </w:r>
      <w:proofErr w:type="spellEnd"/>
      <w:r w:rsidRPr="00EB6DA5">
        <w:rPr>
          <w:rFonts w:ascii="Narkisim" w:hAnsi="Narkisim"/>
          <w:rtl/>
        </w:rPr>
        <w:t xml:space="preserve"> </w:t>
      </w:r>
      <w:proofErr w:type="spellStart"/>
      <w:r w:rsidRPr="00EB6DA5">
        <w:rPr>
          <w:rFonts w:ascii="Narkisim" w:hAnsi="Narkisim"/>
          <w:rtl/>
        </w:rPr>
        <w:t>מרוטנבורג</w:t>
      </w:r>
      <w:proofErr w:type="spellEnd"/>
      <w:r w:rsidRPr="00EB6DA5">
        <w:rPr>
          <w:rFonts w:ascii="Narkisim" w:hAnsi="Narkisim"/>
          <w:rtl/>
        </w:rPr>
        <w:t xml:space="preserve"> נמנע מלאכול פירות מחוץ לסוכה בעקבות דברי הגמרא שהבאנו לעיל (</w:t>
      </w:r>
      <w:proofErr w:type="spellStart"/>
      <w:r w:rsidRPr="00EB6DA5">
        <w:rPr>
          <w:rFonts w:ascii="Narkisim" w:hAnsi="Narkisim"/>
          <w:rtl/>
        </w:rPr>
        <w:t>רא"ש</w:t>
      </w:r>
      <w:proofErr w:type="spellEnd"/>
      <w:r w:rsidRPr="00EB6DA5">
        <w:rPr>
          <w:rFonts w:ascii="Narkisim" w:hAnsi="Narkisim"/>
          <w:rtl/>
        </w:rPr>
        <w:t xml:space="preserve"> סוכה ב, </w:t>
      </w:r>
      <w:proofErr w:type="spellStart"/>
      <w:r w:rsidRPr="00EB6DA5">
        <w:rPr>
          <w:rFonts w:ascii="Narkisim" w:hAnsi="Narkisim"/>
          <w:rtl/>
        </w:rPr>
        <w:t>יג</w:t>
      </w:r>
      <w:proofErr w:type="spellEnd"/>
      <w:r w:rsidRPr="00EB6DA5">
        <w:rPr>
          <w:rFonts w:ascii="Narkisim" w:hAnsi="Narkisim"/>
          <w:rtl/>
        </w:rPr>
        <w:t>).</w:t>
      </w:r>
    </w:p>
    <w:p w14:paraId="469F7A90" w14:textId="77777777" w:rsidR="00C14AC3" w:rsidRPr="00EB6DA5" w:rsidRDefault="00C14AC3" w:rsidP="00D70078">
      <w:pPr>
        <w:rPr>
          <w:rFonts w:ascii="Narkisim" w:hAnsi="Narkisim"/>
          <w:rtl/>
        </w:rPr>
      </w:pPr>
      <w:r w:rsidRPr="00EB6DA5">
        <w:rPr>
          <w:rFonts w:ascii="Narkisim" w:hAnsi="Narkisim"/>
          <w:rtl/>
        </w:rPr>
        <w:t>יחד עם זאת, הראשונים פוסקים בהתאם לדעה הסוברת כי לא חייבים לאכול פירות בסוכה.</w:t>
      </w:r>
      <w:r w:rsidRPr="00EB6DA5">
        <w:rPr>
          <w:rStyle w:val="a5"/>
          <w:rtl/>
        </w:rPr>
        <w:footnoteReference w:id="4"/>
      </w:r>
      <w:r w:rsidRPr="00EB6DA5">
        <w:rPr>
          <w:rFonts w:ascii="Narkisim" w:hAnsi="Narkisim"/>
          <w:rtl/>
        </w:rPr>
        <w:t xml:space="preserve"> השולחן ערוך מתיר במפורש לאכול פירות מחוץ לסוכה (שולחן ערוך </w:t>
      </w:r>
      <w:proofErr w:type="spellStart"/>
      <w:r w:rsidRPr="00EB6DA5">
        <w:rPr>
          <w:rFonts w:ascii="Narkisim" w:hAnsi="Narkisim"/>
          <w:rtl/>
        </w:rPr>
        <w:t>תרלט</w:t>
      </w:r>
      <w:proofErr w:type="spellEnd"/>
      <w:r w:rsidRPr="00EB6DA5">
        <w:rPr>
          <w:rFonts w:ascii="Narkisim" w:hAnsi="Narkisim"/>
          <w:rtl/>
        </w:rPr>
        <w:t xml:space="preserve">, ב). </w:t>
      </w:r>
      <w:proofErr w:type="spellStart"/>
      <w:r w:rsidRPr="00EB6DA5">
        <w:rPr>
          <w:rFonts w:ascii="Narkisim" w:hAnsi="Narkisim"/>
          <w:rtl/>
        </w:rPr>
        <w:t>הרמ"א</w:t>
      </w:r>
      <w:proofErr w:type="spellEnd"/>
      <w:r w:rsidRPr="00EB6DA5">
        <w:rPr>
          <w:rFonts w:ascii="Narkisim" w:hAnsi="Narkisim"/>
          <w:rtl/>
        </w:rPr>
        <w:t xml:space="preserve"> כותב כי אפילו מי שעיקר סעודתו מבוססת על הפירות מותר לאכול אותם מחוץ לסוכה.</w:t>
      </w:r>
      <w:r w:rsidRPr="00EB6DA5">
        <w:rPr>
          <w:rStyle w:val="a5"/>
          <w:rtl/>
        </w:rPr>
        <w:footnoteReference w:id="5"/>
      </w:r>
    </w:p>
    <w:p w14:paraId="6F2DB7FB" w14:textId="77777777" w:rsidR="00C14AC3" w:rsidRPr="00EB6DA5" w:rsidRDefault="00C14AC3" w:rsidP="006B6353">
      <w:pPr>
        <w:rPr>
          <w:rFonts w:ascii="Narkisim" w:hAnsi="Narkisim"/>
          <w:rtl/>
        </w:rPr>
      </w:pPr>
      <w:r w:rsidRPr="00EB6DA5">
        <w:rPr>
          <w:rFonts w:ascii="Narkisim" w:hAnsi="Narkisim"/>
          <w:rtl/>
        </w:rPr>
        <w:t xml:space="preserve">פרט ללחם, משמע מהגמרא כי גם מאכלים אחרים הידועים בשם 'מיני תרגימה' עלולים להוות אכילת קבע (סוכה </w:t>
      </w:r>
      <w:proofErr w:type="spellStart"/>
      <w:r w:rsidRPr="00EB6DA5">
        <w:rPr>
          <w:rFonts w:ascii="Narkisim" w:hAnsi="Narkisim"/>
          <w:rtl/>
        </w:rPr>
        <w:t>כז</w:t>
      </w:r>
      <w:proofErr w:type="spellEnd"/>
      <w:r w:rsidRPr="00EB6DA5">
        <w:rPr>
          <w:rFonts w:ascii="Narkisim" w:hAnsi="Narkisim"/>
          <w:rtl/>
        </w:rPr>
        <w:t xml:space="preserve"> ע"א). למרות שלפי מספר ראשונים 'מיני תרגימה' הינם בשר, דגים ואולי גם גבינה,</w:t>
      </w:r>
      <w:r w:rsidRPr="00EB6DA5">
        <w:rPr>
          <w:rStyle w:val="a5"/>
          <w:rtl/>
        </w:rPr>
        <w:footnoteReference w:id="6"/>
      </w:r>
      <w:r w:rsidRPr="00EB6DA5">
        <w:rPr>
          <w:rFonts w:ascii="Narkisim" w:hAnsi="Narkisim"/>
          <w:rtl/>
        </w:rPr>
        <w:t xml:space="preserve"> רוב הראשונים סוברים כי מדובר במאכלים מבושלים </w:t>
      </w:r>
      <w:r w:rsidRPr="00EB6DA5">
        <w:rPr>
          <w:rFonts w:ascii="Narkisim" w:hAnsi="Narkisim"/>
          <w:rtl/>
        </w:rPr>
        <w:lastRenderedPageBreak/>
        <w:t>שעשויים מאחד מחמשת מיני דגן שעליהם מברכים 'בורא מיני מזונות'.</w:t>
      </w:r>
      <w:r w:rsidRPr="00EB6DA5">
        <w:rPr>
          <w:rStyle w:val="a5"/>
          <w:rtl/>
        </w:rPr>
        <w:footnoteReference w:id="7"/>
      </w:r>
      <w:r w:rsidRPr="00EB6DA5">
        <w:rPr>
          <w:rFonts w:ascii="Narkisim" w:hAnsi="Narkisim"/>
          <w:sz w:val="18"/>
          <w:szCs w:val="18"/>
          <w:rtl/>
        </w:rPr>
        <w:t xml:space="preserve"> </w:t>
      </w:r>
    </w:p>
    <w:p w14:paraId="47F817F0" w14:textId="236201B6" w:rsidR="00C14AC3" w:rsidRPr="00EB6DA5" w:rsidRDefault="00C14AC3" w:rsidP="00B008F3">
      <w:pPr>
        <w:rPr>
          <w:rFonts w:ascii="Narkisim" w:hAnsi="Narkisim"/>
          <w:rtl/>
        </w:rPr>
      </w:pPr>
      <w:r w:rsidRPr="00EB6DA5">
        <w:rPr>
          <w:rFonts w:ascii="Narkisim" w:hAnsi="Narkisim"/>
          <w:rtl/>
        </w:rPr>
        <w:t xml:space="preserve">השולחן ערוך פוסק בהתאם לדעה שסוברת כי 'מיני תרגימה' הם מאכלים שעשויים מאחד מחמשת מיני דגן: "ותבשיל העשוי מחמשת מינים, אם קובע עליו [סעודה], </w:t>
      </w:r>
      <w:proofErr w:type="spellStart"/>
      <w:r w:rsidRPr="00EB6DA5">
        <w:rPr>
          <w:rFonts w:ascii="Narkisim" w:hAnsi="Narkisim"/>
          <w:rtl/>
        </w:rPr>
        <w:t>חשיב</w:t>
      </w:r>
      <w:proofErr w:type="spellEnd"/>
      <w:r w:rsidRPr="00EB6DA5">
        <w:rPr>
          <w:rFonts w:ascii="Narkisim" w:hAnsi="Narkisim"/>
          <w:rtl/>
        </w:rPr>
        <w:t xml:space="preserve"> קבע וצריך סוכה (שולחן ערוך </w:t>
      </w:r>
      <w:proofErr w:type="spellStart"/>
      <w:r w:rsidRPr="00EB6DA5">
        <w:rPr>
          <w:rFonts w:ascii="Narkisim" w:hAnsi="Narkisim"/>
          <w:rtl/>
        </w:rPr>
        <w:t>תרלט</w:t>
      </w:r>
      <w:proofErr w:type="spellEnd"/>
      <w:r w:rsidRPr="00EB6DA5">
        <w:rPr>
          <w:rFonts w:ascii="Narkisim" w:hAnsi="Narkisim"/>
          <w:rtl/>
        </w:rPr>
        <w:t xml:space="preserve">, ב). </w:t>
      </w:r>
    </w:p>
    <w:p w14:paraId="13BB207E" w14:textId="77777777" w:rsidR="00C14AC3" w:rsidRPr="00EB6DA5" w:rsidRDefault="00C14AC3" w:rsidP="00B1338F">
      <w:pPr>
        <w:rPr>
          <w:rFonts w:ascii="Narkisim" w:hAnsi="Narkisim"/>
          <w:rtl/>
        </w:rPr>
      </w:pPr>
      <w:r w:rsidRPr="00EB6DA5">
        <w:rPr>
          <w:rFonts w:ascii="Narkisim" w:hAnsi="Narkisim"/>
          <w:rtl/>
        </w:rPr>
        <w:t xml:space="preserve">אמנם, גם לאחר פסיקת </w:t>
      </w:r>
      <w:proofErr w:type="spellStart"/>
      <w:r w:rsidRPr="00EB6DA5">
        <w:rPr>
          <w:rFonts w:ascii="Narkisim" w:hAnsi="Narkisim"/>
          <w:rtl/>
        </w:rPr>
        <w:t>השו"ע</w:t>
      </w:r>
      <w:proofErr w:type="spellEnd"/>
      <w:r w:rsidRPr="00EB6DA5">
        <w:rPr>
          <w:rFonts w:ascii="Narkisim" w:hAnsi="Narkisim"/>
          <w:rtl/>
        </w:rPr>
        <w:t>, האחרונים דנים בשאלה האם כל אכילה של 'מיני תרגימה' מחייבת בישיבה בסוכה או שמא רק 'קביעת סעודה' על 'מיני תרגימה' מחייבת את הישיבה בה.</w:t>
      </w:r>
      <w:r w:rsidRPr="00EB6DA5">
        <w:rPr>
          <w:rStyle w:val="a5"/>
          <w:rtl/>
        </w:rPr>
        <w:footnoteReference w:id="8"/>
      </w:r>
      <w:r w:rsidRPr="00EB6DA5">
        <w:rPr>
          <w:rFonts w:ascii="Narkisim" w:hAnsi="Narkisim"/>
          <w:rtl/>
        </w:rPr>
        <w:t xml:space="preserve"> המשנה ברורה מסכם כי חלק מהפוסקים מכריעים שיש להגיד את ברכת '</w:t>
      </w:r>
      <w:proofErr w:type="spellStart"/>
      <w:r w:rsidRPr="00EB6DA5">
        <w:rPr>
          <w:rFonts w:ascii="Narkisim" w:hAnsi="Narkisim"/>
          <w:rtl/>
        </w:rPr>
        <w:t>לישב</w:t>
      </w:r>
      <w:proofErr w:type="spellEnd"/>
      <w:r w:rsidRPr="00EB6DA5">
        <w:rPr>
          <w:rFonts w:ascii="Narkisim" w:hAnsi="Narkisim"/>
          <w:rtl/>
        </w:rPr>
        <w:t xml:space="preserve"> בסוכה' רק במקרה שבו 'קובעים' סעודה על אותה המנה המבושלת. הוא עצמו פוסק כי בעת אמירת הברכה יש לכוון, בנוסף לכוונת הברכה על הישיבה הנוכחית בסוכה, על ההזדמנויות הנוספות שבהן הוא יושב בסוכה.</w:t>
      </w:r>
      <w:r w:rsidRPr="00EB6DA5">
        <w:rPr>
          <w:rStyle w:val="a5"/>
          <w:rtl/>
        </w:rPr>
        <w:footnoteReference w:id="9"/>
      </w:r>
    </w:p>
    <w:p w14:paraId="0CDA2E22" w14:textId="77777777" w:rsidR="00C14AC3" w:rsidRPr="00EB6DA5" w:rsidRDefault="00C14AC3" w:rsidP="00976F32">
      <w:pPr>
        <w:rPr>
          <w:rFonts w:ascii="Narkisim" w:hAnsi="Narkisim"/>
          <w:rtl/>
        </w:rPr>
      </w:pPr>
      <w:r w:rsidRPr="00EB6DA5">
        <w:rPr>
          <w:rFonts w:ascii="Narkisim" w:hAnsi="Narkisim"/>
          <w:rtl/>
        </w:rPr>
        <w:t xml:space="preserve">בנוסף, ישנה מחלוקת באחרונים לגבי 'פת הבאה </w:t>
      </w:r>
      <w:proofErr w:type="spellStart"/>
      <w:r w:rsidRPr="00EB6DA5">
        <w:rPr>
          <w:rFonts w:ascii="Narkisim" w:hAnsi="Narkisim"/>
          <w:rtl/>
        </w:rPr>
        <w:t>בכיסנין</w:t>
      </w:r>
      <w:proofErr w:type="spellEnd"/>
      <w:r w:rsidRPr="00EB6DA5">
        <w:rPr>
          <w:rFonts w:ascii="Narkisim" w:hAnsi="Narkisim"/>
          <w:rtl/>
        </w:rPr>
        <w:t>' (מאפים) שעליה אומרים את ברכת 'בורא מיני מזונות'. לפי חלק מהדעות, מעמדה של זו זהה למעמדו של הלחם, ולכן אם אוכלים כמות של 'כביצה', יש לאכול בסוכה ולהגיד את ברכת '</w:t>
      </w:r>
      <w:proofErr w:type="spellStart"/>
      <w:r w:rsidRPr="00EB6DA5">
        <w:rPr>
          <w:rFonts w:ascii="Narkisim" w:hAnsi="Narkisim"/>
          <w:rtl/>
        </w:rPr>
        <w:t>לישב</w:t>
      </w:r>
      <w:proofErr w:type="spellEnd"/>
      <w:r w:rsidRPr="00EB6DA5">
        <w:rPr>
          <w:rFonts w:ascii="Narkisim" w:hAnsi="Narkisim"/>
          <w:rtl/>
        </w:rPr>
        <w:t xml:space="preserve"> בסוכה', ואילו לפי הדעות האחרות, יש לברך את ברכת '</w:t>
      </w:r>
      <w:proofErr w:type="spellStart"/>
      <w:r w:rsidRPr="00EB6DA5">
        <w:rPr>
          <w:rFonts w:ascii="Narkisim" w:hAnsi="Narkisim"/>
          <w:rtl/>
        </w:rPr>
        <w:t>לישב</w:t>
      </w:r>
      <w:proofErr w:type="spellEnd"/>
      <w:r w:rsidRPr="00EB6DA5">
        <w:rPr>
          <w:rFonts w:ascii="Narkisim" w:hAnsi="Narkisim"/>
          <w:rtl/>
        </w:rPr>
        <w:t xml:space="preserve"> בסוכה' רק אם קובעים סעודה. </w:t>
      </w:r>
    </w:p>
    <w:p w14:paraId="29289636" w14:textId="616D9A1F" w:rsidR="00C14AC3" w:rsidRPr="00EB6DA5" w:rsidRDefault="00C14AC3" w:rsidP="00C776DE">
      <w:pPr>
        <w:rPr>
          <w:rFonts w:ascii="Narkisim" w:hAnsi="Narkisim"/>
          <w:rtl/>
        </w:rPr>
      </w:pPr>
      <w:r w:rsidRPr="00EB6DA5">
        <w:rPr>
          <w:rFonts w:ascii="Narkisim" w:hAnsi="Narkisim"/>
          <w:rtl/>
        </w:rPr>
        <w:t xml:space="preserve">המשנה ברורה פוסק, בהתאם לדעת </w:t>
      </w:r>
      <w:proofErr w:type="spellStart"/>
      <w:r w:rsidRPr="00EB6DA5">
        <w:rPr>
          <w:rFonts w:ascii="Narkisim" w:hAnsi="Narkisim"/>
          <w:rtl/>
        </w:rPr>
        <w:t>השערי</w:t>
      </w:r>
      <w:proofErr w:type="spellEnd"/>
      <w:r w:rsidRPr="00EB6DA5">
        <w:rPr>
          <w:rFonts w:ascii="Narkisim" w:hAnsi="Narkisim"/>
          <w:rtl/>
        </w:rPr>
        <w:t xml:space="preserve"> תשובה, כי על אף שבאופן תיאורטי יש להשמיט את ברכת '</w:t>
      </w:r>
      <w:proofErr w:type="spellStart"/>
      <w:r w:rsidRPr="00EB6DA5">
        <w:rPr>
          <w:rFonts w:ascii="Narkisim" w:hAnsi="Narkisim"/>
          <w:rtl/>
        </w:rPr>
        <w:t>לישב</w:t>
      </w:r>
      <w:proofErr w:type="spellEnd"/>
      <w:r w:rsidRPr="00EB6DA5">
        <w:rPr>
          <w:rFonts w:ascii="Narkisim" w:hAnsi="Narkisim"/>
          <w:rtl/>
        </w:rPr>
        <w:t xml:space="preserve"> בסוכה' כשאוכלים 'פת הבאה </w:t>
      </w:r>
      <w:proofErr w:type="spellStart"/>
      <w:r w:rsidRPr="00EB6DA5">
        <w:rPr>
          <w:rFonts w:ascii="Narkisim" w:hAnsi="Narkisim"/>
          <w:rtl/>
        </w:rPr>
        <w:t>בכיסנין</w:t>
      </w:r>
      <w:proofErr w:type="spellEnd"/>
      <w:r w:rsidRPr="00EB6DA5">
        <w:rPr>
          <w:rFonts w:ascii="Narkisim" w:hAnsi="Narkisim"/>
          <w:rtl/>
        </w:rPr>
        <w:t>' כחטיף בהתאם לעיקרון 'ספק ברכות להקל', המנהג הוא לברך ברכה זו על כל סוגי המאפים.</w:t>
      </w:r>
      <w:r w:rsidRPr="00EB6DA5">
        <w:rPr>
          <w:rStyle w:val="a5"/>
          <w:rtl/>
        </w:rPr>
        <w:footnoteReference w:id="10"/>
      </w:r>
      <w:r w:rsidRPr="00EB6DA5">
        <w:rPr>
          <w:rFonts w:ascii="Narkisim" w:hAnsi="Narkisim"/>
          <w:rtl/>
        </w:rPr>
        <w:t xml:space="preserve"> </w:t>
      </w:r>
    </w:p>
    <w:p w14:paraId="15175084" w14:textId="7317DC77" w:rsidR="00C14AC3" w:rsidRPr="00EB6DA5" w:rsidRDefault="00C14AC3" w:rsidP="0037653F">
      <w:pPr>
        <w:rPr>
          <w:rFonts w:ascii="Narkisim" w:hAnsi="Narkisim"/>
          <w:rtl/>
        </w:rPr>
      </w:pPr>
      <w:r w:rsidRPr="00EB6DA5">
        <w:rPr>
          <w:rFonts w:ascii="Narkisim" w:hAnsi="Narkisim"/>
          <w:rtl/>
        </w:rPr>
        <w:t xml:space="preserve">קודם לכן הגענו למסקנה כי 'מיני תרגימה' כוללים מאכלים מבושלים העשויים מאחד מחמשת מיני דגן, אך למרות זאת, ר' יואל </w:t>
      </w:r>
      <w:proofErr w:type="spellStart"/>
      <w:r w:rsidRPr="00EB6DA5">
        <w:rPr>
          <w:rFonts w:ascii="Narkisim" w:hAnsi="Narkisim"/>
          <w:rtl/>
        </w:rPr>
        <w:t>סירקיס</w:t>
      </w:r>
      <w:proofErr w:type="spellEnd"/>
      <w:r w:rsidRPr="00EB6DA5">
        <w:rPr>
          <w:rFonts w:ascii="Narkisim" w:hAnsi="Narkisim"/>
          <w:rtl/>
        </w:rPr>
        <w:t xml:space="preserve"> כותב כי יש להקפיד לא לאכול בשר או גבינה מחוץ לסוכה כשאוכלים אותם כארוחה של ממש (ב"ח </w:t>
      </w:r>
      <w:proofErr w:type="spellStart"/>
      <w:r w:rsidRPr="00EB6DA5">
        <w:rPr>
          <w:rFonts w:ascii="Narkisim" w:hAnsi="Narkisim"/>
          <w:rtl/>
        </w:rPr>
        <w:t>תרלט</w:t>
      </w:r>
      <w:proofErr w:type="spellEnd"/>
      <w:r w:rsidRPr="00EB6DA5">
        <w:rPr>
          <w:rFonts w:ascii="Narkisim" w:hAnsi="Narkisim"/>
          <w:rtl/>
        </w:rPr>
        <w:t xml:space="preserve">). האליה רבה (שם </w:t>
      </w:r>
      <w:proofErr w:type="spellStart"/>
      <w:r w:rsidRPr="00EB6DA5">
        <w:rPr>
          <w:rFonts w:ascii="Narkisim" w:hAnsi="Narkisim"/>
          <w:rtl/>
        </w:rPr>
        <w:t>יג</w:t>
      </w:r>
      <w:proofErr w:type="spellEnd"/>
      <w:r w:rsidRPr="00EB6DA5">
        <w:rPr>
          <w:rFonts w:ascii="Narkisim" w:hAnsi="Narkisim"/>
          <w:rtl/>
        </w:rPr>
        <w:t xml:space="preserve">) פוסק בהתאם. למרות שהחיי אדם כותב בצורה דומה כי במקרה בו קובעים סעודה על 'כביצה' של בשר או דגים, יש לאכול אותם בסוכה (חיי אדם </w:t>
      </w:r>
      <w:proofErr w:type="spellStart"/>
      <w:r w:rsidRPr="00EB6DA5">
        <w:rPr>
          <w:rFonts w:ascii="Narkisim" w:hAnsi="Narkisim"/>
          <w:rtl/>
        </w:rPr>
        <w:t>קמז</w:t>
      </w:r>
      <w:proofErr w:type="spellEnd"/>
      <w:r w:rsidRPr="00EB6DA5">
        <w:rPr>
          <w:rFonts w:ascii="Narkisim" w:hAnsi="Narkisim"/>
          <w:rtl/>
        </w:rPr>
        <w:t>, ג), המנהג הוא לא להחמיר בנוגע לבשר, דגים וגבינות.</w:t>
      </w:r>
    </w:p>
    <w:p w14:paraId="7571BF8F" w14:textId="77777777" w:rsidR="00D65011" w:rsidRDefault="00D65011" w:rsidP="0037653F">
      <w:pPr>
        <w:rPr>
          <w:rtl/>
        </w:rPr>
      </w:pPr>
    </w:p>
    <w:p w14:paraId="3A788297" w14:textId="77777777" w:rsidR="00C14AC3" w:rsidRDefault="00C14AC3" w:rsidP="008D32AF">
      <w:pPr>
        <w:pStyle w:val="2"/>
        <w:rPr>
          <w:rtl/>
        </w:rPr>
      </w:pPr>
      <w:r>
        <w:rPr>
          <w:rtl/>
        </w:rPr>
        <w:t>שתייה בסוכה</w:t>
      </w:r>
    </w:p>
    <w:p w14:paraId="3C369BE5" w14:textId="77777777" w:rsidR="00C14AC3" w:rsidRPr="00EB6DA5" w:rsidRDefault="00C14AC3" w:rsidP="004C027B">
      <w:pPr>
        <w:rPr>
          <w:rFonts w:ascii="Narkisim" w:hAnsi="Narkisim"/>
          <w:rtl/>
        </w:rPr>
      </w:pPr>
      <w:r w:rsidRPr="00EB6DA5">
        <w:rPr>
          <w:rFonts w:ascii="Narkisim" w:hAnsi="Narkisim"/>
          <w:rtl/>
        </w:rPr>
        <w:t xml:space="preserve">הגמרא (סוכה </w:t>
      </w:r>
      <w:proofErr w:type="spellStart"/>
      <w:r w:rsidRPr="00EB6DA5">
        <w:rPr>
          <w:rFonts w:ascii="Narkisim" w:hAnsi="Narkisim"/>
          <w:rtl/>
        </w:rPr>
        <w:t>כח</w:t>
      </w:r>
      <w:proofErr w:type="spellEnd"/>
      <w:r w:rsidRPr="00EB6DA5">
        <w:rPr>
          <w:rFonts w:ascii="Narkisim" w:hAnsi="Narkisim"/>
          <w:rtl/>
        </w:rPr>
        <w:t xml:space="preserve"> ע"ב)</w:t>
      </w:r>
      <w:r w:rsidRPr="00EB6DA5">
        <w:rPr>
          <w:rStyle w:val="a5"/>
          <w:rtl/>
        </w:rPr>
        <w:footnoteReference w:id="11"/>
      </w:r>
      <w:r w:rsidRPr="00EB6DA5">
        <w:rPr>
          <w:rFonts w:ascii="Narkisim" w:hAnsi="Narkisim"/>
          <w:rtl/>
        </w:rPr>
        <w:t xml:space="preserve"> כותבת כי שתייה בסוכה מהווה קיום של מצוות המגורים בסוכה ('תשבו כעין תדורו'). בנוסף לכך, המשנה מלמדת כי "</w:t>
      </w:r>
      <w:proofErr w:type="spellStart"/>
      <w:r w:rsidRPr="00EB6DA5">
        <w:rPr>
          <w:rFonts w:ascii="Narkisim" w:hAnsi="Narkisim"/>
          <w:rtl/>
        </w:rPr>
        <w:t>אוכלין</w:t>
      </w:r>
      <w:proofErr w:type="spellEnd"/>
      <w:r w:rsidRPr="00EB6DA5">
        <w:rPr>
          <w:rFonts w:ascii="Narkisim" w:hAnsi="Narkisim"/>
          <w:rtl/>
        </w:rPr>
        <w:t xml:space="preserve"> </w:t>
      </w:r>
      <w:proofErr w:type="spellStart"/>
      <w:r w:rsidRPr="00EB6DA5">
        <w:rPr>
          <w:rFonts w:ascii="Narkisim" w:hAnsi="Narkisim"/>
          <w:rtl/>
        </w:rPr>
        <w:t>ושותין</w:t>
      </w:r>
      <w:proofErr w:type="spellEnd"/>
      <w:r w:rsidRPr="00EB6DA5">
        <w:rPr>
          <w:rFonts w:ascii="Narkisim" w:hAnsi="Narkisim"/>
          <w:rtl/>
        </w:rPr>
        <w:t xml:space="preserve"> עראי חוץ לסוכה" (סוכה כה ע"א) ומשמע מדבריה כי שתיית קבע, בדומה לאכילת קבע, חייבת להיעשות בסוכה. איזה סוג, אם בכלל, של שתייה חייב להיעשות בסוכה? </w:t>
      </w:r>
    </w:p>
    <w:p w14:paraId="16076D25" w14:textId="4182E8C8" w:rsidR="00C14AC3" w:rsidRPr="00EB6DA5" w:rsidRDefault="00C14AC3" w:rsidP="00E531C0">
      <w:pPr>
        <w:rPr>
          <w:rFonts w:ascii="Narkisim" w:hAnsi="Narkisim"/>
          <w:rtl/>
        </w:rPr>
      </w:pPr>
      <w:r w:rsidRPr="00EB6DA5">
        <w:rPr>
          <w:rFonts w:ascii="Narkisim" w:hAnsi="Narkisim"/>
          <w:rtl/>
        </w:rPr>
        <w:t>הראשונים כותבים כי שתייה של רביעית יין (</w:t>
      </w:r>
      <w:proofErr w:type="spellStart"/>
      <w:r w:rsidRPr="00EB6DA5">
        <w:rPr>
          <w:rFonts w:ascii="Narkisim" w:hAnsi="Narkisim"/>
          <w:rtl/>
        </w:rPr>
        <w:t>ריטב"א</w:t>
      </w:r>
      <w:proofErr w:type="spellEnd"/>
      <w:r w:rsidRPr="00EB6DA5">
        <w:rPr>
          <w:rFonts w:ascii="Narkisim" w:hAnsi="Narkisim"/>
          <w:rtl/>
        </w:rPr>
        <w:t xml:space="preserve"> סוכה ב ע"א), שתיית יין מרובת משתתפים (ב"ח </w:t>
      </w:r>
      <w:proofErr w:type="spellStart"/>
      <w:r w:rsidRPr="00EB6DA5">
        <w:rPr>
          <w:rFonts w:ascii="Narkisim" w:hAnsi="Narkisim"/>
          <w:rtl/>
        </w:rPr>
        <w:t>תרלט</w:t>
      </w:r>
      <w:proofErr w:type="spellEnd"/>
      <w:r w:rsidRPr="00EB6DA5">
        <w:rPr>
          <w:rFonts w:ascii="Narkisim" w:hAnsi="Narkisim"/>
          <w:rtl/>
        </w:rPr>
        <w:t>), או שתיית יין תוך כדי סעודה נחשבים לשתיית קבע. אחרים טוענים כי אף שתיית יין נחשבת לשתיית עראי.</w:t>
      </w:r>
      <w:r w:rsidRPr="00EB6DA5">
        <w:rPr>
          <w:rStyle w:val="a5"/>
          <w:rtl/>
        </w:rPr>
        <w:footnoteReference w:id="12"/>
      </w:r>
      <w:r w:rsidRPr="00EB6DA5">
        <w:rPr>
          <w:rFonts w:ascii="Narkisim" w:hAnsi="Narkisim"/>
          <w:rtl/>
        </w:rPr>
        <w:t xml:space="preserve"> יחד עם זאת, השולחן ערוך פוסק באופן מפורש כי ניתן לשתות הן מים והן יין מחוץ לסוכה (שולחן ערוך </w:t>
      </w:r>
      <w:proofErr w:type="spellStart"/>
      <w:r w:rsidRPr="00EB6DA5">
        <w:rPr>
          <w:rFonts w:ascii="Narkisim" w:hAnsi="Narkisim"/>
          <w:rtl/>
        </w:rPr>
        <w:t>תרלט</w:t>
      </w:r>
      <w:proofErr w:type="spellEnd"/>
      <w:r w:rsidRPr="00EB6DA5">
        <w:rPr>
          <w:rFonts w:ascii="Narkisim" w:hAnsi="Narkisim"/>
          <w:rtl/>
        </w:rPr>
        <w:t xml:space="preserve">, ב). </w:t>
      </w:r>
      <w:proofErr w:type="spellStart"/>
      <w:r w:rsidRPr="00EB6DA5">
        <w:rPr>
          <w:rFonts w:ascii="Narkisim" w:hAnsi="Narkisim"/>
          <w:rtl/>
        </w:rPr>
        <w:t>הרמ"א</w:t>
      </w:r>
      <w:proofErr w:type="spellEnd"/>
      <w:r w:rsidRPr="00EB6DA5">
        <w:rPr>
          <w:rFonts w:ascii="Narkisim" w:hAnsi="Narkisim"/>
          <w:rtl/>
        </w:rPr>
        <w:t xml:space="preserve"> מוסיף כי אפילו אם אדם מתכנן לשתות יין יחד עם אנשים נוספים, 'קבע </w:t>
      </w:r>
      <w:proofErr w:type="spellStart"/>
      <w:r w:rsidRPr="00EB6DA5">
        <w:rPr>
          <w:rFonts w:ascii="Narkisim" w:hAnsi="Narkisim"/>
          <w:rtl/>
        </w:rPr>
        <w:t>עלייהו</w:t>
      </w:r>
      <w:proofErr w:type="spellEnd"/>
      <w:r w:rsidRPr="00EB6DA5">
        <w:rPr>
          <w:rFonts w:ascii="Narkisim" w:hAnsi="Narkisim"/>
          <w:rtl/>
        </w:rPr>
        <w:t>', באופן רשמי עדיין יהיה מותר לו לשתות מחוץ לסוכה (רמ"א שם).</w:t>
      </w:r>
    </w:p>
    <w:p w14:paraId="562913E7" w14:textId="77777777" w:rsidR="00E531C0" w:rsidRDefault="00E531C0" w:rsidP="00E531C0">
      <w:pPr>
        <w:rPr>
          <w:rtl/>
        </w:rPr>
      </w:pPr>
    </w:p>
    <w:p w14:paraId="35F2ECD3" w14:textId="77777777" w:rsidR="00C14AC3" w:rsidRDefault="00C14AC3" w:rsidP="00E531C0">
      <w:pPr>
        <w:pStyle w:val="2"/>
        <w:rPr>
          <w:rtl/>
        </w:rPr>
      </w:pPr>
      <w:r>
        <w:rPr>
          <w:rtl/>
        </w:rPr>
        <w:t>שינה בסוכה</w:t>
      </w:r>
    </w:p>
    <w:p w14:paraId="43741FF6" w14:textId="77777777" w:rsidR="00C14AC3" w:rsidRPr="00E16944" w:rsidRDefault="00C14AC3" w:rsidP="00E531C0">
      <w:pPr>
        <w:rPr>
          <w:rFonts w:ascii="Narkisim" w:hAnsi="Narkisim"/>
          <w:rtl/>
        </w:rPr>
      </w:pPr>
      <w:r w:rsidRPr="00E16944">
        <w:rPr>
          <w:rFonts w:ascii="Narkisim" w:hAnsi="Narkisim"/>
          <w:rtl/>
        </w:rPr>
        <w:t xml:space="preserve">הגמרא מביאה כי למרות שניתן לאכול 'אכילת עראי' מחוץ לסוכה, אין לנמנם (שנת עראי) מחוץ לסוכה: </w:t>
      </w:r>
    </w:p>
    <w:p w14:paraId="58FAFAE1" w14:textId="77777777" w:rsidR="00C14AC3" w:rsidRPr="00E16944" w:rsidRDefault="00C14AC3" w:rsidP="00E531C0">
      <w:pPr>
        <w:pStyle w:val="a9"/>
        <w:rPr>
          <w:rFonts w:ascii="Narkisim" w:hAnsi="Narkisim"/>
          <w:rtl/>
        </w:rPr>
      </w:pPr>
      <w:r w:rsidRPr="00E16944">
        <w:rPr>
          <w:rFonts w:ascii="Narkisim" w:hAnsi="Narkisim"/>
          <w:rtl/>
        </w:rPr>
        <w:t xml:space="preserve">תנו רבנן: </w:t>
      </w:r>
      <w:proofErr w:type="spellStart"/>
      <w:r w:rsidRPr="00E16944">
        <w:rPr>
          <w:rFonts w:ascii="Narkisim" w:hAnsi="Narkisim"/>
          <w:rtl/>
        </w:rPr>
        <w:t>אוכלין</w:t>
      </w:r>
      <w:proofErr w:type="spellEnd"/>
      <w:r w:rsidRPr="00E16944">
        <w:rPr>
          <w:rFonts w:ascii="Narkisim" w:hAnsi="Narkisim"/>
          <w:rtl/>
        </w:rPr>
        <w:t xml:space="preserve"> אכילת עראי חוץ לסוכה ואין ישנים שינת עראי חוץ לסוכה. מאי טעמא? אמר רב אשי: גזרה שמא ירדם... רבא אמר: [בכל הנוגע לסוכה] אין קבע לשינה [אין מצב של שינת קבע]. (סוכה </w:t>
      </w:r>
      <w:proofErr w:type="spellStart"/>
      <w:r w:rsidRPr="00E16944">
        <w:rPr>
          <w:rFonts w:ascii="Narkisim" w:hAnsi="Narkisim"/>
          <w:rtl/>
        </w:rPr>
        <w:t>כו</w:t>
      </w:r>
      <w:proofErr w:type="spellEnd"/>
      <w:r w:rsidRPr="00E16944">
        <w:rPr>
          <w:rFonts w:ascii="Narkisim" w:hAnsi="Narkisim"/>
          <w:rtl/>
        </w:rPr>
        <w:t xml:space="preserve"> ע"א)</w:t>
      </w:r>
    </w:p>
    <w:p w14:paraId="2F7773C3" w14:textId="77777777" w:rsidR="00C14AC3" w:rsidRPr="00E16944" w:rsidRDefault="00C14AC3" w:rsidP="006C2D7C">
      <w:pPr>
        <w:rPr>
          <w:rFonts w:ascii="Narkisim" w:hAnsi="Narkisim"/>
          <w:rtl/>
        </w:rPr>
      </w:pPr>
      <w:r w:rsidRPr="00E16944">
        <w:rPr>
          <w:rFonts w:ascii="Narkisim" w:hAnsi="Narkisim"/>
          <w:rtl/>
        </w:rPr>
        <w:t xml:space="preserve">בעוד כי נראה שלפי רב אשי איסור שנת עראי הוא מדרבנן, מחשש שתיהפך לשינה עמוקה, רבא אינו מבחין בין שינת עראי לשינת קבע – על שניהם להיעשות בתוך הסוכה. </w:t>
      </w:r>
    </w:p>
    <w:p w14:paraId="14A0DA82" w14:textId="77777777" w:rsidR="00C14AC3" w:rsidRPr="00E16944" w:rsidRDefault="00C14AC3" w:rsidP="006C2D7C">
      <w:pPr>
        <w:rPr>
          <w:rFonts w:ascii="Narkisim" w:hAnsi="Narkisim"/>
          <w:rtl/>
        </w:rPr>
      </w:pPr>
      <w:r w:rsidRPr="00E16944">
        <w:rPr>
          <w:rFonts w:ascii="Narkisim" w:hAnsi="Narkisim"/>
          <w:rtl/>
        </w:rPr>
        <w:t>התלמוד הירושלמי מביא דיון דומה:</w:t>
      </w:r>
    </w:p>
    <w:p w14:paraId="79EB5875" w14:textId="10BD5386" w:rsidR="00C14AC3" w:rsidRPr="00E16944" w:rsidRDefault="00C14AC3" w:rsidP="006C2D7C">
      <w:pPr>
        <w:pStyle w:val="a9"/>
        <w:rPr>
          <w:rFonts w:ascii="Narkisim" w:hAnsi="Narkisim"/>
          <w:rtl/>
        </w:rPr>
      </w:pPr>
      <w:r w:rsidRPr="00E16944">
        <w:rPr>
          <w:rFonts w:ascii="Narkisim" w:hAnsi="Narkisim"/>
          <w:rtl/>
        </w:rPr>
        <w:t xml:space="preserve">אמר רב לעזר: אכילה עראי [אכילת עראי מותרת מחוץ לסוכה]; אין שינה עראי [אסור לישון מחוץ לסוכה]. </w:t>
      </w:r>
      <w:proofErr w:type="spellStart"/>
      <w:r w:rsidRPr="00E16944">
        <w:rPr>
          <w:rFonts w:ascii="Narkisim" w:hAnsi="Narkisim"/>
          <w:rtl/>
        </w:rPr>
        <w:t>חברייא</w:t>
      </w:r>
      <w:proofErr w:type="spellEnd"/>
      <w:r w:rsidRPr="00E16944">
        <w:rPr>
          <w:rFonts w:ascii="Narkisim" w:hAnsi="Narkisim"/>
          <w:rtl/>
        </w:rPr>
        <w:t xml:space="preserve"> אמרין [חבריו הסבירו את טעמו] שכן [חוששים כי] אדם נשתקע בתוך שנתו. אמר רב </w:t>
      </w:r>
      <w:proofErr w:type="spellStart"/>
      <w:r w:rsidRPr="00E16944">
        <w:rPr>
          <w:rFonts w:ascii="Narkisim" w:hAnsi="Narkisim"/>
          <w:rtl/>
        </w:rPr>
        <w:t>אילא</w:t>
      </w:r>
      <w:proofErr w:type="spellEnd"/>
      <w:r w:rsidRPr="00E16944">
        <w:rPr>
          <w:rFonts w:ascii="Narkisim" w:hAnsi="Narkisim"/>
          <w:rtl/>
        </w:rPr>
        <w:t xml:space="preserve">: שכן אדם ישן </w:t>
      </w:r>
      <w:proofErr w:type="spellStart"/>
      <w:r w:rsidRPr="00E16944">
        <w:rPr>
          <w:rFonts w:ascii="Narkisim" w:hAnsi="Narkisim"/>
          <w:rtl/>
        </w:rPr>
        <w:t>קימאה</w:t>
      </w:r>
      <w:proofErr w:type="spellEnd"/>
      <w:r w:rsidRPr="00E16944">
        <w:rPr>
          <w:rFonts w:ascii="Narkisim" w:hAnsi="Narkisim"/>
          <w:rtl/>
        </w:rPr>
        <w:t xml:space="preserve"> ודיו. מה נפק מן </w:t>
      </w:r>
      <w:proofErr w:type="spellStart"/>
      <w:r w:rsidRPr="00E16944">
        <w:rPr>
          <w:rFonts w:ascii="Narkisim" w:hAnsi="Narkisim"/>
          <w:rtl/>
        </w:rPr>
        <w:lastRenderedPageBreak/>
        <w:t>ביניהון</w:t>
      </w:r>
      <w:proofErr w:type="spellEnd"/>
      <w:r w:rsidRPr="00E16944">
        <w:rPr>
          <w:rFonts w:ascii="Narkisim" w:hAnsi="Narkisim"/>
          <w:rtl/>
        </w:rPr>
        <w:t xml:space="preserve"> [מה ההבדל בין שתי הדעות]? מסר שנתו לאחר [אדם שמינה את חברו להעיר אותו]. על </w:t>
      </w:r>
      <w:proofErr w:type="spellStart"/>
      <w:r w:rsidRPr="00E16944">
        <w:rPr>
          <w:rFonts w:ascii="Narkisim" w:hAnsi="Narkisim"/>
          <w:rtl/>
        </w:rPr>
        <w:t>דעתהון</w:t>
      </w:r>
      <w:proofErr w:type="spellEnd"/>
      <w:r w:rsidRPr="00E16944">
        <w:rPr>
          <w:rFonts w:ascii="Narkisim" w:hAnsi="Narkisim"/>
          <w:rtl/>
        </w:rPr>
        <w:t xml:space="preserve"> </w:t>
      </w:r>
      <w:proofErr w:type="spellStart"/>
      <w:r w:rsidRPr="00E16944">
        <w:rPr>
          <w:rFonts w:ascii="Narkisim" w:hAnsi="Narkisim"/>
          <w:rtl/>
        </w:rPr>
        <w:t>דחבריא</w:t>
      </w:r>
      <w:proofErr w:type="spellEnd"/>
      <w:r w:rsidRPr="00E16944">
        <w:rPr>
          <w:rFonts w:ascii="Narkisim" w:hAnsi="Narkisim"/>
          <w:rtl/>
        </w:rPr>
        <w:t xml:space="preserve"> מותר, על </w:t>
      </w:r>
      <w:proofErr w:type="spellStart"/>
      <w:r w:rsidRPr="00E16944">
        <w:rPr>
          <w:rFonts w:ascii="Narkisim" w:hAnsi="Narkisim"/>
          <w:rtl/>
        </w:rPr>
        <w:t>דעתיה</w:t>
      </w:r>
      <w:proofErr w:type="spellEnd"/>
      <w:r w:rsidRPr="00E16944">
        <w:rPr>
          <w:rFonts w:ascii="Narkisim" w:hAnsi="Narkisim"/>
          <w:rtl/>
        </w:rPr>
        <w:t xml:space="preserve"> דרבי </w:t>
      </w:r>
      <w:proofErr w:type="spellStart"/>
      <w:r w:rsidRPr="00E16944">
        <w:rPr>
          <w:rFonts w:ascii="Narkisim" w:hAnsi="Narkisim"/>
          <w:rtl/>
        </w:rPr>
        <w:t>אילא</w:t>
      </w:r>
      <w:proofErr w:type="spellEnd"/>
      <w:r w:rsidRPr="00E16944">
        <w:rPr>
          <w:rFonts w:ascii="Narkisim" w:hAnsi="Narkisim"/>
          <w:rtl/>
        </w:rPr>
        <w:t xml:space="preserve"> אסור. (ירושלמי ב, ה)</w:t>
      </w:r>
    </w:p>
    <w:p w14:paraId="54AD794A" w14:textId="77777777" w:rsidR="00C14AC3" w:rsidRPr="00E16944" w:rsidRDefault="00C14AC3" w:rsidP="007B6228">
      <w:pPr>
        <w:rPr>
          <w:rFonts w:ascii="Narkisim" w:hAnsi="Narkisim"/>
          <w:rtl/>
        </w:rPr>
      </w:pPr>
      <w:r w:rsidRPr="00E16944">
        <w:rPr>
          <w:rFonts w:ascii="Narkisim" w:hAnsi="Narkisim"/>
          <w:rtl/>
        </w:rPr>
        <w:t>השולחן ערוך פוסק בהתאם לדעת רבא כי כל שינה מחוץ לסוכה אסורה.</w:t>
      </w:r>
      <w:r w:rsidRPr="00E16944">
        <w:rPr>
          <w:rStyle w:val="a5"/>
          <w:rtl/>
        </w:rPr>
        <w:footnoteReference w:id="13"/>
      </w:r>
      <w:r w:rsidRPr="00E16944">
        <w:rPr>
          <w:rFonts w:ascii="Narkisim" w:hAnsi="Narkisim"/>
          <w:rtl/>
        </w:rPr>
        <w:t xml:space="preserve"> כמה אחרונים מציינים כי אין צורך להימנע מנמנום תוך כדי לימוד או טיול כיוון שבדרך כלל במצב כזה אדם לא חוזר לביתו ('תשבו כעין תדורו').</w:t>
      </w:r>
      <w:r w:rsidRPr="00E16944">
        <w:rPr>
          <w:rStyle w:val="a5"/>
          <w:rtl/>
        </w:rPr>
        <w:footnoteReference w:id="14"/>
      </w:r>
    </w:p>
    <w:p w14:paraId="1E12DE3B" w14:textId="17F66998" w:rsidR="00C14AC3" w:rsidRPr="00E16944" w:rsidRDefault="00C14AC3" w:rsidP="007272BD">
      <w:pPr>
        <w:rPr>
          <w:rFonts w:ascii="Narkisim" w:hAnsi="Narkisim"/>
          <w:rtl/>
        </w:rPr>
      </w:pPr>
      <w:r w:rsidRPr="00E16944">
        <w:rPr>
          <w:rFonts w:ascii="Narkisim" w:hAnsi="Narkisim"/>
          <w:rtl/>
        </w:rPr>
        <w:t>מענ</w:t>
      </w:r>
      <w:r w:rsidR="007272BD" w:rsidRPr="00E16944">
        <w:rPr>
          <w:rFonts w:ascii="Narkisim" w:hAnsi="Narkisim"/>
          <w:rtl/>
        </w:rPr>
        <w:t>י</w:t>
      </w:r>
      <w:r w:rsidRPr="00E16944">
        <w:rPr>
          <w:rFonts w:ascii="Narkisim" w:hAnsi="Narkisim"/>
          <w:rtl/>
        </w:rPr>
        <w:t xml:space="preserve">ין לציין כי התוספת מעשה רב מספר כי כשהגאון </w:t>
      </w:r>
      <w:proofErr w:type="spellStart"/>
      <w:r w:rsidRPr="00E16944">
        <w:rPr>
          <w:rFonts w:ascii="Narkisim" w:hAnsi="Narkisim"/>
          <w:rtl/>
        </w:rPr>
        <w:t>מווילנא</w:t>
      </w:r>
      <w:proofErr w:type="spellEnd"/>
      <w:r w:rsidRPr="00E16944">
        <w:rPr>
          <w:rFonts w:ascii="Narkisim" w:hAnsi="Narkisim"/>
          <w:rtl/>
        </w:rPr>
        <w:t xml:space="preserve"> היה במאסר במהלך סוכות הוא היה רץ ממקום למקום תוך כדי שהוא תופס את ריסי עיניו כדי שלא להירדם מחוץ לסוכה (תוספת מעשה רב עמ' 13). </w:t>
      </w:r>
    </w:p>
    <w:p w14:paraId="54E448CF" w14:textId="77777777" w:rsidR="00C14AC3" w:rsidRPr="00E16944" w:rsidRDefault="00C14AC3" w:rsidP="00AE0955">
      <w:pPr>
        <w:rPr>
          <w:rFonts w:ascii="Narkisim" w:hAnsi="Narkisim"/>
          <w:rtl/>
        </w:rPr>
      </w:pPr>
      <w:r w:rsidRPr="00E16944">
        <w:rPr>
          <w:rFonts w:ascii="Narkisim" w:hAnsi="Narkisim"/>
          <w:rtl/>
        </w:rPr>
        <w:t>למרות האיסור הברור לישון מחוץ לסוכה, ראשונים רבים מתארים כי בקהילותיהם אנשים לא נהגו לישון בסוכה. יש ראשונים המסבירים כי באזור מגוריהם היה קר מדי מכדי לישון מחוץ לבית.</w:t>
      </w:r>
      <w:r w:rsidRPr="00E16944">
        <w:rPr>
          <w:rStyle w:val="a5"/>
          <w:rtl/>
        </w:rPr>
        <w:footnoteReference w:id="15"/>
      </w:r>
      <w:r w:rsidRPr="00E16944">
        <w:rPr>
          <w:rFonts w:ascii="Narkisim" w:hAnsi="Narkisim"/>
          <w:rtl/>
        </w:rPr>
        <w:t xml:space="preserve"> כך למשל כותב </w:t>
      </w:r>
      <w:proofErr w:type="spellStart"/>
      <w:r w:rsidRPr="00E16944">
        <w:rPr>
          <w:rFonts w:ascii="Narkisim" w:hAnsi="Narkisim"/>
          <w:rtl/>
        </w:rPr>
        <w:t>הרמ"א</w:t>
      </w:r>
      <w:proofErr w:type="spellEnd"/>
      <w:r w:rsidRPr="00E16944">
        <w:rPr>
          <w:rFonts w:ascii="Narkisim" w:hAnsi="Narkisim"/>
          <w:rtl/>
        </w:rPr>
        <w:t>:</w:t>
      </w:r>
    </w:p>
    <w:p w14:paraId="54CA230F" w14:textId="77777777" w:rsidR="00C14AC3" w:rsidRPr="00E16944" w:rsidRDefault="00C14AC3" w:rsidP="00AE0955">
      <w:pPr>
        <w:pStyle w:val="a9"/>
        <w:rPr>
          <w:rFonts w:ascii="Narkisim" w:hAnsi="Narkisim"/>
          <w:rtl/>
        </w:rPr>
      </w:pPr>
      <w:r w:rsidRPr="00E16944">
        <w:rPr>
          <w:rFonts w:ascii="Narkisim" w:hAnsi="Narkisim"/>
          <w:rtl/>
        </w:rPr>
        <w:t xml:space="preserve">ומה </w:t>
      </w:r>
      <w:proofErr w:type="spellStart"/>
      <w:r w:rsidRPr="00E16944">
        <w:rPr>
          <w:rFonts w:ascii="Narkisim" w:hAnsi="Narkisim"/>
          <w:rtl/>
        </w:rPr>
        <w:t>שנוהגין</w:t>
      </w:r>
      <w:proofErr w:type="spellEnd"/>
      <w:r w:rsidRPr="00E16944">
        <w:rPr>
          <w:rFonts w:ascii="Narkisim" w:hAnsi="Narkisim"/>
          <w:rtl/>
        </w:rPr>
        <w:t xml:space="preserve"> להקל עכשיו בשינה שאין ישנים בסוכה רק </w:t>
      </w:r>
      <w:proofErr w:type="spellStart"/>
      <w:r w:rsidRPr="00E16944">
        <w:rPr>
          <w:rFonts w:ascii="Narkisim" w:hAnsi="Narkisim"/>
          <w:rtl/>
        </w:rPr>
        <w:t>המדקדקין</w:t>
      </w:r>
      <w:proofErr w:type="spellEnd"/>
      <w:r w:rsidRPr="00E16944">
        <w:rPr>
          <w:rFonts w:ascii="Narkisim" w:hAnsi="Narkisim"/>
          <w:rtl/>
        </w:rPr>
        <w:t xml:space="preserve"> במצות, יש אומרים משום צינה דיש צער לישן במקומות הקרים (מרדכי פרק הישן). (רמ"א </w:t>
      </w:r>
      <w:proofErr w:type="spellStart"/>
      <w:r w:rsidRPr="00E16944">
        <w:rPr>
          <w:rFonts w:ascii="Narkisim" w:hAnsi="Narkisim"/>
          <w:rtl/>
        </w:rPr>
        <w:t>תרלט</w:t>
      </w:r>
      <w:proofErr w:type="spellEnd"/>
      <w:r w:rsidRPr="00E16944">
        <w:rPr>
          <w:rFonts w:ascii="Narkisim" w:hAnsi="Narkisim"/>
          <w:rtl/>
        </w:rPr>
        <w:t>, ב)</w:t>
      </w:r>
    </w:p>
    <w:p w14:paraId="69AFEBEF" w14:textId="77777777" w:rsidR="00C14AC3" w:rsidRPr="00E16944" w:rsidRDefault="00C14AC3" w:rsidP="00BC2C72">
      <w:pPr>
        <w:rPr>
          <w:rFonts w:ascii="Narkisim" w:hAnsi="Narkisim"/>
          <w:rtl/>
        </w:rPr>
      </w:pPr>
      <w:r w:rsidRPr="00E16944">
        <w:rPr>
          <w:rFonts w:ascii="Narkisim" w:hAnsi="Narkisim"/>
          <w:rtl/>
        </w:rPr>
        <w:t xml:space="preserve">בפירושו לטור, דרכי משה, </w:t>
      </w:r>
      <w:proofErr w:type="spellStart"/>
      <w:r w:rsidRPr="00E16944">
        <w:rPr>
          <w:rFonts w:ascii="Narkisim" w:hAnsi="Narkisim"/>
          <w:rtl/>
        </w:rPr>
        <w:t>הרמ"א</w:t>
      </w:r>
      <w:proofErr w:type="spellEnd"/>
      <w:r w:rsidRPr="00E16944">
        <w:rPr>
          <w:rFonts w:ascii="Narkisim" w:hAnsi="Narkisim"/>
          <w:rtl/>
        </w:rPr>
        <w:t xml:space="preserve"> טוען כי למרות שלכאורה זהו המקור של מנהג זה, "הרי ברוב המקומות אינו קר כל כך בימי הסוכות והיו יכולים לישן שם בכרים וכסתות" (דרכי משה </w:t>
      </w:r>
      <w:proofErr w:type="spellStart"/>
      <w:r w:rsidRPr="00E16944">
        <w:rPr>
          <w:rFonts w:ascii="Narkisim" w:hAnsi="Narkisim"/>
          <w:rtl/>
        </w:rPr>
        <w:t>תרלט</w:t>
      </w:r>
      <w:proofErr w:type="spellEnd"/>
      <w:r w:rsidRPr="00E16944">
        <w:rPr>
          <w:rFonts w:ascii="Narkisim" w:hAnsi="Narkisim"/>
          <w:rtl/>
        </w:rPr>
        <w:t xml:space="preserve">). </w:t>
      </w:r>
    </w:p>
    <w:p w14:paraId="1CFB28D6" w14:textId="491F06EB" w:rsidR="00C14AC3" w:rsidRPr="00E16944" w:rsidRDefault="00C14AC3" w:rsidP="00E05B8F">
      <w:pPr>
        <w:rPr>
          <w:rFonts w:ascii="Narkisim" w:hAnsi="Narkisim"/>
          <w:rtl/>
        </w:rPr>
      </w:pPr>
      <w:r w:rsidRPr="00E16944">
        <w:rPr>
          <w:rFonts w:ascii="Narkisim" w:hAnsi="Narkisim"/>
          <w:rtl/>
        </w:rPr>
        <w:t>אחרים כותבים כי מי שחושש מגנבים או גו</w:t>
      </w:r>
      <w:r w:rsidR="00E05B8F" w:rsidRPr="00E16944">
        <w:rPr>
          <w:rFonts w:ascii="Narkisim" w:hAnsi="Narkisim"/>
          <w:rtl/>
        </w:rPr>
        <w:t>י</w:t>
      </w:r>
      <w:r w:rsidRPr="00E16944">
        <w:rPr>
          <w:rFonts w:ascii="Narkisim" w:hAnsi="Narkisim"/>
          <w:rtl/>
        </w:rPr>
        <w:t xml:space="preserve">ים יכול לישון בתוך ביתו (ראו </w:t>
      </w:r>
      <w:proofErr w:type="spellStart"/>
      <w:r w:rsidRPr="00E16944">
        <w:rPr>
          <w:rFonts w:ascii="Narkisim" w:hAnsi="Narkisim"/>
          <w:rtl/>
        </w:rPr>
        <w:t>ראבי"ה</w:t>
      </w:r>
      <w:proofErr w:type="spellEnd"/>
      <w:r w:rsidRPr="00E16944">
        <w:rPr>
          <w:rFonts w:ascii="Narkisim" w:hAnsi="Narkisim"/>
          <w:rtl/>
        </w:rPr>
        <w:t xml:space="preserve"> תרמו). </w:t>
      </w:r>
      <w:proofErr w:type="spellStart"/>
      <w:r w:rsidRPr="00E16944">
        <w:rPr>
          <w:rFonts w:ascii="Narkisim" w:hAnsi="Narkisim"/>
          <w:rtl/>
        </w:rPr>
        <w:t>הרמ"א</w:t>
      </w:r>
      <w:proofErr w:type="spellEnd"/>
      <w:r w:rsidRPr="00E16944">
        <w:rPr>
          <w:rFonts w:ascii="Narkisim" w:hAnsi="Narkisim"/>
          <w:rtl/>
        </w:rPr>
        <w:t xml:space="preserve"> טוען כי היתר זה חל רק במקרה שבו אדם חושש לגופו, לא לרכושו הגשמי (שו"ת </w:t>
      </w:r>
      <w:proofErr w:type="spellStart"/>
      <w:r w:rsidRPr="00E16944">
        <w:rPr>
          <w:rFonts w:ascii="Narkisim" w:hAnsi="Narkisim"/>
          <w:rtl/>
        </w:rPr>
        <w:t>הרמ"א</w:t>
      </w:r>
      <w:proofErr w:type="spellEnd"/>
      <w:r w:rsidRPr="00E16944">
        <w:rPr>
          <w:rFonts w:ascii="Narkisim" w:hAnsi="Narkisim"/>
          <w:rtl/>
        </w:rPr>
        <w:t xml:space="preserve"> תשובה </w:t>
      </w:r>
      <w:proofErr w:type="spellStart"/>
      <w:r w:rsidRPr="00E16944">
        <w:rPr>
          <w:rFonts w:ascii="Narkisim" w:hAnsi="Narkisim"/>
          <w:rtl/>
        </w:rPr>
        <w:t>כט</w:t>
      </w:r>
      <w:proofErr w:type="spellEnd"/>
      <w:r w:rsidRPr="00E16944">
        <w:rPr>
          <w:rFonts w:ascii="Narkisim" w:hAnsi="Narkisim"/>
          <w:rtl/>
        </w:rPr>
        <w:t xml:space="preserve">). יחד עם זאת, חשש זה מעלה בעיה נוספת. </w:t>
      </w:r>
      <w:proofErr w:type="spellStart"/>
      <w:r w:rsidRPr="00E16944">
        <w:rPr>
          <w:rFonts w:ascii="Narkisim" w:hAnsi="Narkisim"/>
          <w:rtl/>
        </w:rPr>
        <w:t>הרמ"א</w:t>
      </w:r>
      <w:proofErr w:type="spellEnd"/>
      <w:r w:rsidRPr="00E16944">
        <w:rPr>
          <w:rFonts w:ascii="Narkisim" w:hAnsi="Narkisim"/>
          <w:rtl/>
        </w:rPr>
        <w:t xml:space="preserve"> מצטט את היראים (</w:t>
      </w:r>
      <w:proofErr w:type="spellStart"/>
      <w:r w:rsidRPr="00E16944">
        <w:rPr>
          <w:rFonts w:ascii="Narkisim" w:hAnsi="Narkisim"/>
          <w:rtl/>
        </w:rPr>
        <w:t>תכא</w:t>
      </w:r>
      <w:proofErr w:type="spellEnd"/>
      <w:r w:rsidRPr="00E16944">
        <w:rPr>
          <w:rFonts w:ascii="Narkisim" w:hAnsi="Narkisim"/>
          <w:rtl/>
        </w:rPr>
        <w:t xml:space="preserve">) וכותב: </w:t>
      </w:r>
    </w:p>
    <w:p w14:paraId="6A5A5AA1" w14:textId="77777777" w:rsidR="00C14AC3" w:rsidRPr="00E16944" w:rsidRDefault="00C14AC3" w:rsidP="0087202F">
      <w:pPr>
        <w:pStyle w:val="a9"/>
        <w:rPr>
          <w:rFonts w:ascii="Narkisim" w:hAnsi="Narkisim"/>
          <w:rtl/>
        </w:rPr>
      </w:pPr>
      <w:r w:rsidRPr="00E16944">
        <w:rPr>
          <w:rFonts w:ascii="Narkisim" w:hAnsi="Narkisim"/>
          <w:rtl/>
        </w:rPr>
        <w:t xml:space="preserve">ואם </w:t>
      </w:r>
      <w:proofErr w:type="spellStart"/>
      <w:r w:rsidRPr="00E16944">
        <w:rPr>
          <w:rFonts w:ascii="Narkisim" w:hAnsi="Narkisim"/>
          <w:rtl/>
        </w:rPr>
        <w:t>עשאה</w:t>
      </w:r>
      <w:proofErr w:type="spellEnd"/>
      <w:r w:rsidRPr="00E16944">
        <w:rPr>
          <w:rFonts w:ascii="Narkisim" w:hAnsi="Narkisim"/>
          <w:rtl/>
        </w:rPr>
        <w:t xml:space="preserve"> [את הסוכה] מתחילה במקום שמצטער באכילה או בשתייה או בשינה או שאי אפשר לעשות לו אחד מהם בסוכה מחמת </w:t>
      </w:r>
      <w:proofErr w:type="spellStart"/>
      <w:r w:rsidRPr="00E16944">
        <w:rPr>
          <w:rFonts w:ascii="Narkisim" w:hAnsi="Narkisim"/>
          <w:rtl/>
        </w:rPr>
        <w:t>דמתיירא</w:t>
      </w:r>
      <w:proofErr w:type="spellEnd"/>
      <w:r w:rsidRPr="00E16944">
        <w:rPr>
          <w:rFonts w:ascii="Narkisim" w:hAnsi="Narkisim"/>
          <w:rtl/>
        </w:rPr>
        <w:t xml:space="preserve"> </w:t>
      </w:r>
      <w:proofErr w:type="spellStart"/>
      <w:r w:rsidRPr="00E16944">
        <w:rPr>
          <w:rFonts w:ascii="Narkisim" w:hAnsi="Narkisim"/>
          <w:rtl/>
        </w:rPr>
        <w:t>מלסטים</w:t>
      </w:r>
      <w:proofErr w:type="spellEnd"/>
      <w:r w:rsidRPr="00E16944">
        <w:rPr>
          <w:rFonts w:ascii="Narkisim" w:hAnsi="Narkisim"/>
          <w:rtl/>
        </w:rPr>
        <w:t xml:space="preserve"> או גנבים כשהוא בסוכה, אינו יוצא באותה סוכה כלל אפילו בדברים שלא מצטער בהם דלא </w:t>
      </w:r>
      <w:proofErr w:type="spellStart"/>
      <w:r w:rsidRPr="00E16944">
        <w:rPr>
          <w:rFonts w:ascii="Narkisim" w:hAnsi="Narkisim"/>
          <w:rtl/>
        </w:rPr>
        <w:t>הויא</w:t>
      </w:r>
      <w:proofErr w:type="spellEnd"/>
      <w:r w:rsidRPr="00E16944">
        <w:rPr>
          <w:rFonts w:ascii="Narkisim" w:hAnsi="Narkisim"/>
          <w:rtl/>
        </w:rPr>
        <w:t xml:space="preserve"> כעין דירה שיוכל לעשות שם כל צרכיו. (רמ"א </w:t>
      </w:r>
      <w:proofErr w:type="spellStart"/>
      <w:r w:rsidRPr="00E16944">
        <w:rPr>
          <w:rFonts w:ascii="Narkisim" w:hAnsi="Narkisim"/>
          <w:rtl/>
        </w:rPr>
        <w:t>תרמ</w:t>
      </w:r>
      <w:proofErr w:type="spellEnd"/>
      <w:r w:rsidRPr="00E16944">
        <w:rPr>
          <w:rFonts w:ascii="Narkisim" w:hAnsi="Narkisim"/>
          <w:rtl/>
        </w:rPr>
        <w:t>, ד)</w:t>
      </w:r>
    </w:p>
    <w:p w14:paraId="2753B7DE" w14:textId="77777777" w:rsidR="00C14AC3" w:rsidRPr="00E16944" w:rsidRDefault="00C14AC3" w:rsidP="00F9250E">
      <w:pPr>
        <w:rPr>
          <w:rFonts w:ascii="Narkisim" w:hAnsi="Narkisim"/>
          <w:rtl/>
        </w:rPr>
      </w:pPr>
      <w:r w:rsidRPr="00E16944">
        <w:rPr>
          <w:rFonts w:ascii="Narkisim" w:hAnsi="Narkisim"/>
          <w:rtl/>
        </w:rPr>
        <w:t xml:space="preserve">לפי </w:t>
      </w:r>
      <w:proofErr w:type="spellStart"/>
      <w:r w:rsidRPr="00E16944">
        <w:rPr>
          <w:rFonts w:ascii="Narkisim" w:hAnsi="Narkisim"/>
          <w:rtl/>
        </w:rPr>
        <w:t>הרמ"א</w:t>
      </w:r>
      <w:proofErr w:type="spellEnd"/>
      <w:r w:rsidRPr="00E16944">
        <w:rPr>
          <w:rFonts w:ascii="Narkisim" w:hAnsi="Narkisim"/>
          <w:rtl/>
        </w:rPr>
        <w:t xml:space="preserve">, אם לא ניתן לישון בסוכה בגלל מזג האוויר הקר או בגלל פחד מליסטים, יש להתייחס אל סוכה זו כפסולה ואסור לאכול בה אפילו במהלך היום. </w:t>
      </w:r>
    </w:p>
    <w:p w14:paraId="51C19045" w14:textId="77777777" w:rsidR="00C14AC3" w:rsidRPr="00E16944" w:rsidRDefault="00C14AC3" w:rsidP="00F9250E">
      <w:pPr>
        <w:rPr>
          <w:rFonts w:ascii="Narkisim" w:hAnsi="Narkisim"/>
          <w:rtl/>
        </w:rPr>
      </w:pPr>
      <w:r w:rsidRPr="00E16944">
        <w:rPr>
          <w:rFonts w:ascii="Narkisim" w:hAnsi="Narkisim"/>
          <w:rtl/>
        </w:rPr>
        <w:t>האחרונים מציעים פתרונות רבים לבעיה זו שעלולה לגרום לפסילת סוכות רבות. למשל, המשנה ברורה מעלה את ההצעה הבאה:</w:t>
      </w:r>
    </w:p>
    <w:p w14:paraId="09C891FE" w14:textId="77777777" w:rsidR="00C14AC3" w:rsidRPr="00E16944" w:rsidRDefault="00C14AC3" w:rsidP="00F9250E">
      <w:pPr>
        <w:pStyle w:val="a9"/>
        <w:rPr>
          <w:rFonts w:ascii="Narkisim" w:hAnsi="Narkisim"/>
          <w:rtl/>
        </w:rPr>
      </w:pPr>
      <w:r w:rsidRPr="00E16944">
        <w:rPr>
          <w:rFonts w:ascii="Narkisim" w:hAnsi="Narkisim"/>
          <w:rtl/>
        </w:rPr>
        <w:t xml:space="preserve">במקומות הקרים יוצא ידי חובה באכילה אף על גב דלא יוכל לישן שם, דאי אפשר בעניין אחר וממילא מקרי שם כעין תדורו וגם מקרי ראוי לשינה אם היה לו כרים וכסתות כראוי (משנה ברורה </w:t>
      </w:r>
      <w:proofErr w:type="spellStart"/>
      <w:r w:rsidRPr="00E16944">
        <w:rPr>
          <w:rFonts w:ascii="Narkisim" w:hAnsi="Narkisim"/>
          <w:rtl/>
        </w:rPr>
        <w:t>תרמ</w:t>
      </w:r>
      <w:proofErr w:type="spellEnd"/>
      <w:r w:rsidRPr="00E16944">
        <w:rPr>
          <w:rFonts w:ascii="Narkisim" w:hAnsi="Narkisim"/>
          <w:rtl/>
        </w:rPr>
        <w:t xml:space="preserve">, </w:t>
      </w:r>
      <w:proofErr w:type="spellStart"/>
      <w:r w:rsidRPr="00E16944">
        <w:rPr>
          <w:rFonts w:ascii="Narkisim" w:hAnsi="Narkisim"/>
          <w:rtl/>
        </w:rPr>
        <w:t>יח</w:t>
      </w:r>
      <w:proofErr w:type="spellEnd"/>
      <w:r w:rsidRPr="00E16944">
        <w:rPr>
          <w:rFonts w:ascii="Narkisim" w:hAnsi="Narkisim"/>
          <w:rtl/>
        </w:rPr>
        <w:t>).</w:t>
      </w:r>
    </w:p>
    <w:p w14:paraId="6E957877" w14:textId="77777777" w:rsidR="00C14AC3" w:rsidRPr="00E16944" w:rsidRDefault="00C14AC3" w:rsidP="00BE400A">
      <w:pPr>
        <w:rPr>
          <w:rFonts w:ascii="Narkisim" w:hAnsi="Narkisim"/>
          <w:rtl/>
        </w:rPr>
      </w:pPr>
      <w:r w:rsidRPr="00E16944">
        <w:rPr>
          <w:rFonts w:ascii="Narkisim" w:hAnsi="Narkisim"/>
          <w:rtl/>
        </w:rPr>
        <w:t xml:space="preserve">לטענת המשנה ברורה, כיוון שלא הייתה אפשרות לבנות סוכה במקום חם יותר וכי אפשר להתגבר על הקור באמצעות התכסות בשמיכות וסדינים, סוכה זו לא נחשבת פסולה. היראים פסל רק סוכה שנבנתה במכוון במקום שיש בו סכנה כשהתאפשר לבנות אותה במקום אחר. </w:t>
      </w:r>
    </w:p>
    <w:p w14:paraId="773B5A19" w14:textId="77777777" w:rsidR="00C14AC3" w:rsidRPr="00E16944" w:rsidRDefault="00C14AC3" w:rsidP="00720D6C">
      <w:pPr>
        <w:rPr>
          <w:rFonts w:ascii="Narkisim" w:hAnsi="Narkisim"/>
          <w:rtl/>
        </w:rPr>
      </w:pPr>
      <w:r w:rsidRPr="00E16944">
        <w:rPr>
          <w:rFonts w:ascii="Narkisim" w:hAnsi="Narkisim"/>
          <w:rtl/>
        </w:rPr>
        <w:t xml:space="preserve">לאחר </w:t>
      </w:r>
      <w:proofErr w:type="spellStart"/>
      <w:r w:rsidRPr="00E16944">
        <w:rPr>
          <w:rFonts w:ascii="Narkisim" w:hAnsi="Narkisim"/>
          <w:rtl/>
        </w:rPr>
        <w:t>שהרמ"א</w:t>
      </w:r>
      <w:proofErr w:type="spellEnd"/>
      <w:r w:rsidRPr="00E16944">
        <w:rPr>
          <w:rFonts w:ascii="Narkisim" w:hAnsi="Narkisim"/>
          <w:rtl/>
        </w:rPr>
        <w:t xml:space="preserve"> הציע כי אין לישון בסוכה במקרה של מזג אוויר סוער הוא מביא צידוק נוסף לדבריו:</w:t>
      </w:r>
    </w:p>
    <w:p w14:paraId="3AFC6E70" w14:textId="77777777" w:rsidR="00C14AC3" w:rsidRPr="00E16944" w:rsidRDefault="00C14AC3" w:rsidP="00720D6C">
      <w:pPr>
        <w:pStyle w:val="a9"/>
        <w:rPr>
          <w:rFonts w:ascii="Narkisim" w:hAnsi="Narkisim"/>
          <w:rtl/>
        </w:rPr>
      </w:pPr>
      <w:r w:rsidRPr="00E16944">
        <w:rPr>
          <w:rFonts w:ascii="Narkisim" w:hAnsi="Narkisim"/>
          <w:rtl/>
        </w:rPr>
        <w:t xml:space="preserve">ולי נראה משום </w:t>
      </w:r>
      <w:proofErr w:type="spellStart"/>
      <w:r w:rsidRPr="00E16944">
        <w:rPr>
          <w:rFonts w:ascii="Narkisim" w:hAnsi="Narkisim"/>
          <w:rtl/>
        </w:rPr>
        <w:t>דמצות</w:t>
      </w:r>
      <w:proofErr w:type="spellEnd"/>
      <w:r w:rsidRPr="00E16944">
        <w:rPr>
          <w:rFonts w:ascii="Narkisim" w:hAnsi="Narkisim"/>
          <w:rtl/>
        </w:rPr>
        <w:t xml:space="preserve"> סוכה איש </w:t>
      </w:r>
      <w:proofErr w:type="spellStart"/>
      <w:r w:rsidRPr="00E16944">
        <w:rPr>
          <w:rFonts w:ascii="Narkisim" w:hAnsi="Narkisim"/>
          <w:rtl/>
        </w:rPr>
        <w:t>וביתו,איש</w:t>
      </w:r>
      <w:proofErr w:type="spellEnd"/>
      <w:r w:rsidRPr="00E16944">
        <w:rPr>
          <w:rFonts w:ascii="Narkisim" w:hAnsi="Narkisim"/>
          <w:rtl/>
        </w:rPr>
        <w:t xml:space="preserve"> ואשתו כדרך שהוא דר כל השנה, ובמקום שלא יוכל לישן עם אשתו, שאין לו סוכה מיוחדת, פטור; וטוב להחמיר ולהיות שם עם אשתו כמו שהוא דר כל השנה, אם אפשר להיות לו סוכה מיוחדת. </w:t>
      </w:r>
    </w:p>
    <w:p w14:paraId="0125942F" w14:textId="6FE1523C" w:rsidR="00C14AC3" w:rsidRPr="00E16944" w:rsidRDefault="00C14AC3" w:rsidP="00720D6C">
      <w:pPr>
        <w:rPr>
          <w:rFonts w:ascii="Narkisim" w:hAnsi="Narkisim"/>
          <w:rtl/>
        </w:rPr>
      </w:pPr>
      <w:r w:rsidRPr="00E16944">
        <w:rPr>
          <w:rFonts w:ascii="Narkisim" w:hAnsi="Narkisim"/>
          <w:rtl/>
        </w:rPr>
        <w:t xml:space="preserve">מכיוון שעל המגורים בסוכה להיות דומים לצורת המגורים של האדם בביתו ('תשבו כעין תדורו'), במצב שבו הבעל לא יכול לישון יחד עם אשתו הוא פטור מלישון </w:t>
      </w:r>
      <w:r w:rsidR="00E53C4F" w:rsidRPr="00E16944">
        <w:rPr>
          <w:rFonts w:ascii="Narkisim" w:hAnsi="Narkisim"/>
          <w:rtl/>
        </w:rPr>
        <w:t>ב</w:t>
      </w:r>
      <w:r w:rsidRPr="00E16944">
        <w:rPr>
          <w:rFonts w:ascii="Narkisim" w:hAnsi="Narkisim"/>
          <w:rtl/>
        </w:rPr>
        <w:t xml:space="preserve">סוכה. רעיון זה מופיע כבר בגמרא עצמה (ערכין </w:t>
      </w:r>
      <w:proofErr w:type="spellStart"/>
      <w:r w:rsidRPr="00E16944">
        <w:rPr>
          <w:rFonts w:ascii="Narkisim" w:hAnsi="Narkisim"/>
          <w:rtl/>
        </w:rPr>
        <w:t>יג</w:t>
      </w:r>
      <w:proofErr w:type="spellEnd"/>
      <w:r w:rsidRPr="00E16944">
        <w:rPr>
          <w:rFonts w:ascii="Narkisim" w:hAnsi="Narkisim"/>
          <w:rtl/>
        </w:rPr>
        <w:t xml:space="preserve"> ע"ב; סוכה </w:t>
      </w:r>
      <w:proofErr w:type="spellStart"/>
      <w:r w:rsidRPr="00E16944">
        <w:rPr>
          <w:rFonts w:ascii="Narkisim" w:hAnsi="Narkisim"/>
          <w:rtl/>
        </w:rPr>
        <w:t>כח</w:t>
      </w:r>
      <w:proofErr w:type="spellEnd"/>
      <w:r w:rsidRPr="00E16944">
        <w:rPr>
          <w:rFonts w:ascii="Narkisim" w:hAnsi="Narkisim"/>
          <w:rtl/>
        </w:rPr>
        <w:t xml:space="preserve"> ע"ב). </w:t>
      </w:r>
    </w:p>
    <w:p w14:paraId="19B28C38" w14:textId="77777777" w:rsidR="00C14AC3" w:rsidRPr="00E16944" w:rsidRDefault="00C14AC3" w:rsidP="00E53C4F">
      <w:pPr>
        <w:rPr>
          <w:rFonts w:ascii="Narkisim" w:hAnsi="Narkisim"/>
          <w:rtl/>
        </w:rPr>
      </w:pPr>
      <w:r w:rsidRPr="00E16944">
        <w:rPr>
          <w:rFonts w:ascii="Narkisim" w:hAnsi="Narkisim"/>
          <w:rtl/>
        </w:rPr>
        <w:t xml:space="preserve">יש אחרונים שמסבירים כי אדם שנאלץ שלא לישון יחד עם אשתו נחשב ל'מצטער' ועל כן הוא פטור מהלינה בסוכה (מגן אברהם </w:t>
      </w:r>
      <w:proofErr w:type="spellStart"/>
      <w:r w:rsidRPr="00E16944">
        <w:rPr>
          <w:rFonts w:ascii="Narkisim" w:hAnsi="Narkisim"/>
          <w:rtl/>
        </w:rPr>
        <w:t>תרמ</w:t>
      </w:r>
      <w:proofErr w:type="spellEnd"/>
      <w:r w:rsidRPr="00E16944">
        <w:rPr>
          <w:rFonts w:ascii="Narkisim" w:hAnsi="Narkisim"/>
          <w:rtl/>
        </w:rPr>
        <w:t xml:space="preserve">, ח). </w:t>
      </w:r>
      <w:proofErr w:type="spellStart"/>
      <w:r w:rsidRPr="00E16944">
        <w:rPr>
          <w:rFonts w:ascii="Narkisim" w:hAnsi="Narkisim"/>
          <w:rtl/>
        </w:rPr>
        <w:t>הט"ז</w:t>
      </w:r>
      <w:proofErr w:type="spellEnd"/>
      <w:r w:rsidRPr="00E16944">
        <w:rPr>
          <w:rFonts w:ascii="Narkisim" w:hAnsi="Narkisim"/>
          <w:rtl/>
        </w:rPr>
        <w:t xml:space="preserve"> סובר כי בדיוק כמו שאדם שנוסע כדי לקיים מצווה פטור מן הסוכה (סוכה כה ע"א), כך איש, שמחויב לשמח את אשתו במהלך הרגל, יהיה פטור ממצוות הסוכה (ט"ז </w:t>
      </w:r>
      <w:proofErr w:type="spellStart"/>
      <w:r w:rsidRPr="00E16944">
        <w:rPr>
          <w:rFonts w:ascii="Narkisim" w:hAnsi="Narkisim"/>
          <w:rtl/>
        </w:rPr>
        <w:t>תרמ</w:t>
      </w:r>
      <w:proofErr w:type="spellEnd"/>
      <w:r w:rsidRPr="00E16944">
        <w:rPr>
          <w:rFonts w:ascii="Narkisim" w:hAnsi="Narkisim"/>
          <w:rtl/>
        </w:rPr>
        <w:t xml:space="preserve">, ט; ראו גם בדרכי משה). </w:t>
      </w:r>
      <w:proofErr w:type="spellStart"/>
      <w:r w:rsidRPr="00E16944">
        <w:rPr>
          <w:rFonts w:ascii="Narkisim" w:hAnsi="Narkisim"/>
          <w:rtl/>
        </w:rPr>
        <w:t>הט"ז</w:t>
      </w:r>
      <w:proofErr w:type="spellEnd"/>
      <w:r w:rsidRPr="00E16944">
        <w:rPr>
          <w:rFonts w:ascii="Narkisim" w:hAnsi="Narkisim"/>
          <w:rtl/>
        </w:rPr>
        <w:t xml:space="preserve"> טוען כי הבעל מקיים את חובתו לשמח את אשתו בין אם הוא מקיים איתה יחסי אישות ובין אם לאו. אחרים מגבילים את פטור זה רק למי </w:t>
      </w:r>
      <w:r w:rsidRPr="00E16944">
        <w:rPr>
          <w:rFonts w:ascii="Narkisim" w:hAnsi="Narkisim"/>
          <w:rtl/>
        </w:rPr>
        <w:lastRenderedPageBreak/>
        <w:t>שמקיים יחסי אישות עם אשתו, דהיינו מקיים מצוות עונה, שאיננו צריך לחזור לסוכה לאחר מכן.</w:t>
      </w:r>
      <w:r w:rsidRPr="00E16944">
        <w:rPr>
          <w:rStyle w:val="a5"/>
          <w:rtl/>
        </w:rPr>
        <w:footnoteReference w:id="16"/>
      </w:r>
      <w:r w:rsidRPr="00E16944">
        <w:rPr>
          <w:rFonts w:ascii="Narkisim" w:hAnsi="Narkisim"/>
          <w:sz w:val="18"/>
          <w:szCs w:val="18"/>
          <w:rtl/>
        </w:rPr>
        <w:t xml:space="preserve"> </w:t>
      </w:r>
    </w:p>
    <w:p w14:paraId="71B9FC36" w14:textId="1B70C67F" w:rsidR="00C14AC3" w:rsidRPr="00E16944" w:rsidRDefault="00C14AC3" w:rsidP="00545048">
      <w:pPr>
        <w:rPr>
          <w:rFonts w:ascii="Narkisim" w:hAnsi="Narkisim"/>
          <w:rtl/>
        </w:rPr>
      </w:pPr>
      <w:r w:rsidRPr="00E16944">
        <w:rPr>
          <w:rFonts w:ascii="Narkisim" w:hAnsi="Narkisim"/>
          <w:rtl/>
        </w:rPr>
        <w:t>למרות ההסברים השונים שהובאו לעיל, עדיין נעדיף לישון בסוכה במידה והדבר אפשרי. המלצה זו ודאי נכונה לתושבי ארץ ישראל שמזג האוויר בה בתקופה זו מתאים ללינה בחוץ.</w:t>
      </w:r>
    </w:p>
    <w:p w14:paraId="507BB560" w14:textId="77777777" w:rsidR="00545048" w:rsidRPr="00E16944" w:rsidRDefault="00545048" w:rsidP="00545048">
      <w:pPr>
        <w:rPr>
          <w:rFonts w:ascii="Narkisim" w:hAnsi="Narkisim"/>
          <w:rtl/>
        </w:rPr>
      </w:pPr>
    </w:p>
    <w:p w14:paraId="070D8DFB" w14:textId="77777777" w:rsidR="00C14AC3" w:rsidRDefault="00C14AC3" w:rsidP="00545048">
      <w:pPr>
        <w:pStyle w:val="2"/>
        <w:rPr>
          <w:rtl/>
        </w:rPr>
      </w:pPr>
      <w:r>
        <w:rPr>
          <w:rtl/>
        </w:rPr>
        <w:t>פעילויות חברתיות ומשחקים בסוכה</w:t>
      </w:r>
    </w:p>
    <w:p w14:paraId="2E0C96B3" w14:textId="77777777" w:rsidR="00C14AC3" w:rsidRDefault="00C14AC3" w:rsidP="00545048">
      <w:pPr>
        <w:rPr>
          <w:rtl/>
        </w:rPr>
      </w:pPr>
      <w:r>
        <w:rPr>
          <w:rtl/>
        </w:rPr>
        <w:t>בנוסף לאכילה, שתייה ושינה, הגמרא מונה מספר פעילויות נוספות שעדיף לעשות בסוכה:</w:t>
      </w:r>
    </w:p>
    <w:p w14:paraId="33FE1391" w14:textId="77777777" w:rsidR="00C14AC3" w:rsidRDefault="00C14AC3" w:rsidP="00545048">
      <w:pPr>
        <w:pStyle w:val="a9"/>
        <w:rPr>
          <w:rtl/>
        </w:rPr>
      </w:pPr>
      <w:r>
        <w:rPr>
          <w:rtl/>
        </w:rPr>
        <w:t xml:space="preserve">תנו רבנן: בכל שבעת הימים אדם עושה סוכתו קבע וביתו עראי. כיצד? היו לו כלים נאים – מעלן לסוכה, מצעות נאות – מעלן לסוכה, אוכל ושותה ומטייל בסוכה. מינה הני מיליה? דתנו רבנן: "תשבו" – כעין תדורו. מכאן אמרו: כל שבעת הימים עושה אדם סוכתו קבע וביתו עראי. כיצד? היו לו כלים נאים – מעלן לסוכה, מצעות נאות – מעלן לסוכה, אוכל ושותה ומטייל בסוכה, ומשנן בסוכה. (סוכה </w:t>
      </w:r>
      <w:proofErr w:type="spellStart"/>
      <w:r>
        <w:rPr>
          <w:rtl/>
        </w:rPr>
        <w:t>כח</w:t>
      </w:r>
      <w:proofErr w:type="spellEnd"/>
      <w:r>
        <w:rPr>
          <w:rtl/>
        </w:rPr>
        <w:t xml:space="preserve"> ע"ב)</w:t>
      </w:r>
    </w:p>
    <w:p w14:paraId="3541608B" w14:textId="77777777" w:rsidR="00C14AC3" w:rsidRDefault="00C14AC3" w:rsidP="00545048">
      <w:pPr>
        <w:rPr>
          <w:rtl/>
        </w:rPr>
      </w:pPr>
      <w:r>
        <w:rPr>
          <w:rtl/>
        </w:rPr>
        <w:t xml:space="preserve">הראשונים מעירים כי יש לבצע את רוב פעילויות היום בסוכה. לדוגמא, הדרכי משה מצטט את </w:t>
      </w:r>
      <w:proofErr w:type="spellStart"/>
      <w:r>
        <w:rPr>
          <w:rtl/>
        </w:rPr>
        <w:t>המהרי"ל</w:t>
      </w:r>
      <w:proofErr w:type="spellEnd"/>
      <w:r>
        <w:rPr>
          <w:rtl/>
        </w:rPr>
        <w:t xml:space="preserve"> שפוסק כי "הרוצה לדבר שמועות עם חבריו ילך לסוכה". כמו כן, הוא מצטט את </w:t>
      </w:r>
      <w:proofErr w:type="spellStart"/>
      <w:r>
        <w:rPr>
          <w:rtl/>
        </w:rPr>
        <w:t>המהר"י</w:t>
      </w:r>
      <w:proofErr w:type="spellEnd"/>
      <w:r>
        <w:rPr>
          <w:rtl/>
        </w:rPr>
        <w:t xml:space="preserve"> וויל הסובר כי: "הרוצה לשחוק בקוביות וכדומה ישחק בסוכה" (דרכי משה </w:t>
      </w:r>
      <w:proofErr w:type="spellStart"/>
      <w:r>
        <w:rPr>
          <w:rtl/>
        </w:rPr>
        <w:t>תרלט</w:t>
      </w:r>
      <w:proofErr w:type="spellEnd"/>
      <w:r>
        <w:rPr>
          <w:rtl/>
        </w:rPr>
        <w:t xml:space="preserve">, א).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E263BC" w14:paraId="148BA23E" w14:textId="77777777" w:rsidTr="00682464">
        <w:trPr>
          <w:cantSplit/>
        </w:trPr>
        <w:tc>
          <w:tcPr>
            <w:tcW w:w="301" w:type="dxa"/>
            <w:hideMark/>
          </w:tcPr>
          <w:p w14:paraId="159DCAF9" w14:textId="77777777" w:rsidR="00E263BC" w:rsidRDefault="00E263BC" w:rsidP="00682464">
            <w:pPr>
              <w:pStyle w:val="ab"/>
              <w:bidi w:val="0"/>
            </w:pPr>
            <w:r>
              <w:rPr>
                <w:rtl/>
              </w:rPr>
              <w:t>*</w:t>
            </w:r>
          </w:p>
        </w:tc>
        <w:tc>
          <w:tcPr>
            <w:tcW w:w="4379" w:type="dxa"/>
            <w:hideMark/>
          </w:tcPr>
          <w:p w14:paraId="61805D64" w14:textId="77777777" w:rsidR="00E263BC" w:rsidRDefault="00E263BC" w:rsidP="00682464">
            <w:pPr>
              <w:pStyle w:val="ab"/>
            </w:pPr>
            <w:r>
              <w:rPr>
                <w:rtl/>
              </w:rPr>
              <w:t>**********************************************************</w:t>
            </w:r>
          </w:p>
        </w:tc>
      </w:tr>
      <w:tr w:rsidR="00E263BC" w14:paraId="2B111A83" w14:textId="77777777" w:rsidTr="00E46028">
        <w:trPr>
          <w:cantSplit/>
          <w:trHeight w:val="63"/>
        </w:trPr>
        <w:tc>
          <w:tcPr>
            <w:tcW w:w="301" w:type="dxa"/>
            <w:hideMark/>
          </w:tcPr>
          <w:p w14:paraId="4BDBE0FD" w14:textId="77777777" w:rsidR="00E263BC" w:rsidRDefault="00E263BC" w:rsidP="00682464">
            <w:pPr>
              <w:pStyle w:val="ab"/>
            </w:pPr>
            <w:r>
              <w:rPr>
                <w:rtl/>
              </w:rPr>
              <w:t xml:space="preserve">* * * * * * * </w:t>
            </w:r>
          </w:p>
        </w:tc>
        <w:tc>
          <w:tcPr>
            <w:tcW w:w="4379" w:type="dxa"/>
          </w:tcPr>
          <w:p w14:paraId="4D533A27" w14:textId="77777777" w:rsidR="00E263BC" w:rsidRDefault="00E263BC" w:rsidP="00682464">
            <w:pPr>
              <w:pStyle w:val="ab"/>
            </w:pPr>
            <w:r>
              <w:rPr>
                <w:rtl/>
              </w:rPr>
              <w:t>כל הזכויות שמורות לישיבת הר עציון ולרב דוד ברופסקי</w:t>
            </w:r>
          </w:p>
          <w:p w14:paraId="0CEAC7C2" w14:textId="5401F045" w:rsidR="00E263BC" w:rsidRDefault="00E263BC" w:rsidP="00682464">
            <w:pPr>
              <w:pStyle w:val="ab"/>
              <w:rPr>
                <w:rtl/>
              </w:rPr>
            </w:pPr>
            <w:r>
              <w:rPr>
                <w:rtl/>
              </w:rPr>
              <w:t xml:space="preserve">תרגום: </w:t>
            </w:r>
            <w:r>
              <w:rPr>
                <w:rFonts w:hint="cs"/>
                <w:rtl/>
              </w:rPr>
              <w:t>נתנאל חזן, תשפ</w:t>
            </w:r>
            <w:r>
              <w:rPr>
                <w:rtl/>
              </w:rPr>
              <w:t>"</w:t>
            </w:r>
            <w:r w:rsidR="009A37F4">
              <w:rPr>
                <w:rFonts w:hint="cs"/>
                <w:rtl/>
              </w:rPr>
              <w:t>ב</w:t>
            </w:r>
          </w:p>
          <w:p w14:paraId="25FE0BEF" w14:textId="5737F88A" w:rsidR="00E263BC" w:rsidRDefault="00E263BC" w:rsidP="00682464">
            <w:pPr>
              <w:pStyle w:val="ab"/>
              <w:rPr>
                <w:rtl/>
              </w:rPr>
            </w:pPr>
            <w:r>
              <w:rPr>
                <w:rtl/>
              </w:rPr>
              <w:t>עורך: יחיאל מרצבך, תש</w:t>
            </w:r>
            <w:r>
              <w:rPr>
                <w:rFonts w:hint="cs"/>
                <w:rtl/>
              </w:rPr>
              <w:t>פ</w:t>
            </w:r>
            <w:r>
              <w:rPr>
                <w:rtl/>
              </w:rPr>
              <w:t>"</w:t>
            </w:r>
            <w:r w:rsidR="009A37F4">
              <w:rPr>
                <w:rFonts w:hint="cs"/>
                <w:rtl/>
              </w:rPr>
              <w:t>ב</w:t>
            </w:r>
          </w:p>
          <w:p w14:paraId="1E1C9AFB" w14:textId="77777777" w:rsidR="00E263BC" w:rsidRDefault="00E263BC" w:rsidP="00682464">
            <w:pPr>
              <w:pStyle w:val="ab"/>
              <w:rPr>
                <w:rtl/>
              </w:rPr>
            </w:pPr>
            <w:r>
              <w:rPr>
                <w:rtl/>
              </w:rPr>
              <w:t>*******************************************************</w:t>
            </w:r>
          </w:p>
          <w:p w14:paraId="4A7249C7" w14:textId="77777777" w:rsidR="00E263BC" w:rsidRDefault="00E263BC" w:rsidP="00682464">
            <w:pPr>
              <w:pStyle w:val="ab"/>
              <w:rPr>
                <w:rtl/>
              </w:rPr>
            </w:pPr>
            <w:r>
              <w:rPr>
                <w:rtl/>
              </w:rPr>
              <w:t xml:space="preserve">בית המדרש הוירטואלי </w:t>
            </w:r>
          </w:p>
          <w:p w14:paraId="1D8532C8" w14:textId="77777777" w:rsidR="00E263BC" w:rsidRDefault="00E263BC" w:rsidP="00682464">
            <w:pPr>
              <w:pStyle w:val="ab"/>
              <w:rPr>
                <w:rtl/>
              </w:rPr>
            </w:pPr>
            <w:r>
              <w:rPr>
                <w:rtl/>
              </w:rPr>
              <w:t xml:space="preserve">מיסודו של </w:t>
            </w:r>
          </w:p>
          <w:p w14:paraId="19F9F42E" w14:textId="77777777" w:rsidR="00E263BC" w:rsidRDefault="00E263BC" w:rsidP="00682464">
            <w:pPr>
              <w:pStyle w:val="ab"/>
              <w:rPr>
                <w:rtl/>
              </w:rPr>
            </w:pPr>
            <w:r>
              <w:t>The Israel Koschitzky Virtual Beit Midrash</w:t>
            </w:r>
          </w:p>
          <w:p w14:paraId="2519542A" w14:textId="77777777" w:rsidR="00E263BC" w:rsidRDefault="00E263BC" w:rsidP="00682464">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57BEA5B9" w14:textId="77777777" w:rsidR="00E263BC" w:rsidRDefault="00E263BC" w:rsidP="00682464">
            <w:pPr>
              <w:pStyle w:val="ab"/>
              <w:rPr>
                <w:noProof w:val="0"/>
                <w:rtl/>
              </w:rPr>
            </w:pPr>
            <w:r>
              <w:rPr>
                <w:noProof w:val="0"/>
                <w:rtl/>
              </w:rPr>
              <w:t>האתר באנגלית:</w:t>
            </w:r>
            <w:r>
              <w:rPr>
                <w:noProof w:val="0"/>
                <w:rtl/>
              </w:rPr>
              <w:tab/>
            </w:r>
            <w:hyperlink r:id="rId9" w:history="1">
              <w:r>
                <w:rPr>
                  <w:rStyle w:val="Hyperlink"/>
                </w:rPr>
                <w:t>http://www.vbm-torah.org</w:t>
              </w:r>
            </w:hyperlink>
          </w:p>
          <w:p w14:paraId="47E89B93" w14:textId="77777777" w:rsidR="00E263BC" w:rsidRDefault="00E263BC" w:rsidP="00682464">
            <w:pPr>
              <w:pStyle w:val="ab"/>
              <w:rPr>
                <w:rtl/>
              </w:rPr>
            </w:pPr>
          </w:p>
          <w:p w14:paraId="41A5296C" w14:textId="77777777" w:rsidR="00E263BC" w:rsidRDefault="00E263BC" w:rsidP="00682464">
            <w:pPr>
              <w:pStyle w:val="ab"/>
              <w:rPr>
                <w:rtl/>
              </w:rPr>
            </w:pPr>
            <w:r>
              <w:rPr>
                <w:rtl/>
              </w:rPr>
              <w:t xml:space="preserve">משרדי בית המדרש הוירטואלי: 02-9937300 שלוחה 5 </w:t>
            </w:r>
          </w:p>
          <w:p w14:paraId="7832F7F6" w14:textId="77777777" w:rsidR="00E263BC" w:rsidRDefault="00E263BC" w:rsidP="00682464">
            <w:pPr>
              <w:pStyle w:val="ab"/>
              <w:rPr>
                <w:noProof w:val="0"/>
                <w:rtl/>
              </w:rPr>
            </w:pPr>
            <w:r>
              <w:rPr>
                <w:noProof w:val="0"/>
                <w:rtl/>
              </w:rPr>
              <w:t xml:space="preserve">דוא"ל: </w:t>
            </w:r>
            <w:hyperlink r:id="rId10" w:history="1">
              <w:r>
                <w:rPr>
                  <w:rStyle w:val="Hyperlink"/>
                </w:rPr>
                <w:t>office@etzion.org.il</w:t>
              </w:r>
            </w:hyperlink>
          </w:p>
          <w:p w14:paraId="565F8F81" w14:textId="77777777" w:rsidR="00E263BC" w:rsidRDefault="00E263BC" w:rsidP="00682464">
            <w:pPr>
              <w:pStyle w:val="ab"/>
            </w:pPr>
          </w:p>
        </w:tc>
      </w:tr>
    </w:tbl>
    <w:p w14:paraId="189912E7" w14:textId="22BE7494" w:rsidR="00144C37" w:rsidRPr="00E263BC" w:rsidRDefault="00144C37" w:rsidP="008B0355">
      <w:pPr>
        <w:rPr>
          <w:rFonts w:hint="cs"/>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1E2E" w14:textId="77777777" w:rsidR="0051038D" w:rsidRDefault="0051038D" w:rsidP="00405665">
      <w:r>
        <w:separator/>
      </w:r>
    </w:p>
  </w:endnote>
  <w:endnote w:type="continuationSeparator" w:id="0">
    <w:p w14:paraId="68658C1F" w14:textId="77777777" w:rsidR="0051038D" w:rsidRDefault="0051038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Arial"/>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B2BB4" w14:textId="77777777" w:rsidR="0051038D" w:rsidRDefault="0051038D" w:rsidP="00405665">
      <w:r>
        <w:separator/>
      </w:r>
    </w:p>
  </w:footnote>
  <w:footnote w:type="continuationSeparator" w:id="0">
    <w:p w14:paraId="7A209F0F" w14:textId="77777777" w:rsidR="0051038D" w:rsidRDefault="0051038D" w:rsidP="00405665">
      <w:r>
        <w:continuationSeparator/>
      </w:r>
    </w:p>
  </w:footnote>
  <w:footnote w:id="1">
    <w:p w14:paraId="2821772F" w14:textId="77777777" w:rsidR="00C14AC3" w:rsidRPr="00545048" w:rsidRDefault="00C14AC3" w:rsidP="00824822">
      <w:pPr>
        <w:pStyle w:val="a3"/>
        <w:spacing w:after="0" w:line="360" w:lineRule="auto"/>
        <w:rPr>
          <w:sz w:val="20"/>
          <w:szCs w:val="20"/>
        </w:rPr>
      </w:pPr>
      <w:r w:rsidRPr="00545048">
        <w:rPr>
          <w:rStyle w:val="a5"/>
          <w:rFonts w:eastAsia="Narkisim"/>
        </w:rPr>
        <w:footnoteRef/>
      </w:r>
      <w:r w:rsidRPr="00545048">
        <w:rPr>
          <w:rtl/>
        </w:rPr>
        <w:t xml:space="preserve"> ראו </w:t>
      </w:r>
      <w:proofErr w:type="spellStart"/>
      <w:r w:rsidRPr="00545048">
        <w:rPr>
          <w:rtl/>
        </w:rPr>
        <w:t>ריטב"א</w:t>
      </w:r>
      <w:proofErr w:type="spellEnd"/>
      <w:r w:rsidRPr="00545048">
        <w:rPr>
          <w:rtl/>
        </w:rPr>
        <w:t xml:space="preserve"> סוכה כה ע"א ד"ה </w:t>
      </w:r>
      <w:proofErr w:type="spellStart"/>
      <w:r w:rsidRPr="00545048">
        <w:rPr>
          <w:rtl/>
        </w:rPr>
        <w:t>אוכלין</w:t>
      </w:r>
      <w:proofErr w:type="spellEnd"/>
      <w:r w:rsidRPr="00545048">
        <w:rPr>
          <w:rtl/>
        </w:rPr>
        <w:t xml:space="preserve">. ראו גם </w:t>
      </w:r>
      <w:proofErr w:type="spellStart"/>
      <w:r w:rsidRPr="00545048">
        <w:rPr>
          <w:rtl/>
        </w:rPr>
        <w:t>בר"ן</w:t>
      </w:r>
      <w:proofErr w:type="spellEnd"/>
      <w:r w:rsidRPr="00545048">
        <w:rPr>
          <w:rtl/>
        </w:rPr>
        <w:t xml:space="preserve"> יא ע"א ד"ה </w:t>
      </w:r>
      <w:proofErr w:type="spellStart"/>
      <w:r w:rsidRPr="00545048">
        <w:rPr>
          <w:rtl/>
        </w:rPr>
        <w:t>אוכלין</w:t>
      </w:r>
      <w:proofErr w:type="spellEnd"/>
      <w:r w:rsidRPr="00545048">
        <w:rPr>
          <w:rtl/>
        </w:rPr>
        <w:t xml:space="preserve"> וכן </w:t>
      </w:r>
      <w:proofErr w:type="spellStart"/>
      <w:r w:rsidRPr="00545048">
        <w:rPr>
          <w:rtl/>
        </w:rPr>
        <w:t>ברא"ה</w:t>
      </w:r>
      <w:proofErr w:type="spellEnd"/>
      <w:r w:rsidRPr="00545048">
        <w:rPr>
          <w:rtl/>
        </w:rPr>
        <w:t xml:space="preserve"> כה ע"א ד"ה </w:t>
      </w:r>
      <w:proofErr w:type="spellStart"/>
      <w:r w:rsidRPr="00545048">
        <w:rPr>
          <w:rtl/>
        </w:rPr>
        <w:t>אוכלין</w:t>
      </w:r>
      <w:proofErr w:type="spellEnd"/>
      <w:r w:rsidRPr="00545048">
        <w:rPr>
          <w:rtl/>
        </w:rPr>
        <w:t>.</w:t>
      </w:r>
    </w:p>
  </w:footnote>
  <w:footnote w:id="2">
    <w:p w14:paraId="26E612E1" w14:textId="77777777" w:rsidR="00C14AC3" w:rsidRPr="00545048" w:rsidRDefault="00C14AC3" w:rsidP="00824822">
      <w:pPr>
        <w:pStyle w:val="a3"/>
        <w:spacing w:after="0" w:line="360" w:lineRule="auto"/>
      </w:pPr>
      <w:r w:rsidRPr="00545048">
        <w:rPr>
          <w:rStyle w:val="a5"/>
          <w:rFonts w:eastAsia="Narkisim"/>
        </w:rPr>
        <w:footnoteRef/>
      </w:r>
      <w:r w:rsidRPr="00545048">
        <w:rPr>
          <w:rtl/>
        </w:rPr>
        <w:t xml:space="preserve"> </w:t>
      </w:r>
      <w:r w:rsidRPr="00545048">
        <w:rPr>
          <w:rtl/>
        </w:rPr>
        <w:t xml:space="preserve">למשל, ראו ברש"י </w:t>
      </w:r>
      <w:proofErr w:type="spellStart"/>
      <w:r w:rsidRPr="00545048">
        <w:rPr>
          <w:rtl/>
        </w:rPr>
        <w:t>כו</w:t>
      </w:r>
      <w:proofErr w:type="spellEnd"/>
      <w:r w:rsidRPr="00545048">
        <w:rPr>
          <w:rtl/>
        </w:rPr>
        <w:t xml:space="preserve"> ע"א ד"ה תרתי; תוספות שם; </w:t>
      </w:r>
      <w:proofErr w:type="spellStart"/>
      <w:r w:rsidRPr="00545048">
        <w:rPr>
          <w:rtl/>
        </w:rPr>
        <w:t>ריטב"א</w:t>
      </w:r>
      <w:proofErr w:type="spellEnd"/>
      <w:r w:rsidRPr="00545048">
        <w:rPr>
          <w:rtl/>
        </w:rPr>
        <w:t xml:space="preserve"> שם ד"ה </w:t>
      </w:r>
      <w:proofErr w:type="spellStart"/>
      <w:r w:rsidRPr="00545048">
        <w:rPr>
          <w:rtl/>
        </w:rPr>
        <w:t>אוכלין</w:t>
      </w:r>
      <w:proofErr w:type="spellEnd"/>
      <w:r w:rsidRPr="00545048">
        <w:rPr>
          <w:rtl/>
        </w:rPr>
        <w:t>; רמב"ם הלכות סוכה ו, ו.</w:t>
      </w:r>
    </w:p>
  </w:footnote>
  <w:footnote w:id="3">
    <w:p w14:paraId="636EFC2E" w14:textId="77777777" w:rsidR="00C14AC3" w:rsidRPr="00545048" w:rsidRDefault="00C14AC3" w:rsidP="00824822">
      <w:pPr>
        <w:pStyle w:val="a3"/>
        <w:spacing w:after="0" w:line="360" w:lineRule="auto"/>
        <w:rPr>
          <w:rtl/>
        </w:rPr>
      </w:pPr>
      <w:r w:rsidRPr="00545048">
        <w:rPr>
          <w:rStyle w:val="a5"/>
          <w:rFonts w:eastAsia="Narkisim"/>
        </w:rPr>
        <w:footnoteRef/>
      </w:r>
      <w:r w:rsidRPr="00545048">
        <w:rPr>
          <w:rtl/>
        </w:rPr>
        <w:t xml:space="preserve"> </w:t>
      </w:r>
      <w:r w:rsidRPr="00545048">
        <w:rPr>
          <w:rtl/>
        </w:rPr>
        <w:t xml:space="preserve">מספר ראשונים מצטטים את ר' אביגדור כהן צדק (שיבולי הלקט תמד) שטוען כי בשבת וביום טוב כל אכילה נחשבת לאכילת קבע, כפי שניתן לראות בנוגע להלכות תרומות ומעשרות (ראו ביצה לד ע"ב). ראשונים רבים חולקים על כך (ראו למשל </w:t>
      </w:r>
      <w:proofErr w:type="spellStart"/>
      <w:r w:rsidRPr="00545048">
        <w:rPr>
          <w:rtl/>
        </w:rPr>
        <w:t>בשו"ת</w:t>
      </w:r>
      <w:proofErr w:type="spellEnd"/>
      <w:r w:rsidRPr="00545048">
        <w:rPr>
          <w:rtl/>
        </w:rPr>
        <w:t xml:space="preserve"> </w:t>
      </w:r>
      <w:proofErr w:type="spellStart"/>
      <w:r w:rsidRPr="00545048">
        <w:rPr>
          <w:rtl/>
        </w:rPr>
        <w:t>המהר"ח</w:t>
      </w:r>
      <w:proofErr w:type="spellEnd"/>
      <w:r w:rsidRPr="00545048">
        <w:rPr>
          <w:rtl/>
        </w:rPr>
        <w:t xml:space="preserve"> אור זרוע תשובה </w:t>
      </w:r>
      <w:proofErr w:type="spellStart"/>
      <w:r w:rsidRPr="00545048">
        <w:rPr>
          <w:rtl/>
        </w:rPr>
        <w:t>עא</w:t>
      </w:r>
      <w:proofErr w:type="spellEnd"/>
      <w:r w:rsidRPr="00545048">
        <w:rPr>
          <w:rtl/>
        </w:rPr>
        <w:t>). באופן דומה, ישנם אחרונים (</w:t>
      </w:r>
      <w:proofErr w:type="spellStart"/>
      <w:r w:rsidRPr="00545048">
        <w:rPr>
          <w:rtl/>
        </w:rPr>
        <w:t>צל"ח</w:t>
      </w:r>
      <w:proofErr w:type="spellEnd"/>
      <w:r w:rsidRPr="00545048">
        <w:rPr>
          <w:rtl/>
        </w:rPr>
        <w:t xml:space="preserve"> ברכות מט ע"ב; ראו גם בהגהות ר' עקיבא איגר </w:t>
      </w:r>
      <w:proofErr w:type="spellStart"/>
      <w:r w:rsidRPr="00545048">
        <w:rPr>
          <w:rtl/>
        </w:rPr>
        <w:t>תרלט</w:t>
      </w:r>
      <w:proofErr w:type="spellEnd"/>
      <w:r w:rsidRPr="00545048">
        <w:rPr>
          <w:rtl/>
        </w:rPr>
        <w:t xml:space="preserve">, ב וכן בביכורי יעקב כ) שסוברים כי כל לחם שנאכל ביום טוב נחשב לאכילת קבע, ללא התחשבות בכמותו, ויש לאוכלו בסוכה. רוב האחרונים (אליה רבה יא; מגן אברהם </w:t>
      </w:r>
      <w:proofErr w:type="spellStart"/>
      <w:r w:rsidRPr="00545048">
        <w:rPr>
          <w:rtl/>
        </w:rPr>
        <w:t>תרלט</w:t>
      </w:r>
      <w:proofErr w:type="spellEnd"/>
      <w:r w:rsidRPr="00545048">
        <w:rPr>
          <w:rtl/>
        </w:rPr>
        <w:t xml:space="preserve">, י; משנה ברורה שם </w:t>
      </w:r>
      <w:proofErr w:type="spellStart"/>
      <w:r w:rsidRPr="00545048">
        <w:rPr>
          <w:rtl/>
        </w:rPr>
        <w:t>כג</w:t>
      </w:r>
      <w:proofErr w:type="spellEnd"/>
      <w:r w:rsidRPr="00545048">
        <w:rPr>
          <w:rtl/>
        </w:rPr>
        <w:t xml:space="preserve">; ראו גם שרידי אש ב, </w:t>
      </w:r>
      <w:proofErr w:type="spellStart"/>
      <w:r w:rsidRPr="00545048">
        <w:rPr>
          <w:rtl/>
        </w:rPr>
        <w:t>מא</w:t>
      </w:r>
      <w:proofErr w:type="spellEnd"/>
      <w:r w:rsidRPr="00545048">
        <w:rPr>
          <w:rtl/>
        </w:rPr>
        <w:t xml:space="preserve"> וציץ אליעזר </w:t>
      </w:r>
      <w:proofErr w:type="spellStart"/>
      <w:r w:rsidRPr="00545048">
        <w:rPr>
          <w:rtl/>
        </w:rPr>
        <w:t>טז</w:t>
      </w:r>
      <w:proofErr w:type="spellEnd"/>
      <w:r w:rsidRPr="00545048">
        <w:rPr>
          <w:rtl/>
        </w:rPr>
        <w:t>, כ) לא מבדילים בין שבת וחול המועד בנוגע לאכילת עראי ואכילת קבע.</w:t>
      </w:r>
    </w:p>
  </w:footnote>
  <w:footnote w:id="4">
    <w:p w14:paraId="33CD64A0" w14:textId="77777777" w:rsidR="00C14AC3" w:rsidRPr="00545048" w:rsidRDefault="00C14AC3" w:rsidP="00824822">
      <w:pPr>
        <w:pStyle w:val="a3"/>
        <w:spacing w:after="0" w:line="360" w:lineRule="auto"/>
      </w:pPr>
      <w:r w:rsidRPr="00545048">
        <w:rPr>
          <w:rStyle w:val="a5"/>
          <w:rFonts w:eastAsia="Narkisim"/>
        </w:rPr>
        <w:footnoteRef/>
      </w:r>
      <w:r w:rsidRPr="00545048">
        <w:rPr>
          <w:rtl/>
        </w:rPr>
        <w:t xml:space="preserve"> </w:t>
      </w:r>
      <w:r w:rsidRPr="00545048">
        <w:rPr>
          <w:rtl/>
        </w:rPr>
        <w:t xml:space="preserve">מעניין לציין כי יש המציעים (ראו מאירי סוכה </w:t>
      </w:r>
      <w:proofErr w:type="spellStart"/>
      <w:r w:rsidRPr="00545048">
        <w:rPr>
          <w:rtl/>
        </w:rPr>
        <w:t>כו</w:t>
      </w:r>
      <w:proofErr w:type="spellEnd"/>
      <w:r w:rsidRPr="00545048">
        <w:rPr>
          <w:rtl/>
        </w:rPr>
        <w:t xml:space="preserve"> ע"ב ד"ה ומה) כי צריך להבדיל בין פירות שנאכלים כחטיף ובין פירות שנאכלים כחלק מסעודה. ישנם אחרונים המתייחסים לחומרה זו (ראו חיי אדם </w:t>
      </w:r>
      <w:proofErr w:type="spellStart"/>
      <w:r w:rsidRPr="00545048">
        <w:rPr>
          <w:rtl/>
        </w:rPr>
        <w:t>קמז</w:t>
      </w:r>
      <w:proofErr w:type="spellEnd"/>
      <w:r w:rsidRPr="00545048">
        <w:rPr>
          <w:rtl/>
        </w:rPr>
        <w:t>, ג שממליץ להחמיר כאשר מתיישבים לאכול פירות בחברתם של אנשים נוספים).</w:t>
      </w:r>
    </w:p>
  </w:footnote>
  <w:footnote w:id="5">
    <w:p w14:paraId="699A27E3" w14:textId="77777777" w:rsidR="00C14AC3" w:rsidRPr="00545048" w:rsidRDefault="00C14AC3" w:rsidP="00824822">
      <w:pPr>
        <w:pStyle w:val="a3"/>
        <w:spacing w:after="0" w:line="360" w:lineRule="auto"/>
      </w:pPr>
      <w:r w:rsidRPr="00545048">
        <w:rPr>
          <w:rStyle w:val="a5"/>
          <w:rFonts w:eastAsia="Narkisim"/>
        </w:rPr>
        <w:footnoteRef/>
      </w:r>
      <w:r w:rsidRPr="00545048">
        <w:rPr>
          <w:rtl/>
        </w:rPr>
        <w:t xml:space="preserve"> </w:t>
      </w:r>
      <w:r w:rsidRPr="00545048">
        <w:rPr>
          <w:rtl/>
        </w:rPr>
        <w:t xml:space="preserve">רמ"א שם; ראו גם משנה ברורה </w:t>
      </w:r>
      <w:proofErr w:type="spellStart"/>
      <w:r w:rsidRPr="00545048">
        <w:rPr>
          <w:rtl/>
        </w:rPr>
        <w:t>תרלט</w:t>
      </w:r>
      <w:proofErr w:type="spellEnd"/>
      <w:r w:rsidRPr="00545048">
        <w:rPr>
          <w:rtl/>
        </w:rPr>
        <w:t xml:space="preserve">, </w:t>
      </w:r>
      <w:proofErr w:type="spellStart"/>
      <w:r w:rsidRPr="00545048">
        <w:rPr>
          <w:rtl/>
        </w:rPr>
        <w:t>יג</w:t>
      </w:r>
      <w:proofErr w:type="spellEnd"/>
      <w:r w:rsidRPr="00545048">
        <w:rPr>
          <w:rtl/>
        </w:rPr>
        <w:t>.</w:t>
      </w:r>
    </w:p>
  </w:footnote>
  <w:footnote w:id="6">
    <w:p w14:paraId="59F92088" w14:textId="77777777" w:rsidR="00C14AC3" w:rsidRPr="00545048" w:rsidRDefault="00C14AC3" w:rsidP="00824822">
      <w:pPr>
        <w:pStyle w:val="a3"/>
        <w:spacing w:after="0" w:line="360" w:lineRule="auto"/>
      </w:pPr>
      <w:r w:rsidRPr="00545048">
        <w:rPr>
          <w:rStyle w:val="a5"/>
          <w:rFonts w:eastAsia="Narkisim"/>
        </w:rPr>
        <w:footnoteRef/>
      </w:r>
      <w:r w:rsidRPr="00545048">
        <w:rPr>
          <w:rtl/>
        </w:rPr>
        <w:t xml:space="preserve"> </w:t>
      </w:r>
      <w:r w:rsidRPr="00545048">
        <w:rPr>
          <w:rtl/>
        </w:rPr>
        <w:t xml:space="preserve">תוספות סוכה </w:t>
      </w:r>
      <w:proofErr w:type="spellStart"/>
      <w:r w:rsidRPr="00545048">
        <w:rPr>
          <w:rtl/>
        </w:rPr>
        <w:t>כז</w:t>
      </w:r>
      <w:proofErr w:type="spellEnd"/>
      <w:r w:rsidRPr="00545048">
        <w:rPr>
          <w:rtl/>
        </w:rPr>
        <w:t xml:space="preserve"> ע"א ד"ה במיני; </w:t>
      </w:r>
      <w:proofErr w:type="spellStart"/>
      <w:r w:rsidRPr="00545048">
        <w:rPr>
          <w:rtl/>
        </w:rPr>
        <w:t>ריטב"א</w:t>
      </w:r>
      <w:proofErr w:type="spellEnd"/>
      <w:r w:rsidRPr="00545048">
        <w:rPr>
          <w:rtl/>
        </w:rPr>
        <w:t xml:space="preserve"> סוכה שם ע"ב ד"ה והא; תוספות רבינו פרץ שמובא </w:t>
      </w:r>
      <w:proofErr w:type="spellStart"/>
      <w:r w:rsidRPr="00545048">
        <w:rPr>
          <w:rtl/>
        </w:rPr>
        <w:t>ברא"ש</w:t>
      </w:r>
      <w:proofErr w:type="spellEnd"/>
      <w:r w:rsidRPr="00545048">
        <w:rPr>
          <w:rtl/>
        </w:rPr>
        <w:t xml:space="preserve"> סוכה ב, יד.</w:t>
      </w:r>
    </w:p>
  </w:footnote>
  <w:footnote w:id="7">
    <w:p w14:paraId="4561DEEB" w14:textId="77777777" w:rsidR="00C14AC3" w:rsidRPr="00545048" w:rsidRDefault="00C14AC3" w:rsidP="00824822">
      <w:pPr>
        <w:pStyle w:val="a3"/>
        <w:spacing w:after="0" w:line="360" w:lineRule="auto"/>
      </w:pPr>
      <w:r w:rsidRPr="00545048">
        <w:rPr>
          <w:rStyle w:val="a5"/>
          <w:rFonts w:eastAsia="Narkisim"/>
        </w:rPr>
        <w:footnoteRef/>
      </w:r>
      <w:r w:rsidRPr="00545048">
        <w:rPr>
          <w:rtl/>
        </w:rPr>
        <w:t xml:space="preserve"> </w:t>
      </w:r>
      <w:proofErr w:type="spellStart"/>
      <w:r w:rsidRPr="00545048">
        <w:rPr>
          <w:rtl/>
        </w:rPr>
        <w:t>רא"ש</w:t>
      </w:r>
      <w:proofErr w:type="spellEnd"/>
      <w:r w:rsidRPr="00545048">
        <w:rPr>
          <w:rtl/>
        </w:rPr>
        <w:t xml:space="preserve"> תוספות פסחים </w:t>
      </w:r>
      <w:proofErr w:type="spellStart"/>
      <w:r w:rsidRPr="00545048">
        <w:rPr>
          <w:rtl/>
        </w:rPr>
        <w:t>קז</w:t>
      </w:r>
      <w:proofErr w:type="spellEnd"/>
      <w:r w:rsidRPr="00545048">
        <w:rPr>
          <w:rtl/>
        </w:rPr>
        <w:t xml:space="preserve"> ע"ב ד"ה מיני </w:t>
      </w:r>
      <w:proofErr w:type="spellStart"/>
      <w:r w:rsidRPr="00545048">
        <w:rPr>
          <w:rtl/>
        </w:rPr>
        <w:t>תרגימא</w:t>
      </w:r>
      <w:proofErr w:type="spellEnd"/>
      <w:r w:rsidRPr="00545048">
        <w:rPr>
          <w:rtl/>
        </w:rPr>
        <w:t xml:space="preserve">; טור </w:t>
      </w:r>
      <w:proofErr w:type="spellStart"/>
      <w:r w:rsidRPr="00545048">
        <w:rPr>
          <w:rtl/>
        </w:rPr>
        <w:t>תרלט</w:t>
      </w:r>
      <w:proofErr w:type="spellEnd"/>
      <w:r w:rsidRPr="00545048">
        <w:rPr>
          <w:rtl/>
        </w:rPr>
        <w:t>.</w:t>
      </w:r>
    </w:p>
  </w:footnote>
  <w:footnote w:id="8">
    <w:p w14:paraId="56B1AB38" w14:textId="77777777" w:rsidR="00C14AC3" w:rsidRPr="00545048" w:rsidRDefault="00C14AC3" w:rsidP="00824822">
      <w:pPr>
        <w:pStyle w:val="a3"/>
        <w:spacing w:after="0" w:line="360" w:lineRule="auto"/>
      </w:pPr>
      <w:r w:rsidRPr="00545048">
        <w:rPr>
          <w:rStyle w:val="a5"/>
          <w:rFonts w:eastAsia="Narkisim"/>
        </w:rPr>
        <w:footnoteRef/>
      </w:r>
      <w:r w:rsidRPr="00545048">
        <w:rPr>
          <w:rtl/>
        </w:rPr>
        <w:t xml:space="preserve"> </w:t>
      </w:r>
      <w:r w:rsidRPr="00545048">
        <w:rPr>
          <w:rtl/>
        </w:rPr>
        <w:t>ראו למשל בחיי אדם ג וביכורי יעקב טו.</w:t>
      </w:r>
    </w:p>
  </w:footnote>
  <w:footnote w:id="9">
    <w:p w14:paraId="790278FA" w14:textId="77777777" w:rsidR="00C14AC3" w:rsidRPr="00545048" w:rsidRDefault="00C14AC3" w:rsidP="00824822">
      <w:pPr>
        <w:pStyle w:val="a3"/>
        <w:spacing w:after="0" w:line="360" w:lineRule="auto"/>
      </w:pPr>
      <w:r w:rsidRPr="00545048">
        <w:rPr>
          <w:rStyle w:val="a5"/>
          <w:rFonts w:eastAsia="Narkisim"/>
        </w:rPr>
        <w:footnoteRef/>
      </w:r>
      <w:r w:rsidRPr="00545048">
        <w:rPr>
          <w:rtl/>
        </w:rPr>
        <w:t xml:space="preserve"> </w:t>
      </w:r>
      <w:r w:rsidRPr="00545048">
        <w:rPr>
          <w:rtl/>
        </w:rPr>
        <w:t xml:space="preserve">משנה ברורה </w:t>
      </w:r>
      <w:proofErr w:type="spellStart"/>
      <w:r w:rsidRPr="00545048">
        <w:rPr>
          <w:rtl/>
        </w:rPr>
        <w:t>תרלט</w:t>
      </w:r>
      <w:proofErr w:type="spellEnd"/>
      <w:r w:rsidRPr="00545048">
        <w:rPr>
          <w:rtl/>
        </w:rPr>
        <w:t xml:space="preserve">, טו; ביאור הלכה ד"ה קבע; ראו גם כן בדברי הרב עובדיה יוסף </w:t>
      </w:r>
      <w:proofErr w:type="spellStart"/>
      <w:r w:rsidRPr="00545048">
        <w:rPr>
          <w:rtl/>
        </w:rPr>
        <w:t>בשו"ת</w:t>
      </w:r>
      <w:proofErr w:type="spellEnd"/>
      <w:r w:rsidRPr="00545048">
        <w:rPr>
          <w:rtl/>
        </w:rPr>
        <w:t xml:space="preserve"> יחווה דעת א, סה.</w:t>
      </w:r>
    </w:p>
  </w:footnote>
  <w:footnote w:id="10">
    <w:p w14:paraId="6EE815C3" w14:textId="3580E405" w:rsidR="00C14AC3" w:rsidRPr="00545048" w:rsidRDefault="00C14AC3" w:rsidP="00824822">
      <w:pPr>
        <w:pStyle w:val="a3"/>
        <w:spacing w:after="0" w:line="360" w:lineRule="auto"/>
      </w:pPr>
      <w:r w:rsidRPr="00545048">
        <w:rPr>
          <w:rStyle w:val="a5"/>
          <w:rFonts w:eastAsia="Narkisim"/>
        </w:rPr>
        <w:footnoteRef/>
      </w:r>
      <w:r w:rsidRPr="00545048">
        <w:rPr>
          <w:rtl/>
        </w:rPr>
        <w:t xml:space="preserve"> </w:t>
      </w:r>
      <w:r w:rsidRPr="00545048">
        <w:rPr>
          <w:rtl/>
        </w:rPr>
        <w:t xml:space="preserve">משנה ברורה </w:t>
      </w:r>
      <w:proofErr w:type="spellStart"/>
      <w:r w:rsidRPr="00545048">
        <w:rPr>
          <w:rtl/>
        </w:rPr>
        <w:t>תרלט</w:t>
      </w:r>
      <w:proofErr w:type="spellEnd"/>
      <w:r w:rsidRPr="00545048">
        <w:rPr>
          <w:rtl/>
        </w:rPr>
        <w:t xml:space="preserve">, </w:t>
      </w:r>
      <w:proofErr w:type="spellStart"/>
      <w:r w:rsidRPr="00545048">
        <w:rPr>
          <w:rtl/>
        </w:rPr>
        <w:t>טז</w:t>
      </w:r>
      <w:proofErr w:type="spellEnd"/>
      <w:r w:rsidRPr="00545048">
        <w:rPr>
          <w:rtl/>
        </w:rPr>
        <w:t>. ישנם אחרונים שבנוגע לספק זה מציעים כי יש לברך את ברכת '</w:t>
      </w:r>
      <w:proofErr w:type="spellStart"/>
      <w:r w:rsidRPr="00545048">
        <w:rPr>
          <w:rtl/>
        </w:rPr>
        <w:t>לישב</w:t>
      </w:r>
      <w:proofErr w:type="spellEnd"/>
      <w:r w:rsidRPr="00545048">
        <w:rPr>
          <w:rtl/>
        </w:rPr>
        <w:t xml:space="preserve"> בסוכה' לפני הברכה שנאמרת על האוכל. הם חוששים כי כיוון שהאוכל עצמו לא מצדיק את הברכה אלא את הישיבה בסוכה, ברכת '</w:t>
      </w:r>
      <w:proofErr w:type="spellStart"/>
      <w:r w:rsidRPr="00545048">
        <w:rPr>
          <w:rtl/>
        </w:rPr>
        <w:t>לישב</w:t>
      </w:r>
      <w:proofErr w:type="spellEnd"/>
      <w:r w:rsidRPr="00545048">
        <w:rPr>
          <w:rtl/>
        </w:rPr>
        <w:t xml:space="preserve"> בסוכה' עשוי</w:t>
      </w:r>
      <w:r w:rsidR="001A003C">
        <w:rPr>
          <w:rFonts w:hint="cs"/>
          <w:rtl/>
        </w:rPr>
        <w:t>ה</w:t>
      </w:r>
      <w:r w:rsidRPr="00545048">
        <w:rPr>
          <w:rtl/>
        </w:rPr>
        <w:t xml:space="preserve"> להוות הפסק בין הברכה לבין האכילה. אמנם, המנהג המקובל הוא להגיד ברכה זו על אכילת מאכל מבושל או אפוי בכמות הגדולה מ'כביצה' לאחר שמברכים על האוכל.</w:t>
      </w:r>
    </w:p>
  </w:footnote>
  <w:footnote w:id="11">
    <w:p w14:paraId="5897DF49" w14:textId="77777777" w:rsidR="00C14AC3" w:rsidRPr="00545048" w:rsidRDefault="00C14AC3" w:rsidP="00824822">
      <w:pPr>
        <w:pStyle w:val="a3"/>
        <w:spacing w:after="0" w:line="360" w:lineRule="auto"/>
      </w:pPr>
      <w:r w:rsidRPr="00545048">
        <w:rPr>
          <w:rStyle w:val="a5"/>
          <w:rFonts w:eastAsia="Narkisim"/>
        </w:rPr>
        <w:footnoteRef/>
      </w:r>
      <w:r w:rsidRPr="00545048">
        <w:rPr>
          <w:rtl/>
        </w:rPr>
        <w:t xml:space="preserve"> </w:t>
      </w:r>
      <w:r w:rsidRPr="00545048">
        <w:rPr>
          <w:rtl/>
        </w:rPr>
        <w:t xml:space="preserve">ראו גם רש"י סוכה כ ע"ב ד"ה הישן לא יצא; רמב"ם הלכות סוכה ו, ה וכן בשולחן ערוך </w:t>
      </w:r>
      <w:proofErr w:type="spellStart"/>
      <w:r w:rsidRPr="00545048">
        <w:rPr>
          <w:rtl/>
        </w:rPr>
        <w:t>תרלט</w:t>
      </w:r>
      <w:proofErr w:type="spellEnd"/>
      <w:r w:rsidRPr="00545048">
        <w:rPr>
          <w:rtl/>
        </w:rPr>
        <w:t>, א.</w:t>
      </w:r>
    </w:p>
  </w:footnote>
  <w:footnote w:id="12">
    <w:p w14:paraId="555DE0B0" w14:textId="77777777" w:rsidR="00C14AC3" w:rsidRPr="00545048" w:rsidRDefault="00C14AC3" w:rsidP="00824822">
      <w:pPr>
        <w:pStyle w:val="a3"/>
        <w:spacing w:after="0" w:line="360" w:lineRule="auto"/>
        <w:rPr>
          <w:rtl/>
        </w:rPr>
      </w:pPr>
      <w:r w:rsidRPr="00545048">
        <w:rPr>
          <w:rStyle w:val="a5"/>
          <w:rFonts w:eastAsia="Narkisim"/>
        </w:rPr>
        <w:footnoteRef/>
      </w:r>
      <w:r w:rsidRPr="00545048">
        <w:rPr>
          <w:rtl/>
        </w:rPr>
        <w:t xml:space="preserve"> </w:t>
      </w:r>
      <w:r w:rsidRPr="00545048">
        <w:rPr>
          <w:rtl/>
        </w:rPr>
        <w:t xml:space="preserve">מרדכי </w:t>
      </w:r>
      <w:proofErr w:type="spellStart"/>
      <w:r w:rsidRPr="00545048">
        <w:rPr>
          <w:rtl/>
        </w:rPr>
        <w:t>תשמא</w:t>
      </w:r>
      <w:proofErr w:type="spellEnd"/>
      <w:r w:rsidRPr="00545048">
        <w:rPr>
          <w:rtl/>
        </w:rPr>
        <w:t xml:space="preserve">; </w:t>
      </w:r>
      <w:proofErr w:type="spellStart"/>
      <w:r w:rsidRPr="00545048">
        <w:rPr>
          <w:rtl/>
        </w:rPr>
        <w:t>רא"ש</w:t>
      </w:r>
      <w:proofErr w:type="spellEnd"/>
      <w:r w:rsidRPr="00545048">
        <w:rPr>
          <w:rtl/>
        </w:rPr>
        <w:t xml:space="preserve"> סוכה ב, </w:t>
      </w:r>
      <w:proofErr w:type="spellStart"/>
      <w:r w:rsidRPr="00545048">
        <w:rPr>
          <w:rtl/>
        </w:rPr>
        <w:t>יג</w:t>
      </w:r>
      <w:proofErr w:type="spellEnd"/>
      <w:r w:rsidRPr="00545048">
        <w:rPr>
          <w:rtl/>
        </w:rPr>
        <w:t xml:space="preserve">; טור </w:t>
      </w:r>
      <w:proofErr w:type="spellStart"/>
      <w:r w:rsidRPr="00545048">
        <w:rPr>
          <w:rtl/>
        </w:rPr>
        <w:t>תרלט</w:t>
      </w:r>
      <w:proofErr w:type="spellEnd"/>
      <w:r w:rsidRPr="00545048">
        <w:rPr>
          <w:rtl/>
        </w:rPr>
        <w:t>.</w:t>
      </w:r>
    </w:p>
  </w:footnote>
  <w:footnote w:id="13">
    <w:p w14:paraId="0D81B2BB" w14:textId="77777777" w:rsidR="00C14AC3" w:rsidRPr="00545048" w:rsidRDefault="00C14AC3" w:rsidP="00824822">
      <w:pPr>
        <w:pStyle w:val="a3"/>
        <w:spacing w:after="0" w:line="360" w:lineRule="auto"/>
      </w:pPr>
      <w:r w:rsidRPr="00545048">
        <w:rPr>
          <w:rStyle w:val="a5"/>
          <w:rFonts w:eastAsia="Narkisim"/>
        </w:rPr>
        <w:footnoteRef/>
      </w:r>
      <w:r w:rsidRPr="00545048">
        <w:rPr>
          <w:rtl/>
        </w:rPr>
        <w:t xml:space="preserve"> </w:t>
      </w:r>
      <w:r w:rsidRPr="00545048">
        <w:rPr>
          <w:rtl/>
        </w:rPr>
        <w:t>ראו ביאור הלכה שם ד"ה ויין. מעניין להעיר כי שער הציון (</w:t>
      </w:r>
      <w:proofErr w:type="spellStart"/>
      <w:r w:rsidRPr="00545048">
        <w:rPr>
          <w:rtl/>
        </w:rPr>
        <w:t>כט</w:t>
      </w:r>
      <w:proofErr w:type="spellEnd"/>
      <w:r w:rsidRPr="00545048">
        <w:rPr>
          <w:rtl/>
        </w:rPr>
        <w:t>) סובר כי אפילו את המים ששותים תוך כדי הסעודה יש לשתות בסוכה, אך הוא מסיים את הערתו זאת ב'צריך עיון'.</w:t>
      </w:r>
    </w:p>
  </w:footnote>
  <w:footnote w:id="14">
    <w:p w14:paraId="43B26DE6" w14:textId="77777777" w:rsidR="00C14AC3" w:rsidRPr="00545048" w:rsidRDefault="00C14AC3" w:rsidP="00824822">
      <w:pPr>
        <w:pStyle w:val="a3"/>
        <w:spacing w:after="0" w:line="360" w:lineRule="auto"/>
      </w:pPr>
      <w:r w:rsidRPr="00545048">
        <w:rPr>
          <w:rStyle w:val="a5"/>
          <w:rFonts w:eastAsia="Narkisim"/>
        </w:rPr>
        <w:footnoteRef/>
      </w:r>
      <w:r w:rsidRPr="00545048">
        <w:rPr>
          <w:rtl/>
        </w:rPr>
        <w:t xml:space="preserve"> </w:t>
      </w:r>
      <w:r w:rsidRPr="00545048">
        <w:rPr>
          <w:rtl/>
        </w:rPr>
        <w:t xml:space="preserve">שולחן ערוך אורח חיים </w:t>
      </w:r>
      <w:proofErr w:type="spellStart"/>
      <w:r w:rsidRPr="00545048">
        <w:rPr>
          <w:rtl/>
        </w:rPr>
        <w:t>תרלט</w:t>
      </w:r>
      <w:proofErr w:type="spellEnd"/>
      <w:r w:rsidRPr="00545048">
        <w:rPr>
          <w:rtl/>
        </w:rPr>
        <w:t>, ב. המשנה ברורה (יא) מצטט את הפרי מגדים שמגדיר את 'שנת עראי' כמשך הזמן בו לוקח ללכת מאה אמות או לחילופין כפרק זמן של קצת פחות מדקה.</w:t>
      </w:r>
    </w:p>
  </w:footnote>
  <w:footnote w:id="15">
    <w:p w14:paraId="2F2EF2B6" w14:textId="77777777" w:rsidR="00C14AC3" w:rsidRPr="00545048" w:rsidRDefault="00C14AC3" w:rsidP="00824822">
      <w:pPr>
        <w:pStyle w:val="a3"/>
        <w:spacing w:after="0" w:line="360" w:lineRule="auto"/>
      </w:pPr>
      <w:r w:rsidRPr="00545048">
        <w:rPr>
          <w:rStyle w:val="a5"/>
          <w:rFonts w:eastAsia="Narkisim"/>
        </w:rPr>
        <w:footnoteRef/>
      </w:r>
      <w:r w:rsidRPr="00545048">
        <w:rPr>
          <w:rtl/>
        </w:rPr>
        <w:t xml:space="preserve"> </w:t>
      </w:r>
      <w:r w:rsidRPr="00545048">
        <w:rPr>
          <w:rtl/>
        </w:rPr>
        <w:t xml:space="preserve">ראו מרדכי </w:t>
      </w:r>
      <w:proofErr w:type="spellStart"/>
      <w:r w:rsidRPr="00545048">
        <w:rPr>
          <w:rtl/>
        </w:rPr>
        <w:t>תשמא</w:t>
      </w:r>
      <w:proofErr w:type="spellEnd"/>
      <w:r w:rsidRPr="00545048">
        <w:rPr>
          <w:rtl/>
        </w:rPr>
        <w:t xml:space="preserve">; מאירי סוכה </w:t>
      </w:r>
      <w:proofErr w:type="spellStart"/>
      <w:r w:rsidRPr="00545048">
        <w:rPr>
          <w:rtl/>
        </w:rPr>
        <w:t>כו</w:t>
      </w:r>
      <w:proofErr w:type="spellEnd"/>
      <w:r w:rsidRPr="00545048">
        <w:rPr>
          <w:rtl/>
        </w:rPr>
        <w:t xml:space="preserve"> ע"א.</w:t>
      </w:r>
    </w:p>
  </w:footnote>
  <w:footnote w:id="16">
    <w:p w14:paraId="37220802" w14:textId="77777777" w:rsidR="00C14AC3" w:rsidRPr="00545048" w:rsidRDefault="00C14AC3" w:rsidP="00824822">
      <w:pPr>
        <w:pStyle w:val="a3"/>
        <w:spacing w:after="0" w:line="360" w:lineRule="auto"/>
        <w:rPr>
          <w:rtl/>
        </w:rPr>
      </w:pPr>
      <w:r w:rsidRPr="00545048">
        <w:rPr>
          <w:rStyle w:val="a5"/>
          <w:rFonts w:eastAsia="Narkisim"/>
        </w:rPr>
        <w:footnoteRef/>
      </w:r>
      <w:r w:rsidRPr="00545048">
        <w:rPr>
          <w:rtl/>
        </w:rPr>
        <w:t xml:space="preserve"> </w:t>
      </w:r>
      <w:r w:rsidRPr="00545048">
        <w:rPr>
          <w:rtl/>
        </w:rPr>
        <w:t xml:space="preserve">ראו משנה ברורה </w:t>
      </w:r>
      <w:proofErr w:type="spellStart"/>
      <w:r w:rsidRPr="00545048">
        <w:rPr>
          <w:rtl/>
        </w:rPr>
        <w:t>תרמ</w:t>
      </w:r>
      <w:proofErr w:type="spellEnd"/>
      <w:r w:rsidRPr="00545048">
        <w:rPr>
          <w:rtl/>
        </w:rPr>
        <w:t xml:space="preserve">, </w:t>
      </w:r>
      <w:proofErr w:type="spellStart"/>
      <w:r w:rsidRPr="00545048">
        <w:rPr>
          <w:rtl/>
        </w:rPr>
        <w:t>יח</w:t>
      </w:r>
      <w:proofErr w:type="spellEnd"/>
      <w:r w:rsidRPr="00545048">
        <w:rPr>
          <w:rtl/>
        </w:rPr>
        <w:t>; ראו גם בלקט יושר שמתאר כי זה היה המנהג של רבו מחבר 'תרומת הדשן'.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2008"/>
    <w:rsid w:val="00002327"/>
    <w:rsid w:val="000024DB"/>
    <w:rsid w:val="0000263F"/>
    <w:rsid w:val="000040B4"/>
    <w:rsid w:val="00005043"/>
    <w:rsid w:val="00005156"/>
    <w:rsid w:val="00005A90"/>
    <w:rsid w:val="00007261"/>
    <w:rsid w:val="00007914"/>
    <w:rsid w:val="00007982"/>
    <w:rsid w:val="00007E8C"/>
    <w:rsid w:val="000106BF"/>
    <w:rsid w:val="00011F56"/>
    <w:rsid w:val="00012A92"/>
    <w:rsid w:val="00013331"/>
    <w:rsid w:val="00015437"/>
    <w:rsid w:val="00015C4E"/>
    <w:rsid w:val="00017774"/>
    <w:rsid w:val="000179E2"/>
    <w:rsid w:val="00017E6D"/>
    <w:rsid w:val="00020967"/>
    <w:rsid w:val="00021567"/>
    <w:rsid w:val="00021ADE"/>
    <w:rsid w:val="00021EA0"/>
    <w:rsid w:val="00022323"/>
    <w:rsid w:val="00022A1A"/>
    <w:rsid w:val="00023561"/>
    <w:rsid w:val="00023D69"/>
    <w:rsid w:val="00024938"/>
    <w:rsid w:val="00025F2B"/>
    <w:rsid w:val="00026306"/>
    <w:rsid w:val="0002648E"/>
    <w:rsid w:val="00026734"/>
    <w:rsid w:val="000268F4"/>
    <w:rsid w:val="00027D26"/>
    <w:rsid w:val="00031797"/>
    <w:rsid w:val="00031E48"/>
    <w:rsid w:val="00032431"/>
    <w:rsid w:val="00032E49"/>
    <w:rsid w:val="00033014"/>
    <w:rsid w:val="000347CD"/>
    <w:rsid w:val="00034C35"/>
    <w:rsid w:val="000366D4"/>
    <w:rsid w:val="00040247"/>
    <w:rsid w:val="00040A12"/>
    <w:rsid w:val="0004248E"/>
    <w:rsid w:val="00042703"/>
    <w:rsid w:val="00043F83"/>
    <w:rsid w:val="000466F8"/>
    <w:rsid w:val="000470AB"/>
    <w:rsid w:val="00051394"/>
    <w:rsid w:val="00053053"/>
    <w:rsid w:val="00053385"/>
    <w:rsid w:val="000540DC"/>
    <w:rsid w:val="0005445B"/>
    <w:rsid w:val="000549B1"/>
    <w:rsid w:val="00054BFC"/>
    <w:rsid w:val="00056413"/>
    <w:rsid w:val="00057237"/>
    <w:rsid w:val="00057741"/>
    <w:rsid w:val="00061AFF"/>
    <w:rsid w:val="00062C83"/>
    <w:rsid w:val="0006305C"/>
    <w:rsid w:val="0006498D"/>
    <w:rsid w:val="0006682D"/>
    <w:rsid w:val="00066C50"/>
    <w:rsid w:val="00067721"/>
    <w:rsid w:val="00071F5F"/>
    <w:rsid w:val="00072052"/>
    <w:rsid w:val="000720B2"/>
    <w:rsid w:val="00073812"/>
    <w:rsid w:val="000740AE"/>
    <w:rsid w:val="00074142"/>
    <w:rsid w:val="00074DC2"/>
    <w:rsid w:val="00075025"/>
    <w:rsid w:val="0007592B"/>
    <w:rsid w:val="00075E70"/>
    <w:rsid w:val="00076337"/>
    <w:rsid w:val="000771DD"/>
    <w:rsid w:val="0007734B"/>
    <w:rsid w:val="000773F4"/>
    <w:rsid w:val="0007764B"/>
    <w:rsid w:val="00081835"/>
    <w:rsid w:val="00081B13"/>
    <w:rsid w:val="000821A2"/>
    <w:rsid w:val="00082C1F"/>
    <w:rsid w:val="00083321"/>
    <w:rsid w:val="00083EDB"/>
    <w:rsid w:val="000845ED"/>
    <w:rsid w:val="00084B00"/>
    <w:rsid w:val="000851A3"/>
    <w:rsid w:val="000857F3"/>
    <w:rsid w:val="00086970"/>
    <w:rsid w:val="000876A2"/>
    <w:rsid w:val="00090CA4"/>
    <w:rsid w:val="00091FC7"/>
    <w:rsid w:val="00092220"/>
    <w:rsid w:val="00092462"/>
    <w:rsid w:val="000945E6"/>
    <w:rsid w:val="000963C2"/>
    <w:rsid w:val="000963EF"/>
    <w:rsid w:val="000975FD"/>
    <w:rsid w:val="00097BEC"/>
    <w:rsid w:val="00097DEC"/>
    <w:rsid w:val="000A0377"/>
    <w:rsid w:val="000A1300"/>
    <w:rsid w:val="000A1728"/>
    <w:rsid w:val="000A1BE6"/>
    <w:rsid w:val="000A273F"/>
    <w:rsid w:val="000A56FC"/>
    <w:rsid w:val="000A5D16"/>
    <w:rsid w:val="000A61D6"/>
    <w:rsid w:val="000A7A3E"/>
    <w:rsid w:val="000B18D3"/>
    <w:rsid w:val="000B229B"/>
    <w:rsid w:val="000B3D2B"/>
    <w:rsid w:val="000B428F"/>
    <w:rsid w:val="000B49D4"/>
    <w:rsid w:val="000B4AA4"/>
    <w:rsid w:val="000B4F28"/>
    <w:rsid w:val="000B59A2"/>
    <w:rsid w:val="000B5CC2"/>
    <w:rsid w:val="000B7FF8"/>
    <w:rsid w:val="000C3EAA"/>
    <w:rsid w:val="000C3F97"/>
    <w:rsid w:val="000C4004"/>
    <w:rsid w:val="000C5147"/>
    <w:rsid w:val="000C5470"/>
    <w:rsid w:val="000C5923"/>
    <w:rsid w:val="000C5EDE"/>
    <w:rsid w:val="000C7869"/>
    <w:rsid w:val="000D14EE"/>
    <w:rsid w:val="000D150D"/>
    <w:rsid w:val="000D25BF"/>
    <w:rsid w:val="000D2CE4"/>
    <w:rsid w:val="000D2F68"/>
    <w:rsid w:val="000D41FA"/>
    <w:rsid w:val="000D4260"/>
    <w:rsid w:val="000D4990"/>
    <w:rsid w:val="000D5905"/>
    <w:rsid w:val="000D5D32"/>
    <w:rsid w:val="000E1D17"/>
    <w:rsid w:val="000E21BC"/>
    <w:rsid w:val="000E2322"/>
    <w:rsid w:val="000E2E79"/>
    <w:rsid w:val="000E3B5A"/>
    <w:rsid w:val="000E6C3C"/>
    <w:rsid w:val="000E787B"/>
    <w:rsid w:val="000E7A4A"/>
    <w:rsid w:val="000E7DA9"/>
    <w:rsid w:val="000E7FF3"/>
    <w:rsid w:val="000F0675"/>
    <w:rsid w:val="000F2491"/>
    <w:rsid w:val="000F2904"/>
    <w:rsid w:val="000F29CA"/>
    <w:rsid w:val="000F2C3C"/>
    <w:rsid w:val="000F5082"/>
    <w:rsid w:val="000F6308"/>
    <w:rsid w:val="000F641A"/>
    <w:rsid w:val="000F6479"/>
    <w:rsid w:val="000F758B"/>
    <w:rsid w:val="001009EE"/>
    <w:rsid w:val="001019C4"/>
    <w:rsid w:val="00101DBA"/>
    <w:rsid w:val="0010214C"/>
    <w:rsid w:val="00102A1E"/>
    <w:rsid w:val="00102A2A"/>
    <w:rsid w:val="00103244"/>
    <w:rsid w:val="0010475F"/>
    <w:rsid w:val="00104BC9"/>
    <w:rsid w:val="001051EE"/>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801"/>
    <w:rsid w:val="00125BFF"/>
    <w:rsid w:val="00126318"/>
    <w:rsid w:val="00126DB2"/>
    <w:rsid w:val="00127604"/>
    <w:rsid w:val="00127AB3"/>
    <w:rsid w:val="00130089"/>
    <w:rsid w:val="00130F07"/>
    <w:rsid w:val="00131625"/>
    <w:rsid w:val="00132923"/>
    <w:rsid w:val="00135BCE"/>
    <w:rsid w:val="00137292"/>
    <w:rsid w:val="0013734E"/>
    <w:rsid w:val="0014185B"/>
    <w:rsid w:val="001418B0"/>
    <w:rsid w:val="00141C9A"/>
    <w:rsid w:val="00143895"/>
    <w:rsid w:val="00143985"/>
    <w:rsid w:val="0014447C"/>
    <w:rsid w:val="00144C37"/>
    <w:rsid w:val="00146C1D"/>
    <w:rsid w:val="00147D42"/>
    <w:rsid w:val="00147DEB"/>
    <w:rsid w:val="00147F05"/>
    <w:rsid w:val="00150213"/>
    <w:rsid w:val="00151635"/>
    <w:rsid w:val="001517CB"/>
    <w:rsid w:val="00151F6E"/>
    <w:rsid w:val="0015494F"/>
    <w:rsid w:val="00154DDE"/>
    <w:rsid w:val="001571DB"/>
    <w:rsid w:val="00160BB3"/>
    <w:rsid w:val="00161131"/>
    <w:rsid w:val="0016153A"/>
    <w:rsid w:val="001615CD"/>
    <w:rsid w:val="00161889"/>
    <w:rsid w:val="00161B46"/>
    <w:rsid w:val="001625DE"/>
    <w:rsid w:val="001626DF"/>
    <w:rsid w:val="00162EB6"/>
    <w:rsid w:val="00163EE5"/>
    <w:rsid w:val="00164CE6"/>
    <w:rsid w:val="00165923"/>
    <w:rsid w:val="00165AD4"/>
    <w:rsid w:val="00167734"/>
    <w:rsid w:val="00170D25"/>
    <w:rsid w:val="00171247"/>
    <w:rsid w:val="00175D42"/>
    <w:rsid w:val="001771DB"/>
    <w:rsid w:val="001773EE"/>
    <w:rsid w:val="00177745"/>
    <w:rsid w:val="001777A6"/>
    <w:rsid w:val="00177CD4"/>
    <w:rsid w:val="001820F1"/>
    <w:rsid w:val="00183013"/>
    <w:rsid w:val="001832CE"/>
    <w:rsid w:val="0018409E"/>
    <w:rsid w:val="001850AC"/>
    <w:rsid w:val="001852B1"/>
    <w:rsid w:val="00185658"/>
    <w:rsid w:val="001867A2"/>
    <w:rsid w:val="001873C9"/>
    <w:rsid w:val="0018776A"/>
    <w:rsid w:val="00190B52"/>
    <w:rsid w:val="00190E47"/>
    <w:rsid w:val="00190FEA"/>
    <w:rsid w:val="0019255D"/>
    <w:rsid w:val="00192A48"/>
    <w:rsid w:val="00192F85"/>
    <w:rsid w:val="001935D9"/>
    <w:rsid w:val="00196AC0"/>
    <w:rsid w:val="00196E20"/>
    <w:rsid w:val="001A003C"/>
    <w:rsid w:val="001A160E"/>
    <w:rsid w:val="001A2F19"/>
    <w:rsid w:val="001A419E"/>
    <w:rsid w:val="001A4AE7"/>
    <w:rsid w:val="001A54AC"/>
    <w:rsid w:val="001A54C0"/>
    <w:rsid w:val="001A5C79"/>
    <w:rsid w:val="001A6573"/>
    <w:rsid w:val="001A779F"/>
    <w:rsid w:val="001B0107"/>
    <w:rsid w:val="001B03FB"/>
    <w:rsid w:val="001B0889"/>
    <w:rsid w:val="001B2EA4"/>
    <w:rsid w:val="001B3FBA"/>
    <w:rsid w:val="001B6DFE"/>
    <w:rsid w:val="001B7F24"/>
    <w:rsid w:val="001C1CAA"/>
    <w:rsid w:val="001C26BB"/>
    <w:rsid w:val="001C3EC4"/>
    <w:rsid w:val="001C4940"/>
    <w:rsid w:val="001C4B5E"/>
    <w:rsid w:val="001C4E63"/>
    <w:rsid w:val="001C5F61"/>
    <w:rsid w:val="001C6A9E"/>
    <w:rsid w:val="001C6C39"/>
    <w:rsid w:val="001C786F"/>
    <w:rsid w:val="001D05A0"/>
    <w:rsid w:val="001D2D50"/>
    <w:rsid w:val="001D4A17"/>
    <w:rsid w:val="001D4A9B"/>
    <w:rsid w:val="001D5E5C"/>
    <w:rsid w:val="001D7686"/>
    <w:rsid w:val="001D7B7D"/>
    <w:rsid w:val="001E0CBF"/>
    <w:rsid w:val="001E11C3"/>
    <w:rsid w:val="001E17BD"/>
    <w:rsid w:val="001E1D48"/>
    <w:rsid w:val="001E2417"/>
    <w:rsid w:val="001E2C93"/>
    <w:rsid w:val="001E3883"/>
    <w:rsid w:val="001E3C33"/>
    <w:rsid w:val="001E499A"/>
    <w:rsid w:val="001E5152"/>
    <w:rsid w:val="001E6854"/>
    <w:rsid w:val="001E77AE"/>
    <w:rsid w:val="001F1D10"/>
    <w:rsid w:val="001F402F"/>
    <w:rsid w:val="0020083D"/>
    <w:rsid w:val="0020161B"/>
    <w:rsid w:val="002017E1"/>
    <w:rsid w:val="00201CE7"/>
    <w:rsid w:val="0020344C"/>
    <w:rsid w:val="00203453"/>
    <w:rsid w:val="00203E6B"/>
    <w:rsid w:val="00203E95"/>
    <w:rsid w:val="0020536C"/>
    <w:rsid w:val="00206F34"/>
    <w:rsid w:val="00207DA6"/>
    <w:rsid w:val="00210553"/>
    <w:rsid w:val="00210653"/>
    <w:rsid w:val="002108A0"/>
    <w:rsid w:val="00210ED0"/>
    <w:rsid w:val="002112D2"/>
    <w:rsid w:val="002114DC"/>
    <w:rsid w:val="002115E2"/>
    <w:rsid w:val="00211D03"/>
    <w:rsid w:val="00211DA7"/>
    <w:rsid w:val="0021214E"/>
    <w:rsid w:val="00212A5E"/>
    <w:rsid w:val="00212B66"/>
    <w:rsid w:val="002142D4"/>
    <w:rsid w:val="00214428"/>
    <w:rsid w:val="00216E2F"/>
    <w:rsid w:val="00217751"/>
    <w:rsid w:val="002179CC"/>
    <w:rsid w:val="00217FD1"/>
    <w:rsid w:val="00220276"/>
    <w:rsid w:val="0022042F"/>
    <w:rsid w:val="00220D4A"/>
    <w:rsid w:val="00221EC2"/>
    <w:rsid w:val="00221FFE"/>
    <w:rsid w:val="00223490"/>
    <w:rsid w:val="00223572"/>
    <w:rsid w:val="00223CEC"/>
    <w:rsid w:val="00223CF3"/>
    <w:rsid w:val="00224107"/>
    <w:rsid w:val="0022491C"/>
    <w:rsid w:val="00224AFD"/>
    <w:rsid w:val="002253AA"/>
    <w:rsid w:val="002262D4"/>
    <w:rsid w:val="00226B9A"/>
    <w:rsid w:val="0022710D"/>
    <w:rsid w:val="002311F6"/>
    <w:rsid w:val="002314D2"/>
    <w:rsid w:val="002318D8"/>
    <w:rsid w:val="00232284"/>
    <w:rsid w:val="002338A7"/>
    <w:rsid w:val="00233E7F"/>
    <w:rsid w:val="00234497"/>
    <w:rsid w:val="0023473C"/>
    <w:rsid w:val="00235575"/>
    <w:rsid w:val="00236A9F"/>
    <w:rsid w:val="00236F06"/>
    <w:rsid w:val="00240234"/>
    <w:rsid w:val="00240271"/>
    <w:rsid w:val="00241C9A"/>
    <w:rsid w:val="00242637"/>
    <w:rsid w:val="00243CBE"/>
    <w:rsid w:val="00244800"/>
    <w:rsid w:val="002457D7"/>
    <w:rsid w:val="00246E7C"/>
    <w:rsid w:val="0024795A"/>
    <w:rsid w:val="002508C2"/>
    <w:rsid w:val="00250D72"/>
    <w:rsid w:val="00251114"/>
    <w:rsid w:val="0025188F"/>
    <w:rsid w:val="002524FD"/>
    <w:rsid w:val="00252934"/>
    <w:rsid w:val="00252DA0"/>
    <w:rsid w:val="00253FD0"/>
    <w:rsid w:val="002548F1"/>
    <w:rsid w:val="00254CCB"/>
    <w:rsid w:val="00255624"/>
    <w:rsid w:val="00255FAE"/>
    <w:rsid w:val="0025700E"/>
    <w:rsid w:val="0025727A"/>
    <w:rsid w:val="00260932"/>
    <w:rsid w:val="00260AA2"/>
    <w:rsid w:val="00261AF4"/>
    <w:rsid w:val="002635D1"/>
    <w:rsid w:val="00266D4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CCA"/>
    <w:rsid w:val="002848FE"/>
    <w:rsid w:val="00284937"/>
    <w:rsid w:val="00284E60"/>
    <w:rsid w:val="0028599D"/>
    <w:rsid w:val="0029016F"/>
    <w:rsid w:val="00290AD5"/>
    <w:rsid w:val="002912AA"/>
    <w:rsid w:val="00291A14"/>
    <w:rsid w:val="00291DC9"/>
    <w:rsid w:val="0029327F"/>
    <w:rsid w:val="00293BED"/>
    <w:rsid w:val="0029412F"/>
    <w:rsid w:val="00296B2D"/>
    <w:rsid w:val="002A188D"/>
    <w:rsid w:val="002A26CA"/>
    <w:rsid w:val="002A2FCE"/>
    <w:rsid w:val="002A300A"/>
    <w:rsid w:val="002A370D"/>
    <w:rsid w:val="002A4A12"/>
    <w:rsid w:val="002A532D"/>
    <w:rsid w:val="002A7264"/>
    <w:rsid w:val="002B0904"/>
    <w:rsid w:val="002B1F9E"/>
    <w:rsid w:val="002B2022"/>
    <w:rsid w:val="002B33FB"/>
    <w:rsid w:val="002B362E"/>
    <w:rsid w:val="002B3B0F"/>
    <w:rsid w:val="002B4D51"/>
    <w:rsid w:val="002B6CA6"/>
    <w:rsid w:val="002B7D98"/>
    <w:rsid w:val="002C12A6"/>
    <w:rsid w:val="002C1CDF"/>
    <w:rsid w:val="002C33E6"/>
    <w:rsid w:val="002C3A50"/>
    <w:rsid w:val="002C3C5F"/>
    <w:rsid w:val="002C522B"/>
    <w:rsid w:val="002C62C9"/>
    <w:rsid w:val="002D020D"/>
    <w:rsid w:val="002D1B72"/>
    <w:rsid w:val="002D1D21"/>
    <w:rsid w:val="002D22C4"/>
    <w:rsid w:val="002D235C"/>
    <w:rsid w:val="002D26CB"/>
    <w:rsid w:val="002D698E"/>
    <w:rsid w:val="002D6D30"/>
    <w:rsid w:val="002E0589"/>
    <w:rsid w:val="002E0945"/>
    <w:rsid w:val="002E098C"/>
    <w:rsid w:val="002E0D3F"/>
    <w:rsid w:val="002E2489"/>
    <w:rsid w:val="002E2BE4"/>
    <w:rsid w:val="002E417E"/>
    <w:rsid w:val="002E52C7"/>
    <w:rsid w:val="002E602A"/>
    <w:rsid w:val="002E65D7"/>
    <w:rsid w:val="002E6FB5"/>
    <w:rsid w:val="002F0E3D"/>
    <w:rsid w:val="002F132F"/>
    <w:rsid w:val="002F18DF"/>
    <w:rsid w:val="002F1D90"/>
    <w:rsid w:val="002F2092"/>
    <w:rsid w:val="002F2680"/>
    <w:rsid w:val="002F2743"/>
    <w:rsid w:val="002F2D8F"/>
    <w:rsid w:val="002F3596"/>
    <w:rsid w:val="002F3ECD"/>
    <w:rsid w:val="002F55E9"/>
    <w:rsid w:val="002F7C51"/>
    <w:rsid w:val="002F7DBF"/>
    <w:rsid w:val="00300328"/>
    <w:rsid w:val="00300CC7"/>
    <w:rsid w:val="003014C4"/>
    <w:rsid w:val="00303202"/>
    <w:rsid w:val="00303E00"/>
    <w:rsid w:val="00304682"/>
    <w:rsid w:val="003060D9"/>
    <w:rsid w:val="00306C51"/>
    <w:rsid w:val="00306E76"/>
    <w:rsid w:val="00307245"/>
    <w:rsid w:val="00307355"/>
    <w:rsid w:val="0031072E"/>
    <w:rsid w:val="00310D63"/>
    <w:rsid w:val="003116C3"/>
    <w:rsid w:val="00312601"/>
    <w:rsid w:val="003128B3"/>
    <w:rsid w:val="0031343B"/>
    <w:rsid w:val="00313AF8"/>
    <w:rsid w:val="0031431B"/>
    <w:rsid w:val="0031450A"/>
    <w:rsid w:val="00315888"/>
    <w:rsid w:val="0031773D"/>
    <w:rsid w:val="00317DF0"/>
    <w:rsid w:val="00320242"/>
    <w:rsid w:val="003226E0"/>
    <w:rsid w:val="00322B21"/>
    <w:rsid w:val="0032321C"/>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5CE0"/>
    <w:rsid w:val="0034619A"/>
    <w:rsid w:val="00346403"/>
    <w:rsid w:val="00346874"/>
    <w:rsid w:val="00347714"/>
    <w:rsid w:val="0035152D"/>
    <w:rsid w:val="00351974"/>
    <w:rsid w:val="00351BCB"/>
    <w:rsid w:val="00353172"/>
    <w:rsid w:val="003531FA"/>
    <w:rsid w:val="00353387"/>
    <w:rsid w:val="003533CE"/>
    <w:rsid w:val="003535B3"/>
    <w:rsid w:val="00353D86"/>
    <w:rsid w:val="00354436"/>
    <w:rsid w:val="0035566C"/>
    <w:rsid w:val="00356341"/>
    <w:rsid w:val="003566BC"/>
    <w:rsid w:val="003571CA"/>
    <w:rsid w:val="00357508"/>
    <w:rsid w:val="003603C1"/>
    <w:rsid w:val="003610CE"/>
    <w:rsid w:val="003639CF"/>
    <w:rsid w:val="00364EE7"/>
    <w:rsid w:val="003651C7"/>
    <w:rsid w:val="00365EA3"/>
    <w:rsid w:val="003663ED"/>
    <w:rsid w:val="00367299"/>
    <w:rsid w:val="0036748E"/>
    <w:rsid w:val="00367660"/>
    <w:rsid w:val="00370395"/>
    <w:rsid w:val="00372C83"/>
    <w:rsid w:val="00372EC5"/>
    <w:rsid w:val="00372FAB"/>
    <w:rsid w:val="00375C1C"/>
    <w:rsid w:val="0037653F"/>
    <w:rsid w:val="0037776B"/>
    <w:rsid w:val="0038000A"/>
    <w:rsid w:val="0038021A"/>
    <w:rsid w:val="003814BA"/>
    <w:rsid w:val="003825B9"/>
    <w:rsid w:val="003828F1"/>
    <w:rsid w:val="00382F06"/>
    <w:rsid w:val="003831A1"/>
    <w:rsid w:val="003832CD"/>
    <w:rsid w:val="003833E1"/>
    <w:rsid w:val="00383BEA"/>
    <w:rsid w:val="0038477A"/>
    <w:rsid w:val="00384863"/>
    <w:rsid w:val="003858FE"/>
    <w:rsid w:val="00385A4E"/>
    <w:rsid w:val="00386831"/>
    <w:rsid w:val="003869DD"/>
    <w:rsid w:val="00386EC8"/>
    <w:rsid w:val="00391E0F"/>
    <w:rsid w:val="00393D29"/>
    <w:rsid w:val="003961BE"/>
    <w:rsid w:val="0039677C"/>
    <w:rsid w:val="00396C6F"/>
    <w:rsid w:val="00396FBF"/>
    <w:rsid w:val="003976EB"/>
    <w:rsid w:val="003A11E5"/>
    <w:rsid w:val="003A1C15"/>
    <w:rsid w:val="003A20B5"/>
    <w:rsid w:val="003A4332"/>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5490"/>
    <w:rsid w:val="003B6614"/>
    <w:rsid w:val="003C0587"/>
    <w:rsid w:val="003C07F9"/>
    <w:rsid w:val="003C1DF2"/>
    <w:rsid w:val="003C1F10"/>
    <w:rsid w:val="003C1F87"/>
    <w:rsid w:val="003C29AF"/>
    <w:rsid w:val="003C3095"/>
    <w:rsid w:val="003C32D1"/>
    <w:rsid w:val="003C52A8"/>
    <w:rsid w:val="003C5898"/>
    <w:rsid w:val="003C612A"/>
    <w:rsid w:val="003C65D7"/>
    <w:rsid w:val="003C7B40"/>
    <w:rsid w:val="003D266A"/>
    <w:rsid w:val="003D27CB"/>
    <w:rsid w:val="003D42D4"/>
    <w:rsid w:val="003D459B"/>
    <w:rsid w:val="003D5D0D"/>
    <w:rsid w:val="003D7E06"/>
    <w:rsid w:val="003E0620"/>
    <w:rsid w:val="003E07F0"/>
    <w:rsid w:val="003E0EB1"/>
    <w:rsid w:val="003E2717"/>
    <w:rsid w:val="003E308A"/>
    <w:rsid w:val="003E3654"/>
    <w:rsid w:val="003E37A1"/>
    <w:rsid w:val="003E3E54"/>
    <w:rsid w:val="003E674B"/>
    <w:rsid w:val="003E6B7E"/>
    <w:rsid w:val="003E79B3"/>
    <w:rsid w:val="003E7DF7"/>
    <w:rsid w:val="003F0F92"/>
    <w:rsid w:val="003F1160"/>
    <w:rsid w:val="003F2210"/>
    <w:rsid w:val="003F2D61"/>
    <w:rsid w:val="003F3B5E"/>
    <w:rsid w:val="003F408E"/>
    <w:rsid w:val="003F6C7A"/>
    <w:rsid w:val="003F6E41"/>
    <w:rsid w:val="003F72ED"/>
    <w:rsid w:val="00400102"/>
    <w:rsid w:val="004007E7"/>
    <w:rsid w:val="00401841"/>
    <w:rsid w:val="00401EA1"/>
    <w:rsid w:val="00403970"/>
    <w:rsid w:val="00403FFC"/>
    <w:rsid w:val="004041BA"/>
    <w:rsid w:val="00405243"/>
    <w:rsid w:val="00405665"/>
    <w:rsid w:val="004066EE"/>
    <w:rsid w:val="00407B53"/>
    <w:rsid w:val="00407C43"/>
    <w:rsid w:val="004110B3"/>
    <w:rsid w:val="00413028"/>
    <w:rsid w:val="004148C3"/>
    <w:rsid w:val="004148D5"/>
    <w:rsid w:val="00414E9E"/>
    <w:rsid w:val="00420307"/>
    <w:rsid w:val="00421EAB"/>
    <w:rsid w:val="004229D1"/>
    <w:rsid w:val="00422C44"/>
    <w:rsid w:val="0042318A"/>
    <w:rsid w:val="0042322B"/>
    <w:rsid w:val="0042328C"/>
    <w:rsid w:val="004234A6"/>
    <w:rsid w:val="00431EB9"/>
    <w:rsid w:val="00431FA5"/>
    <w:rsid w:val="00432904"/>
    <w:rsid w:val="00432922"/>
    <w:rsid w:val="00432A7E"/>
    <w:rsid w:val="00433049"/>
    <w:rsid w:val="004336C2"/>
    <w:rsid w:val="00433A5C"/>
    <w:rsid w:val="0043471B"/>
    <w:rsid w:val="00434FFB"/>
    <w:rsid w:val="004353C9"/>
    <w:rsid w:val="00435750"/>
    <w:rsid w:val="00437A07"/>
    <w:rsid w:val="00440618"/>
    <w:rsid w:val="00440B94"/>
    <w:rsid w:val="00441895"/>
    <w:rsid w:val="00441B4D"/>
    <w:rsid w:val="0044325C"/>
    <w:rsid w:val="00443A27"/>
    <w:rsid w:val="00443E26"/>
    <w:rsid w:val="004443B4"/>
    <w:rsid w:val="0044552F"/>
    <w:rsid w:val="0044583D"/>
    <w:rsid w:val="0044749E"/>
    <w:rsid w:val="0045168E"/>
    <w:rsid w:val="00451C66"/>
    <w:rsid w:val="00452867"/>
    <w:rsid w:val="0045300C"/>
    <w:rsid w:val="0045432D"/>
    <w:rsid w:val="00454F05"/>
    <w:rsid w:val="00457F41"/>
    <w:rsid w:val="00460362"/>
    <w:rsid w:val="00460BE3"/>
    <w:rsid w:val="00460E6D"/>
    <w:rsid w:val="00462668"/>
    <w:rsid w:val="00464F58"/>
    <w:rsid w:val="0046545F"/>
    <w:rsid w:val="0046577D"/>
    <w:rsid w:val="00472B2C"/>
    <w:rsid w:val="00472C30"/>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56C0"/>
    <w:rsid w:val="0049575F"/>
    <w:rsid w:val="00495FCB"/>
    <w:rsid w:val="0049613D"/>
    <w:rsid w:val="00497938"/>
    <w:rsid w:val="004A01BC"/>
    <w:rsid w:val="004A0392"/>
    <w:rsid w:val="004A1673"/>
    <w:rsid w:val="004A2571"/>
    <w:rsid w:val="004A3D06"/>
    <w:rsid w:val="004A42C5"/>
    <w:rsid w:val="004A4864"/>
    <w:rsid w:val="004A4A66"/>
    <w:rsid w:val="004A6DDE"/>
    <w:rsid w:val="004A7354"/>
    <w:rsid w:val="004A7A1A"/>
    <w:rsid w:val="004A7AF8"/>
    <w:rsid w:val="004A7B3A"/>
    <w:rsid w:val="004B0249"/>
    <w:rsid w:val="004B033E"/>
    <w:rsid w:val="004B0420"/>
    <w:rsid w:val="004B099E"/>
    <w:rsid w:val="004B0B1E"/>
    <w:rsid w:val="004B1978"/>
    <w:rsid w:val="004B1B28"/>
    <w:rsid w:val="004B34E9"/>
    <w:rsid w:val="004B3C65"/>
    <w:rsid w:val="004B64A8"/>
    <w:rsid w:val="004C027B"/>
    <w:rsid w:val="004C6137"/>
    <w:rsid w:val="004C6B5D"/>
    <w:rsid w:val="004C7011"/>
    <w:rsid w:val="004C7188"/>
    <w:rsid w:val="004C7333"/>
    <w:rsid w:val="004C7EB4"/>
    <w:rsid w:val="004D090F"/>
    <w:rsid w:val="004D0C20"/>
    <w:rsid w:val="004D1575"/>
    <w:rsid w:val="004D2453"/>
    <w:rsid w:val="004D2548"/>
    <w:rsid w:val="004D31E2"/>
    <w:rsid w:val="004D47F3"/>
    <w:rsid w:val="004D7432"/>
    <w:rsid w:val="004D79F4"/>
    <w:rsid w:val="004E0136"/>
    <w:rsid w:val="004E12C4"/>
    <w:rsid w:val="004E37D0"/>
    <w:rsid w:val="004E3D3B"/>
    <w:rsid w:val="004E46F6"/>
    <w:rsid w:val="004E4831"/>
    <w:rsid w:val="004E4ED8"/>
    <w:rsid w:val="004E6E92"/>
    <w:rsid w:val="004F09BF"/>
    <w:rsid w:val="004F0D92"/>
    <w:rsid w:val="004F1BA9"/>
    <w:rsid w:val="004F20B1"/>
    <w:rsid w:val="004F25D6"/>
    <w:rsid w:val="004F2997"/>
    <w:rsid w:val="004F3468"/>
    <w:rsid w:val="004F3587"/>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038D"/>
    <w:rsid w:val="0051102B"/>
    <w:rsid w:val="005110C9"/>
    <w:rsid w:val="00512421"/>
    <w:rsid w:val="00513864"/>
    <w:rsid w:val="00513A34"/>
    <w:rsid w:val="00513BE7"/>
    <w:rsid w:val="00513F26"/>
    <w:rsid w:val="005141A4"/>
    <w:rsid w:val="005146FB"/>
    <w:rsid w:val="00514939"/>
    <w:rsid w:val="00515479"/>
    <w:rsid w:val="005160F8"/>
    <w:rsid w:val="0052011E"/>
    <w:rsid w:val="00521C86"/>
    <w:rsid w:val="00521F90"/>
    <w:rsid w:val="005221B7"/>
    <w:rsid w:val="00526CAE"/>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CB"/>
    <w:rsid w:val="00545048"/>
    <w:rsid w:val="00545720"/>
    <w:rsid w:val="0054600B"/>
    <w:rsid w:val="005468C3"/>
    <w:rsid w:val="005475CA"/>
    <w:rsid w:val="00550B0A"/>
    <w:rsid w:val="005515D3"/>
    <w:rsid w:val="00552B98"/>
    <w:rsid w:val="0055584C"/>
    <w:rsid w:val="005559A7"/>
    <w:rsid w:val="0055603F"/>
    <w:rsid w:val="00556775"/>
    <w:rsid w:val="00557B56"/>
    <w:rsid w:val="00560304"/>
    <w:rsid w:val="00560E60"/>
    <w:rsid w:val="005615C3"/>
    <w:rsid w:val="00561F1C"/>
    <w:rsid w:val="0056334E"/>
    <w:rsid w:val="00563D4C"/>
    <w:rsid w:val="00566384"/>
    <w:rsid w:val="005679DA"/>
    <w:rsid w:val="00570081"/>
    <w:rsid w:val="00570720"/>
    <w:rsid w:val="005718BF"/>
    <w:rsid w:val="0057194E"/>
    <w:rsid w:val="00573B7B"/>
    <w:rsid w:val="00573E12"/>
    <w:rsid w:val="00575C0F"/>
    <w:rsid w:val="00576198"/>
    <w:rsid w:val="00576A9E"/>
    <w:rsid w:val="00580810"/>
    <w:rsid w:val="00581F75"/>
    <w:rsid w:val="005826C1"/>
    <w:rsid w:val="00582AD0"/>
    <w:rsid w:val="00583E06"/>
    <w:rsid w:val="005842DE"/>
    <w:rsid w:val="005845C7"/>
    <w:rsid w:val="005847F6"/>
    <w:rsid w:val="005854F7"/>
    <w:rsid w:val="005869D7"/>
    <w:rsid w:val="00587EE2"/>
    <w:rsid w:val="00590B16"/>
    <w:rsid w:val="0059115C"/>
    <w:rsid w:val="00592AB1"/>
    <w:rsid w:val="005932A1"/>
    <w:rsid w:val="005939AC"/>
    <w:rsid w:val="005946FD"/>
    <w:rsid w:val="00594DAB"/>
    <w:rsid w:val="00595410"/>
    <w:rsid w:val="00595704"/>
    <w:rsid w:val="005964B2"/>
    <w:rsid w:val="00596D77"/>
    <w:rsid w:val="005970EF"/>
    <w:rsid w:val="0059787B"/>
    <w:rsid w:val="005A009C"/>
    <w:rsid w:val="005A0904"/>
    <w:rsid w:val="005A3C9A"/>
    <w:rsid w:val="005A40FB"/>
    <w:rsid w:val="005A4757"/>
    <w:rsid w:val="005A4E5A"/>
    <w:rsid w:val="005A5215"/>
    <w:rsid w:val="005B0197"/>
    <w:rsid w:val="005B08DB"/>
    <w:rsid w:val="005B11E9"/>
    <w:rsid w:val="005B135A"/>
    <w:rsid w:val="005B1732"/>
    <w:rsid w:val="005B1983"/>
    <w:rsid w:val="005B27E2"/>
    <w:rsid w:val="005B34CE"/>
    <w:rsid w:val="005B3FF2"/>
    <w:rsid w:val="005B4197"/>
    <w:rsid w:val="005B49D0"/>
    <w:rsid w:val="005B4B4D"/>
    <w:rsid w:val="005B4C6E"/>
    <w:rsid w:val="005B52E4"/>
    <w:rsid w:val="005B5941"/>
    <w:rsid w:val="005B5A0A"/>
    <w:rsid w:val="005B6383"/>
    <w:rsid w:val="005C0369"/>
    <w:rsid w:val="005C06E5"/>
    <w:rsid w:val="005C0C87"/>
    <w:rsid w:val="005C0F2C"/>
    <w:rsid w:val="005C1685"/>
    <w:rsid w:val="005C25A1"/>
    <w:rsid w:val="005C25CF"/>
    <w:rsid w:val="005C30B4"/>
    <w:rsid w:val="005C3F85"/>
    <w:rsid w:val="005C45EB"/>
    <w:rsid w:val="005C53F3"/>
    <w:rsid w:val="005C564A"/>
    <w:rsid w:val="005C5836"/>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0CD1"/>
    <w:rsid w:val="005E146F"/>
    <w:rsid w:val="005E19ED"/>
    <w:rsid w:val="005E33F6"/>
    <w:rsid w:val="005E3A23"/>
    <w:rsid w:val="005E4523"/>
    <w:rsid w:val="005E50E0"/>
    <w:rsid w:val="005E550A"/>
    <w:rsid w:val="005E604F"/>
    <w:rsid w:val="005E65BE"/>
    <w:rsid w:val="005F13D3"/>
    <w:rsid w:val="005F4985"/>
    <w:rsid w:val="005F4EE4"/>
    <w:rsid w:val="005F7954"/>
    <w:rsid w:val="00600083"/>
    <w:rsid w:val="00602CF1"/>
    <w:rsid w:val="00603920"/>
    <w:rsid w:val="00604600"/>
    <w:rsid w:val="00605B50"/>
    <w:rsid w:val="00606E9B"/>
    <w:rsid w:val="00607423"/>
    <w:rsid w:val="006101DF"/>
    <w:rsid w:val="00611498"/>
    <w:rsid w:val="006126F5"/>
    <w:rsid w:val="00612A40"/>
    <w:rsid w:val="00612AB0"/>
    <w:rsid w:val="00614414"/>
    <w:rsid w:val="006158F7"/>
    <w:rsid w:val="00615999"/>
    <w:rsid w:val="00615E2A"/>
    <w:rsid w:val="00617645"/>
    <w:rsid w:val="00617ABE"/>
    <w:rsid w:val="006216C9"/>
    <w:rsid w:val="0062196F"/>
    <w:rsid w:val="00621C68"/>
    <w:rsid w:val="00622072"/>
    <w:rsid w:val="00622528"/>
    <w:rsid w:val="00622F67"/>
    <w:rsid w:val="00624354"/>
    <w:rsid w:val="00624627"/>
    <w:rsid w:val="0062477E"/>
    <w:rsid w:val="006250F5"/>
    <w:rsid w:val="00625598"/>
    <w:rsid w:val="00625DC3"/>
    <w:rsid w:val="00627B94"/>
    <w:rsid w:val="00632DE8"/>
    <w:rsid w:val="0063413D"/>
    <w:rsid w:val="00635FCE"/>
    <w:rsid w:val="0063660F"/>
    <w:rsid w:val="00637507"/>
    <w:rsid w:val="0064066D"/>
    <w:rsid w:val="006408A6"/>
    <w:rsid w:val="00640ED2"/>
    <w:rsid w:val="00640F36"/>
    <w:rsid w:val="00641452"/>
    <w:rsid w:val="006415D1"/>
    <w:rsid w:val="00641C4F"/>
    <w:rsid w:val="00643020"/>
    <w:rsid w:val="0064335B"/>
    <w:rsid w:val="00643779"/>
    <w:rsid w:val="00643B0D"/>
    <w:rsid w:val="00644A0E"/>
    <w:rsid w:val="00646681"/>
    <w:rsid w:val="00646840"/>
    <w:rsid w:val="00651C3E"/>
    <w:rsid w:val="0065284D"/>
    <w:rsid w:val="006534D2"/>
    <w:rsid w:val="00656260"/>
    <w:rsid w:val="00657B50"/>
    <w:rsid w:val="00660BA1"/>
    <w:rsid w:val="00660BD6"/>
    <w:rsid w:val="00661254"/>
    <w:rsid w:val="00661902"/>
    <w:rsid w:val="00662E18"/>
    <w:rsid w:val="00663423"/>
    <w:rsid w:val="006643DE"/>
    <w:rsid w:val="00664FE2"/>
    <w:rsid w:val="00665F8F"/>
    <w:rsid w:val="00666CEB"/>
    <w:rsid w:val="00667557"/>
    <w:rsid w:val="00670555"/>
    <w:rsid w:val="00670611"/>
    <w:rsid w:val="0067070B"/>
    <w:rsid w:val="00670F7F"/>
    <w:rsid w:val="0067239E"/>
    <w:rsid w:val="006723EE"/>
    <w:rsid w:val="006725FE"/>
    <w:rsid w:val="00673031"/>
    <w:rsid w:val="00673173"/>
    <w:rsid w:val="00673EC4"/>
    <w:rsid w:val="00674709"/>
    <w:rsid w:val="00674E0C"/>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955"/>
    <w:rsid w:val="00692B3F"/>
    <w:rsid w:val="00693310"/>
    <w:rsid w:val="00693FA2"/>
    <w:rsid w:val="006945E2"/>
    <w:rsid w:val="00695BCE"/>
    <w:rsid w:val="0069606A"/>
    <w:rsid w:val="00696D7D"/>
    <w:rsid w:val="00697343"/>
    <w:rsid w:val="006A086B"/>
    <w:rsid w:val="006A2AED"/>
    <w:rsid w:val="006A4F72"/>
    <w:rsid w:val="006A4F89"/>
    <w:rsid w:val="006A58EE"/>
    <w:rsid w:val="006A5CE0"/>
    <w:rsid w:val="006A6111"/>
    <w:rsid w:val="006A6567"/>
    <w:rsid w:val="006B033C"/>
    <w:rsid w:val="006B09D1"/>
    <w:rsid w:val="006B0B21"/>
    <w:rsid w:val="006B19CD"/>
    <w:rsid w:val="006B1A58"/>
    <w:rsid w:val="006B214A"/>
    <w:rsid w:val="006B285F"/>
    <w:rsid w:val="006B2A5B"/>
    <w:rsid w:val="006B2B33"/>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804"/>
    <w:rsid w:val="006C5405"/>
    <w:rsid w:val="006C5CC5"/>
    <w:rsid w:val="006C6793"/>
    <w:rsid w:val="006C755E"/>
    <w:rsid w:val="006D0582"/>
    <w:rsid w:val="006D21C9"/>
    <w:rsid w:val="006D322C"/>
    <w:rsid w:val="006D3F75"/>
    <w:rsid w:val="006D472C"/>
    <w:rsid w:val="006D48E7"/>
    <w:rsid w:val="006D5A1C"/>
    <w:rsid w:val="006D74BE"/>
    <w:rsid w:val="006E0EF8"/>
    <w:rsid w:val="006E34AC"/>
    <w:rsid w:val="006E3F9D"/>
    <w:rsid w:val="006E4311"/>
    <w:rsid w:val="006E567F"/>
    <w:rsid w:val="006E5E02"/>
    <w:rsid w:val="006E7558"/>
    <w:rsid w:val="006E77CC"/>
    <w:rsid w:val="006F0018"/>
    <w:rsid w:val="006F016B"/>
    <w:rsid w:val="006F1A71"/>
    <w:rsid w:val="006F20BC"/>
    <w:rsid w:val="006F3331"/>
    <w:rsid w:val="006F337B"/>
    <w:rsid w:val="006F3743"/>
    <w:rsid w:val="006F596E"/>
    <w:rsid w:val="006F68DE"/>
    <w:rsid w:val="006F77DB"/>
    <w:rsid w:val="006F7B26"/>
    <w:rsid w:val="00701021"/>
    <w:rsid w:val="00701614"/>
    <w:rsid w:val="00701DF9"/>
    <w:rsid w:val="00702359"/>
    <w:rsid w:val="0070247B"/>
    <w:rsid w:val="007038BE"/>
    <w:rsid w:val="00703C7B"/>
    <w:rsid w:val="00705171"/>
    <w:rsid w:val="00706365"/>
    <w:rsid w:val="007071A9"/>
    <w:rsid w:val="0071120E"/>
    <w:rsid w:val="00711334"/>
    <w:rsid w:val="007115F7"/>
    <w:rsid w:val="00711E94"/>
    <w:rsid w:val="00712C49"/>
    <w:rsid w:val="00713582"/>
    <w:rsid w:val="00713A3C"/>
    <w:rsid w:val="00714D56"/>
    <w:rsid w:val="007158CB"/>
    <w:rsid w:val="00715C12"/>
    <w:rsid w:val="00716F12"/>
    <w:rsid w:val="00717468"/>
    <w:rsid w:val="007179AF"/>
    <w:rsid w:val="00717CD7"/>
    <w:rsid w:val="00717F66"/>
    <w:rsid w:val="00717FC0"/>
    <w:rsid w:val="00720D6C"/>
    <w:rsid w:val="0072125D"/>
    <w:rsid w:val="00721E37"/>
    <w:rsid w:val="00721F9A"/>
    <w:rsid w:val="00723694"/>
    <w:rsid w:val="00724AC2"/>
    <w:rsid w:val="00724E63"/>
    <w:rsid w:val="00725328"/>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370"/>
    <w:rsid w:val="00741C0A"/>
    <w:rsid w:val="00743AC7"/>
    <w:rsid w:val="00743B20"/>
    <w:rsid w:val="0074567B"/>
    <w:rsid w:val="0074574E"/>
    <w:rsid w:val="00745A96"/>
    <w:rsid w:val="00746F38"/>
    <w:rsid w:val="00747489"/>
    <w:rsid w:val="00750E1D"/>
    <w:rsid w:val="0075174C"/>
    <w:rsid w:val="00751CAA"/>
    <w:rsid w:val="00751D04"/>
    <w:rsid w:val="00753005"/>
    <w:rsid w:val="007535EB"/>
    <w:rsid w:val="00754383"/>
    <w:rsid w:val="00755D64"/>
    <w:rsid w:val="007561B9"/>
    <w:rsid w:val="00756B79"/>
    <w:rsid w:val="007573F5"/>
    <w:rsid w:val="00760C49"/>
    <w:rsid w:val="00761746"/>
    <w:rsid w:val="00761AE4"/>
    <w:rsid w:val="007633BC"/>
    <w:rsid w:val="00764151"/>
    <w:rsid w:val="00764237"/>
    <w:rsid w:val="00765DEE"/>
    <w:rsid w:val="00767CBA"/>
    <w:rsid w:val="00770CA7"/>
    <w:rsid w:val="00772A73"/>
    <w:rsid w:val="00772EFB"/>
    <w:rsid w:val="007738DC"/>
    <w:rsid w:val="00773907"/>
    <w:rsid w:val="007740FB"/>
    <w:rsid w:val="007763BC"/>
    <w:rsid w:val="007769B1"/>
    <w:rsid w:val="00776EF4"/>
    <w:rsid w:val="0077787E"/>
    <w:rsid w:val="00780262"/>
    <w:rsid w:val="00781669"/>
    <w:rsid w:val="00781EE2"/>
    <w:rsid w:val="00782136"/>
    <w:rsid w:val="0078259A"/>
    <w:rsid w:val="0078259E"/>
    <w:rsid w:val="0078322E"/>
    <w:rsid w:val="0078426A"/>
    <w:rsid w:val="00785703"/>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1366"/>
    <w:rsid w:val="007A21F9"/>
    <w:rsid w:val="007A3B6C"/>
    <w:rsid w:val="007A3EDF"/>
    <w:rsid w:val="007A458F"/>
    <w:rsid w:val="007A5439"/>
    <w:rsid w:val="007A58BF"/>
    <w:rsid w:val="007A70D1"/>
    <w:rsid w:val="007A7DF9"/>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5E1"/>
    <w:rsid w:val="007D70CF"/>
    <w:rsid w:val="007E141C"/>
    <w:rsid w:val="007E197D"/>
    <w:rsid w:val="007E1BCC"/>
    <w:rsid w:val="007E2C31"/>
    <w:rsid w:val="007E3E36"/>
    <w:rsid w:val="007E4311"/>
    <w:rsid w:val="007E526D"/>
    <w:rsid w:val="007E5BB2"/>
    <w:rsid w:val="007E73F1"/>
    <w:rsid w:val="007E7BBB"/>
    <w:rsid w:val="007E7DC2"/>
    <w:rsid w:val="007E7F51"/>
    <w:rsid w:val="007F06E2"/>
    <w:rsid w:val="007F0B79"/>
    <w:rsid w:val="007F186C"/>
    <w:rsid w:val="007F2116"/>
    <w:rsid w:val="007F2FEF"/>
    <w:rsid w:val="007F34B0"/>
    <w:rsid w:val="007F35DF"/>
    <w:rsid w:val="007F4D81"/>
    <w:rsid w:val="007F5053"/>
    <w:rsid w:val="007F551E"/>
    <w:rsid w:val="007F5758"/>
    <w:rsid w:val="007F66CF"/>
    <w:rsid w:val="007F6EC4"/>
    <w:rsid w:val="007F719A"/>
    <w:rsid w:val="007F769C"/>
    <w:rsid w:val="00800789"/>
    <w:rsid w:val="00800A47"/>
    <w:rsid w:val="008010A0"/>
    <w:rsid w:val="00802659"/>
    <w:rsid w:val="00803403"/>
    <w:rsid w:val="008037B5"/>
    <w:rsid w:val="00803AF1"/>
    <w:rsid w:val="00803D34"/>
    <w:rsid w:val="008045DB"/>
    <w:rsid w:val="008107B5"/>
    <w:rsid w:val="00810D7F"/>
    <w:rsid w:val="00811127"/>
    <w:rsid w:val="008119ED"/>
    <w:rsid w:val="00811A01"/>
    <w:rsid w:val="008144AD"/>
    <w:rsid w:val="0081507B"/>
    <w:rsid w:val="00820E72"/>
    <w:rsid w:val="00820FC7"/>
    <w:rsid w:val="008214C0"/>
    <w:rsid w:val="0082171C"/>
    <w:rsid w:val="00824822"/>
    <w:rsid w:val="0082482F"/>
    <w:rsid w:val="00825A96"/>
    <w:rsid w:val="00825DCA"/>
    <w:rsid w:val="00826061"/>
    <w:rsid w:val="00826EA4"/>
    <w:rsid w:val="00827253"/>
    <w:rsid w:val="00827967"/>
    <w:rsid w:val="008309A4"/>
    <w:rsid w:val="00830D59"/>
    <w:rsid w:val="00831282"/>
    <w:rsid w:val="008329EF"/>
    <w:rsid w:val="00832F1E"/>
    <w:rsid w:val="008338F0"/>
    <w:rsid w:val="00834286"/>
    <w:rsid w:val="0083536D"/>
    <w:rsid w:val="008359F6"/>
    <w:rsid w:val="00836815"/>
    <w:rsid w:val="008369B0"/>
    <w:rsid w:val="00841165"/>
    <w:rsid w:val="00841279"/>
    <w:rsid w:val="008412B6"/>
    <w:rsid w:val="00842942"/>
    <w:rsid w:val="00842D0E"/>
    <w:rsid w:val="008447FB"/>
    <w:rsid w:val="00844D9A"/>
    <w:rsid w:val="00846739"/>
    <w:rsid w:val="00846C80"/>
    <w:rsid w:val="00850DD5"/>
    <w:rsid w:val="00850E4B"/>
    <w:rsid w:val="00853097"/>
    <w:rsid w:val="00853C28"/>
    <w:rsid w:val="00853FAA"/>
    <w:rsid w:val="008546E8"/>
    <w:rsid w:val="00855513"/>
    <w:rsid w:val="00856667"/>
    <w:rsid w:val="00856FE3"/>
    <w:rsid w:val="0086000C"/>
    <w:rsid w:val="00861148"/>
    <w:rsid w:val="00861EBC"/>
    <w:rsid w:val="00863221"/>
    <w:rsid w:val="00863B49"/>
    <w:rsid w:val="00864488"/>
    <w:rsid w:val="0086469F"/>
    <w:rsid w:val="00864895"/>
    <w:rsid w:val="008648CD"/>
    <w:rsid w:val="008657A6"/>
    <w:rsid w:val="00866E00"/>
    <w:rsid w:val="00867316"/>
    <w:rsid w:val="00870E8C"/>
    <w:rsid w:val="00870EC0"/>
    <w:rsid w:val="0087202F"/>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87DCC"/>
    <w:rsid w:val="00890769"/>
    <w:rsid w:val="00890C28"/>
    <w:rsid w:val="008913C1"/>
    <w:rsid w:val="0089145F"/>
    <w:rsid w:val="008931CB"/>
    <w:rsid w:val="00893FD8"/>
    <w:rsid w:val="00895A80"/>
    <w:rsid w:val="00895B8B"/>
    <w:rsid w:val="00895C40"/>
    <w:rsid w:val="00896063"/>
    <w:rsid w:val="008963BE"/>
    <w:rsid w:val="00896F38"/>
    <w:rsid w:val="00897B71"/>
    <w:rsid w:val="00897D94"/>
    <w:rsid w:val="00897E23"/>
    <w:rsid w:val="008A013F"/>
    <w:rsid w:val="008A09EE"/>
    <w:rsid w:val="008A0AB0"/>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355"/>
    <w:rsid w:val="008B05F5"/>
    <w:rsid w:val="008B1ED9"/>
    <w:rsid w:val="008B27B0"/>
    <w:rsid w:val="008B49A7"/>
    <w:rsid w:val="008B4D17"/>
    <w:rsid w:val="008B4FCB"/>
    <w:rsid w:val="008B5880"/>
    <w:rsid w:val="008B6D7E"/>
    <w:rsid w:val="008B754C"/>
    <w:rsid w:val="008C0308"/>
    <w:rsid w:val="008C031A"/>
    <w:rsid w:val="008C0A08"/>
    <w:rsid w:val="008C169E"/>
    <w:rsid w:val="008C1C3B"/>
    <w:rsid w:val="008C30B9"/>
    <w:rsid w:val="008C677E"/>
    <w:rsid w:val="008C7D5D"/>
    <w:rsid w:val="008D059F"/>
    <w:rsid w:val="008D05A2"/>
    <w:rsid w:val="008D1AC0"/>
    <w:rsid w:val="008D23FA"/>
    <w:rsid w:val="008D296B"/>
    <w:rsid w:val="008D32AF"/>
    <w:rsid w:val="008D390A"/>
    <w:rsid w:val="008D56D4"/>
    <w:rsid w:val="008D57C2"/>
    <w:rsid w:val="008D5B5C"/>
    <w:rsid w:val="008D6A64"/>
    <w:rsid w:val="008E2357"/>
    <w:rsid w:val="008E484C"/>
    <w:rsid w:val="008E4DE4"/>
    <w:rsid w:val="008E53BC"/>
    <w:rsid w:val="008E5674"/>
    <w:rsid w:val="008E644F"/>
    <w:rsid w:val="008E6565"/>
    <w:rsid w:val="008E6EB2"/>
    <w:rsid w:val="008F0E76"/>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3C3"/>
    <w:rsid w:val="009038BC"/>
    <w:rsid w:val="009039AD"/>
    <w:rsid w:val="009039C4"/>
    <w:rsid w:val="009039E2"/>
    <w:rsid w:val="00904182"/>
    <w:rsid w:val="0090465E"/>
    <w:rsid w:val="00905165"/>
    <w:rsid w:val="00905451"/>
    <w:rsid w:val="00905FC4"/>
    <w:rsid w:val="009074B8"/>
    <w:rsid w:val="009078BC"/>
    <w:rsid w:val="009109AC"/>
    <w:rsid w:val="00913608"/>
    <w:rsid w:val="0091407F"/>
    <w:rsid w:val="0091527C"/>
    <w:rsid w:val="009156F1"/>
    <w:rsid w:val="00917731"/>
    <w:rsid w:val="009179AD"/>
    <w:rsid w:val="00917F06"/>
    <w:rsid w:val="0092030C"/>
    <w:rsid w:val="009203B5"/>
    <w:rsid w:val="00920B23"/>
    <w:rsid w:val="00920E0E"/>
    <w:rsid w:val="00921515"/>
    <w:rsid w:val="00922523"/>
    <w:rsid w:val="00922FDE"/>
    <w:rsid w:val="00926A5D"/>
    <w:rsid w:val="00926A9B"/>
    <w:rsid w:val="00926B2C"/>
    <w:rsid w:val="009272F1"/>
    <w:rsid w:val="00927682"/>
    <w:rsid w:val="00927D87"/>
    <w:rsid w:val="00927EC0"/>
    <w:rsid w:val="0093096E"/>
    <w:rsid w:val="00931B8B"/>
    <w:rsid w:val="00931D15"/>
    <w:rsid w:val="009339BC"/>
    <w:rsid w:val="00933AC2"/>
    <w:rsid w:val="00933CB5"/>
    <w:rsid w:val="009348E3"/>
    <w:rsid w:val="00935587"/>
    <w:rsid w:val="0093604A"/>
    <w:rsid w:val="00936C9F"/>
    <w:rsid w:val="009372D8"/>
    <w:rsid w:val="009374DF"/>
    <w:rsid w:val="00941719"/>
    <w:rsid w:val="00942188"/>
    <w:rsid w:val="00942486"/>
    <w:rsid w:val="00944737"/>
    <w:rsid w:val="00944E94"/>
    <w:rsid w:val="0094617E"/>
    <w:rsid w:val="009464C8"/>
    <w:rsid w:val="00947298"/>
    <w:rsid w:val="00947D7E"/>
    <w:rsid w:val="00950244"/>
    <w:rsid w:val="00951364"/>
    <w:rsid w:val="00951628"/>
    <w:rsid w:val="0095418E"/>
    <w:rsid w:val="00954CE5"/>
    <w:rsid w:val="00955C70"/>
    <w:rsid w:val="0095654A"/>
    <w:rsid w:val="009565EF"/>
    <w:rsid w:val="00956736"/>
    <w:rsid w:val="009608C5"/>
    <w:rsid w:val="00960A84"/>
    <w:rsid w:val="009611B3"/>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81DFE"/>
    <w:rsid w:val="00984CE6"/>
    <w:rsid w:val="00984D33"/>
    <w:rsid w:val="009850FB"/>
    <w:rsid w:val="0098577E"/>
    <w:rsid w:val="009859AB"/>
    <w:rsid w:val="00987B55"/>
    <w:rsid w:val="009904E6"/>
    <w:rsid w:val="00990D45"/>
    <w:rsid w:val="0099229A"/>
    <w:rsid w:val="009929C4"/>
    <w:rsid w:val="00993C1E"/>
    <w:rsid w:val="009978F6"/>
    <w:rsid w:val="009A09A9"/>
    <w:rsid w:val="009A0FB2"/>
    <w:rsid w:val="009A13D4"/>
    <w:rsid w:val="009A1BFD"/>
    <w:rsid w:val="009A2B3A"/>
    <w:rsid w:val="009A37F4"/>
    <w:rsid w:val="009A3A51"/>
    <w:rsid w:val="009A47C0"/>
    <w:rsid w:val="009A59D1"/>
    <w:rsid w:val="009B0765"/>
    <w:rsid w:val="009B0F23"/>
    <w:rsid w:val="009B1220"/>
    <w:rsid w:val="009B1EE6"/>
    <w:rsid w:val="009B292D"/>
    <w:rsid w:val="009B2B8D"/>
    <w:rsid w:val="009B3EA3"/>
    <w:rsid w:val="009B416F"/>
    <w:rsid w:val="009B49C5"/>
    <w:rsid w:val="009B4C0F"/>
    <w:rsid w:val="009B5994"/>
    <w:rsid w:val="009B61D0"/>
    <w:rsid w:val="009B6DBA"/>
    <w:rsid w:val="009B723D"/>
    <w:rsid w:val="009B7DE6"/>
    <w:rsid w:val="009C15BC"/>
    <w:rsid w:val="009C1708"/>
    <w:rsid w:val="009C2210"/>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49AE"/>
    <w:rsid w:val="009D51D6"/>
    <w:rsid w:val="009D5639"/>
    <w:rsid w:val="009D5EF8"/>
    <w:rsid w:val="009D72D0"/>
    <w:rsid w:val="009E1F9D"/>
    <w:rsid w:val="009E4552"/>
    <w:rsid w:val="009E4C4A"/>
    <w:rsid w:val="009E4EFE"/>
    <w:rsid w:val="009E571B"/>
    <w:rsid w:val="009E664C"/>
    <w:rsid w:val="009E6BB2"/>
    <w:rsid w:val="009E7EB5"/>
    <w:rsid w:val="009E7EBD"/>
    <w:rsid w:val="009F08BD"/>
    <w:rsid w:val="009F0DBA"/>
    <w:rsid w:val="009F2C29"/>
    <w:rsid w:val="009F2C6B"/>
    <w:rsid w:val="009F2D9C"/>
    <w:rsid w:val="009F2F85"/>
    <w:rsid w:val="009F311A"/>
    <w:rsid w:val="009F343B"/>
    <w:rsid w:val="009F3BF5"/>
    <w:rsid w:val="009F4718"/>
    <w:rsid w:val="009F4E19"/>
    <w:rsid w:val="009F61BF"/>
    <w:rsid w:val="009F687F"/>
    <w:rsid w:val="009F725D"/>
    <w:rsid w:val="009F7970"/>
    <w:rsid w:val="00A00A7C"/>
    <w:rsid w:val="00A01C9E"/>
    <w:rsid w:val="00A028FF"/>
    <w:rsid w:val="00A03F28"/>
    <w:rsid w:val="00A04FE1"/>
    <w:rsid w:val="00A058B1"/>
    <w:rsid w:val="00A06FCF"/>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CE5"/>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7226"/>
    <w:rsid w:val="00A8278B"/>
    <w:rsid w:val="00A828AD"/>
    <w:rsid w:val="00A83182"/>
    <w:rsid w:val="00A837BF"/>
    <w:rsid w:val="00A83B04"/>
    <w:rsid w:val="00A84AC7"/>
    <w:rsid w:val="00A851A9"/>
    <w:rsid w:val="00A85FAB"/>
    <w:rsid w:val="00A869D3"/>
    <w:rsid w:val="00A86CDF"/>
    <w:rsid w:val="00A86F24"/>
    <w:rsid w:val="00A905F7"/>
    <w:rsid w:val="00A9097D"/>
    <w:rsid w:val="00A90E15"/>
    <w:rsid w:val="00A92680"/>
    <w:rsid w:val="00A92C0A"/>
    <w:rsid w:val="00A9461B"/>
    <w:rsid w:val="00A95BD5"/>
    <w:rsid w:val="00A96885"/>
    <w:rsid w:val="00A9790C"/>
    <w:rsid w:val="00AA0141"/>
    <w:rsid w:val="00AA06C5"/>
    <w:rsid w:val="00AA1542"/>
    <w:rsid w:val="00AA284F"/>
    <w:rsid w:val="00AA2E53"/>
    <w:rsid w:val="00AA3002"/>
    <w:rsid w:val="00AA4081"/>
    <w:rsid w:val="00AA4FCC"/>
    <w:rsid w:val="00AA5F96"/>
    <w:rsid w:val="00AA6B58"/>
    <w:rsid w:val="00AA75D0"/>
    <w:rsid w:val="00AB00CB"/>
    <w:rsid w:val="00AB17BF"/>
    <w:rsid w:val="00AB39B7"/>
    <w:rsid w:val="00AB415E"/>
    <w:rsid w:val="00AB473F"/>
    <w:rsid w:val="00AB5649"/>
    <w:rsid w:val="00AB56A1"/>
    <w:rsid w:val="00AB6712"/>
    <w:rsid w:val="00AB6820"/>
    <w:rsid w:val="00AB77FE"/>
    <w:rsid w:val="00AC13F4"/>
    <w:rsid w:val="00AC1851"/>
    <w:rsid w:val="00AC2A83"/>
    <w:rsid w:val="00AC2DE1"/>
    <w:rsid w:val="00AC5E03"/>
    <w:rsid w:val="00AC641C"/>
    <w:rsid w:val="00AC6788"/>
    <w:rsid w:val="00AD03BE"/>
    <w:rsid w:val="00AD0AD7"/>
    <w:rsid w:val="00AD0D8E"/>
    <w:rsid w:val="00AD10A8"/>
    <w:rsid w:val="00AD11E5"/>
    <w:rsid w:val="00AD1B82"/>
    <w:rsid w:val="00AD1E72"/>
    <w:rsid w:val="00AD27DB"/>
    <w:rsid w:val="00AD2883"/>
    <w:rsid w:val="00AD345B"/>
    <w:rsid w:val="00AD3B8E"/>
    <w:rsid w:val="00AD4538"/>
    <w:rsid w:val="00AD5159"/>
    <w:rsid w:val="00AD5B38"/>
    <w:rsid w:val="00AD7576"/>
    <w:rsid w:val="00AE0955"/>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65BD"/>
    <w:rsid w:val="00B006CF"/>
    <w:rsid w:val="00B008F3"/>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13FE"/>
    <w:rsid w:val="00B1338F"/>
    <w:rsid w:val="00B135A3"/>
    <w:rsid w:val="00B13A6F"/>
    <w:rsid w:val="00B14476"/>
    <w:rsid w:val="00B14C8A"/>
    <w:rsid w:val="00B163C7"/>
    <w:rsid w:val="00B16C72"/>
    <w:rsid w:val="00B16F98"/>
    <w:rsid w:val="00B17E38"/>
    <w:rsid w:val="00B20F95"/>
    <w:rsid w:val="00B21555"/>
    <w:rsid w:val="00B23F0A"/>
    <w:rsid w:val="00B24B4D"/>
    <w:rsid w:val="00B25A0D"/>
    <w:rsid w:val="00B25AB3"/>
    <w:rsid w:val="00B265C9"/>
    <w:rsid w:val="00B307A7"/>
    <w:rsid w:val="00B30DA7"/>
    <w:rsid w:val="00B3187E"/>
    <w:rsid w:val="00B31B83"/>
    <w:rsid w:val="00B322E7"/>
    <w:rsid w:val="00B3255D"/>
    <w:rsid w:val="00B32D38"/>
    <w:rsid w:val="00B33ABE"/>
    <w:rsid w:val="00B343B7"/>
    <w:rsid w:val="00B34BF1"/>
    <w:rsid w:val="00B35366"/>
    <w:rsid w:val="00B35C47"/>
    <w:rsid w:val="00B36EAE"/>
    <w:rsid w:val="00B36F02"/>
    <w:rsid w:val="00B37177"/>
    <w:rsid w:val="00B404B0"/>
    <w:rsid w:val="00B4156D"/>
    <w:rsid w:val="00B426F7"/>
    <w:rsid w:val="00B43036"/>
    <w:rsid w:val="00B436C7"/>
    <w:rsid w:val="00B43883"/>
    <w:rsid w:val="00B44C24"/>
    <w:rsid w:val="00B46281"/>
    <w:rsid w:val="00B46B08"/>
    <w:rsid w:val="00B506C1"/>
    <w:rsid w:val="00B523D8"/>
    <w:rsid w:val="00B53A77"/>
    <w:rsid w:val="00B5440D"/>
    <w:rsid w:val="00B54C6C"/>
    <w:rsid w:val="00B5550A"/>
    <w:rsid w:val="00B56FFF"/>
    <w:rsid w:val="00B57F5B"/>
    <w:rsid w:val="00B602E5"/>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6B2"/>
    <w:rsid w:val="00B777C8"/>
    <w:rsid w:val="00B77988"/>
    <w:rsid w:val="00B77A7F"/>
    <w:rsid w:val="00B80E50"/>
    <w:rsid w:val="00B81EDD"/>
    <w:rsid w:val="00B825F3"/>
    <w:rsid w:val="00B82CC7"/>
    <w:rsid w:val="00B830E3"/>
    <w:rsid w:val="00B83758"/>
    <w:rsid w:val="00B84799"/>
    <w:rsid w:val="00B879AC"/>
    <w:rsid w:val="00B9090D"/>
    <w:rsid w:val="00B91C42"/>
    <w:rsid w:val="00B91FFD"/>
    <w:rsid w:val="00B92B33"/>
    <w:rsid w:val="00B935F2"/>
    <w:rsid w:val="00B948EF"/>
    <w:rsid w:val="00B94A1E"/>
    <w:rsid w:val="00B94F75"/>
    <w:rsid w:val="00B96F8B"/>
    <w:rsid w:val="00B96FC4"/>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74E7"/>
    <w:rsid w:val="00BA79B7"/>
    <w:rsid w:val="00BB1BB6"/>
    <w:rsid w:val="00BB2B14"/>
    <w:rsid w:val="00BB2FA9"/>
    <w:rsid w:val="00BB3113"/>
    <w:rsid w:val="00BB34C2"/>
    <w:rsid w:val="00BB3B92"/>
    <w:rsid w:val="00BB43C3"/>
    <w:rsid w:val="00BB52ED"/>
    <w:rsid w:val="00BB60E5"/>
    <w:rsid w:val="00BB68C6"/>
    <w:rsid w:val="00BB6B52"/>
    <w:rsid w:val="00BB723E"/>
    <w:rsid w:val="00BB76B4"/>
    <w:rsid w:val="00BC04AD"/>
    <w:rsid w:val="00BC0E11"/>
    <w:rsid w:val="00BC2C72"/>
    <w:rsid w:val="00BC2CE5"/>
    <w:rsid w:val="00BC2D9C"/>
    <w:rsid w:val="00BC3398"/>
    <w:rsid w:val="00BC4812"/>
    <w:rsid w:val="00BC48D5"/>
    <w:rsid w:val="00BC4930"/>
    <w:rsid w:val="00BC4E6D"/>
    <w:rsid w:val="00BC5129"/>
    <w:rsid w:val="00BC5418"/>
    <w:rsid w:val="00BC692F"/>
    <w:rsid w:val="00BC7C6D"/>
    <w:rsid w:val="00BD0B4D"/>
    <w:rsid w:val="00BD0D01"/>
    <w:rsid w:val="00BD1297"/>
    <w:rsid w:val="00BD15BE"/>
    <w:rsid w:val="00BD1D53"/>
    <w:rsid w:val="00BD24DD"/>
    <w:rsid w:val="00BD4185"/>
    <w:rsid w:val="00BD4285"/>
    <w:rsid w:val="00BD44D2"/>
    <w:rsid w:val="00BD5546"/>
    <w:rsid w:val="00BD5842"/>
    <w:rsid w:val="00BD5EFF"/>
    <w:rsid w:val="00BD6EF6"/>
    <w:rsid w:val="00BD7EC0"/>
    <w:rsid w:val="00BE0E97"/>
    <w:rsid w:val="00BE35A7"/>
    <w:rsid w:val="00BE35D3"/>
    <w:rsid w:val="00BE39AB"/>
    <w:rsid w:val="00BE3FCB"/>
    <w:rsid w:val="00BE400A"/>
    <w:rsid w:val="00BE48F7"/>
    <w:rsid w:val="00BE4DA0"/>
    <w:rsid w:val="00BE5E0B"/>
    <w:rsid w:val="00BE62BC"/>
    <w:rsid w:val="00BE77E4"/>
    <w:rsid w:val="00BE78E6"/>
    <w:rsid w:val="00BF08BD"/>
    <w:rsid w:val="00BF251F"/>
    <w:rsid w:val="00BF31D1"/>
    <w:rsid w:val="00BF500C"/>
    <w:rsid w:val="00BF5373"/>
    <w:rsid w:val="00BF58B6"/>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1023C"/>
    <w:rsid w:val="00C11014"/>
    <w:rsid w:val="00C1172C"/>
    <w:rsid w:val="00C119DA"/>
    <w:rsid w:val="00C12029"/>
    <w:rsid w:val="00C13E5D"/>
    <w:rsid w:val="00C14123"/>
    <w:rsid w:val="00C147A5"/>
    <w:rsid w:val="00C14AC3"/>
    <w:rsid w:val="00C17642"/>
    <w:rsid w:val="00C20987"/>
    <w:rsid w:val="00C21FA3"/>
    <w:rsid w:val="00C21FD0"/>
    <w:rsid w:val="00C24D1E"/>
    <w:rsid w:val="00C25D91"/>
    <w:rsid w:val="00C25DB5"/>
    <w:rsid w:val="00C26085"/>
    <w:rsid w:val="00C26A47"/>
    <w:rsid w:val="00C30031"/>
    <w:rsid w:val="00C31E24"/>
    <w:rsid w:val="00C320DF"/>
    <w:rsid w:val="00C32335"/>
    <w:rsid w:val="00C32DC0"/>
    <w:rsid w:val="00C32F7E"/>
    <w:rsid w:val="00C353E3"/>
    <w:rsid w:val="00C354A3"/>
    <w:rsid w:val="00C367D2"/>
    <w:rsid w:val="00C36DAD"/>
    <w:rsid w:val="00C36E02"/>
    <w:rsid w:val="00C3784B"/>
    <w:rsid w:val="00C4247A"/>
    <w:rsid w:val="00C46169"/>
    <w:rsid w:val="00C47A8B"/>
    <w:rsid w:val="00C500A0"/>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4637"/>
    <w:rsid w:val="00C65762"/>
    <w:rsid w:val="00C658BB"/>
    <w:rsid w:val="00C65C12"/>
    <w:rsid w:val="00C6648C"/>
    <w:rsid w:val="00C72113"/>
    <w:rsid w:val="00C72129"/>
    <w:rsid w:val="00C73358"/>
    <w:rsid w:val="00C73BAB"/>
    <w:rsid w:val="00C74381"/>
    <w:rsid w:val="00C75017"/>
    <w:rsid w:val="00C75F90"/>
    <w:rsid w:val="00C766FB"/>
    <w:rsid w:val="00C76B15"/>
    <w:rsid w:val="00C76B85"/>
    <w:rsid w:val="00C776DE"/>
    <w:rsid w:val="00C82F48"/>
    <w:rsid w:val="00C83636"/>
    <w:rsid w:val="00C84594"/>
    <w:rsid w:val="00C8653C"/>
    <w:rsid w:val="00C86884"/>
    <w:rsid w:val="00C8748C"/>
    <w:rsid w:val="00C875D3"/>
    <w:rsid w:val="00C8776F"/>
    <w:rsid w:val="00C90207"/>
    <w:rsid w:val="00C905A4"/>
    <w:rsid w:val="00C9102D"/>
    <w:rsid w:val="00C91114"/>
    <w:rsid w:val="00C9158D"/>
    <w:rsid w:val="00C91B83"/>
    <w:rsid w:val="00C91E73"/>
    <w:rsid w:val="00C921A2"/>
    <w:rsid w:val="00C93CE4"/>
    <w:rsid w:val="00C93DF3"/>
    <w:rsid w:val="00C95AEB"/>
    <w:rsid w:val="00C965EF"/>
    <w:rsid w:val="00C96E9D"/>
    <w:rsid w:val="00C97178"/>
    <w:rsid w:val="00C9772B"/>
    <w:rsid w:val="00C97E38"/>
    <w:rsid w:val="00CA0D0D"/>
    <w:rsid w:val="00CA10E0"/>
    <w:rsid w:val="00CA1DDD"/>
    <w:rsid w:val="00CA1E54"/>
    <w:rsid w:val="00CA437A"/>
    <w:rsid w:val="00CB0C0F"/>
    <w:rsid w:val="00CB0CEB"/>
    <w:rsid w:val="00CB103C"/>
    <w:rsid w:val="00CB1D8B"/>
    <w:rsid w:val="00CB1E2B"/>
    <w:rsid w:val="00CB2B9A"/>
    <w:rsid w:val="00CB2FAC"/>
    <w:rsid w:val="00CB3226"/>
    <w:rsid w:val="00CB4223"/>
    <w:rsid w:val="00CB57A1"/>
    <w:rsid w:val="00CB6C69"/>
    <w:rsid w:val="00CB6E0E"/>
    <w:rsid w:val="00CC02F1"/>
    <w:rsid w:val="00CC0E71"/>
    <w:rsid w:val="00CC0FCC"/>
    <w:rsid w:val="00CC4584"/>
    <w:rsid w:val="00CC46FB"/>
    <w:rsid w:val="00CC5412"/>
    <w:rsid w:val="00CC5DA5"/>
    <w:rsid w:val="00CC7150"/>
    <w:rsid w:val="00CC7EF1"/>
    <w:rsid w:val="00CD03FE"/>
    <w:rsid w:val="00CD2879"/>
    <w:rsid w:val="00CD58B9"/>
    <w:rsid w:val="00CD5CB8"/>
    <w:rsid w:val="00CD5D55"/>
    <w:rsid w:val="00CD6003"/>
    <w:rsid w:val="00CD6CD6"/>
    <w:rsid w:val="00CD7181"/>
    <w:rsid w:val="00CE0A8B"/>
    <w:rsid w:val="00CE2416"/>
    <w:rsid w:val="00CE2AB3"/>
    <w:rsid w:val="00CE2C48"/>
    <w:rsid w:val="00CE32C4"/>
    <w:rsid w:val="00CE33CD"/>
    <w:rsid w:val="00CE3BD7"/>
    <w:rsid w:val="00CE42C6"/>
    <w:rsid w:val="00CE4D47"/>
    <w:rsid w:val="00CE657E"/>
    <w:rsid w:val="00CE6C3C"/>
    <w:rsid w:val="00CE7E7C"/>
    <w:rsid w:val="00CF054B"/>
    <w:rsid w:val="00CF0678"/>
    <w:rsid w:val="00CF0C08"/>
    <w:rsid w:val="00CF1723"/>
    <w:rsid w:val="00CF20EB"/>
    <w:rsid w:val="00CF239E"/>
    <w:rsid w:val="00CF255F"/>
    <w:rsid w:val="00CF3213"/>
    <w:rsid w:val="00CF39C7"/>
    <w:rsid w:val="00CF3E3C"/>
    <w:rsid w:val="00CF4435"/>
    <w:rsid w:val="00CF4F7F"/>
    <w:rsid w:val="00CF67A5"/>
    <w:rsid w:val="00CF7374"/>
    <w:rsid w:val="00D004C3"/>
    <w:rsid w:val="00D022C6"/>
    <w:rsid w:val="00D02494"/>
    <w:rsid w:val="00D02643"/>
    <w:rsid w:val="00D0343B"/>
    <w:rsid w:val="00D037D3"/>
    <w:rsid w:val="00D04A2F"/>
    <w:rsid w:val="00D05E6D"/>
    <w:rsid w:val="00D0716C"/>
    <w:rsid w:val="00D076AA"/>
    <w:rsid w:val="00D078A8"/>
    <w:rsid w:val="00D078C6"/>
    <w:rsid w:val="00D07B03"/>
    <w:rsid w:val="00D10B8A"/>
    <w:rsid w:val="00D11D3A"/>
    <w:rsid w:val="00D124F0"/>
    <w:rsid w:val="00D139EF"/>
    <w:rsid w:val="00D14333"/>
    <w:rsid w:val="00D14873"/>
    <w:rsid w:val="00D14E41"/>
    <w:rsid w:val="00D151FC"/>
    <w:rsid w:val="00D15B15"/>
    <w:rsid w:val="00D17F31"/>
    <w:rsid w:val="00D17F6A"/>
    <w:rsid w:val="00D20274"/>
    <w:rsid w:val="00D2134C"/>
    <w:rsid w:val="00D23430"/>
    <w:rsid w:val="00D23F1D"/>
    <w:rsid w:val="00D2491C"/>
    <w:rsid w:val="00D25526"/>
    <w:rsid w:val="00D256D0"/>
    <w:rsid w:val="00D2684F"/>
    <w:rsid w:val="00D27C12"/>
    <w:rsid w:val="00D31DEC"/>
    <w:rsid w:val="00D33BCA"/>
    <w:rsid w:val="00D347EF"/>
    <w:rsid w:val="00D356BC"/>
    <w:rsid w:val="00D36426"/>
    <w:rsid w:val="00D36698"/>
    <w:rsid w:val="00D372DE"/>
    <w:rsid w:val="00D416CD"/>
    <w:rsid w:val="00D416F7"/>
    <w:rsid w:val="00D41D38"/>
    <w:rsid w:val="00D434B5"/>
    <w:rsid w:val="00D4379E"/>
    <w:rsid w:val="00D4714F"/>
    <w:rsid w:val="00D47C2F"/>
    <w:rsid w:val="00D51713"/>
    <w:rsid w:val="00D537E3"/>
    <w:rsid w:val="00D53BFD"/>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B70"/>
    <w:rsid w:val="00D71413"/>
    <w:rsid w:val="00D7291E"/>
    <w:rsid w:val="00D72C26"/>
    <w:rsid w:val="00D72CBA"/>
    <w:rsid w:val="00D73A0A"/>
    <w:rsid w:val="00D7624C"/>
    <w:rsid w:val="00D7654B"/>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68F3"/>
    <w:rsid w:val="00D97BFE"/>
    <w:rsid w:val="00DA0136"/>
    <w:rsid w:val="00DA077C"/>
    <w:rsid w:val="00DA07D3"/>
    <w:rsid w:val="00DA2597"/>
    <w:rsid w:val="00DA2E6F"/>
    <w:rsid w:val="00DA3A0E"/>
    <w:rsid w:val="00DA45C8"/>
    <w:rsid w:val="00DA5FB0"/>
    <w:rsid w:val="00DA7341"/>
    <w:rsid w:val="00DB0322"/>
    <w:rsid w:val="00DB43F6"/>
    <w:rsid w:val="00DB4463"/>
    <w:rsid w:val="00DB465F"/>
    <w:rsid w:val="00DB5D86"/>
    <w:rsid w:val="00DB67F0"/>
    <w:rsid w:val="00DB6C23"/>
    <w:rsid w:val="00DB6F2C"/>
    <w:rsid w:val="00DB71CD"/>
    <w:rsid w:val="00DB7921"/>
    <w:rsid w:val="00DC00F6"/>
    <w:rsid w:val="00DC0313"/>
    <w:rsid w:val="00DC0870"/>
    <w:rsid w:val="00DC2348"/>
    <w:rsid w:val="00DC2499"/>
    <w:rsid w:val="00DC3703"/>
    <w:rsid w:val="00DC3D70"/>
    <w:rsid w:val="00DC3EF0"/>
    <w:rsid w:val="00DC4484"/>
    <w:rsid w:val="00DC4B14"/>
    <w:rsid w:val="00DC5693"/>
    <w:rsid w:val="00DC6B71"/>
    <w:rsid w:val="00DC775F"/>
    <w:rsid w:val="00DC7BE6"/>
    <w:rsid w:val="00DD08BF"/>
    <w:rsid w:val="00DD1649"/>
    <w:rsid w:val="00DD18A7"/>
    <w:rsid w:val="00DD2471"/>
    <w:rsid w:val="00DD30A2"/>
    <w:rsid w:val="00DD373E"/>
    <w:rsid w:val="00DD4BCD"/>
    <w:rsid w:val="00DD505F"/>
    <w:rsid w:val="00DD56DF"/>
    <w:rsid w:val="00DD68BD"/>
    <w:rsid w:val="00DD722D"/>
    <w:rsid w:val="00DE1653"/>
    <w:rsid w:val="00DE474F"/>
    <w:rsid w:val="00DE4AD2"/>
    <w:rsid w:val="00DE4B70"/>
    <w:rsid w:val="00DE672F"/>
    <w:rsid w:val="00DE6AC1"/>
    <w:rsid w:val="00DE73FF"/>
    <w:rsid w:val="00DE7AC8"/>
    <w:rsid w:val="00DF1EFF"/>
    <w:rsid w:val="00DF2498"/>
    <w:rsid w:val="00DF2DF5"/>
    <w:rsid w:val="00DF4A9A"/>
    <w:rsid w:val="00DF4B73"/>
    <w:rsid w:val="00DF4FF7"/>
    <w:rsid w:val="00DF5A0E"/>
    <w:rsid w:val="00DF651F"/>
    <w:rsid w:val="00E005C7"/>
    <w:rsid w:val="00E0091A"/>
    <w:rsid w:val="00E00BC5"/>
    <w:rsid w:val="00E011B4"/>
    <w:rsid w:val="00E013E0"/>
    <w:rsid w:val="00E0151F"/>
    <w:rsid w:val="00E01E79"/>
    <w:rsid w:val="00E0223E"/>
    <w:rsid w:val="00E03ABB"/>
    <w:rsid w:val="00E055D2"/>
    <w:rsid w:val="00E05B8F"/>
    <w:rsid w:val="00E06D13"/>
    <w:rsid w:val="00E0740F"/>
    <w:rsid w:val="00E10606"/>
    <w:rsid w:val="00E10C99"/>
    <w:rsid w:val="00E10E63"/>
    <w:rsid w:val="00E127D3"/>
    <w:rsid w:val="00E1585C"/>
    <w:rsid w:val="00E15EC3"/>
    <w:rsid w:val="00E15FFD"/>
    <w:rsid w:val="00E161D8"/>
    <w:rsid w:val="00E16944"/>
    <w:rsid w:val="00E16B60"/>
    <w:rsid w:val="00E17D16"/>
    <w:rsid w:val="00E17E55"/>
    <w:rsid w:val="00E2018B"/>
    <w:rsid w:val="00E226D5"/>
    <w:rsid w:val="00E23766"/>
    <w:rsid w:val="00E23BD6"/>
    <w:rsid w:val="00E240B0"/>
    <w:rsid w:val="00E25294"/>
    <w:rsid w:val="00E258D7"/>
    <w:rsid w:val="00E26197"/>
    <w:rsid w:val="00E263BC"/>
    <w:rsid w:val="00E2642C"/>
    <w:rsid w:val="00E31AC1"/>
    <w:rsid w:val="00E320BA"/>
    <w:rsid w:val="00E328E0"/>
    <w:rsid w:val="00E33C36"/>
    <w:rsid w:val="00E35023"/>
    <w:rsid w:val="00E3588F"/>
    <w:rsid w:val="00E35F8E"/>
    <w:rsid w:val="00E3635D"/>
    <w:rsid w:val="00E412A3"/>
    <w:rsid w:val="00E413D7"/>
    <w:rsid w:val="00E41D93"/>
    <w:rsid w:val="00E4366C"/>
    <w:rsid w:val="00E439D4"/>
    <w:rsid w:val="00E44E5C"/>
    <w:rsid w:val="00E46028"/>
    <w:rsid w:val="00E46162"/>
    <w:rsid w:val="00E4747F"/>
    <w:rsid w:val="00E5009C"/>
    <w:rsid w:val="00E5024E"/>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F06"/>
    <w:rsid w:val="00E75889"/>
    <w:rsid w:val="00E77ADF"/>
    <w:rsid w:val="00E77AF2"/>
    <w:rsid w:val="00E8031F"/>
    <w:rsid w:val="00E81438"/>
    <w:rsid w:val="00E821CF"/>
    <w:rsid w:val="00E82F42"/>
    <w:rsid w:val="00E82FF4"/>
    <w:rsid w:val="00E83662"/>
    <w:rsid w:val="00E84C14"/>
    <w:rsid w:val="00E84FD4"/>
    <w:rsid w:val="00E85EC5"/>
    <w:rsid w:val="00E860F7"/>
    <w:rsid w:val="00E86713"/>
    <w:rsid w:val="00E86FBD"/>
    <w:rsid w:val="00E87759"/>
    <w:rsid w:val="00E92725"/>
    <w:rsid w:val="00E938A1"/>
    <w:rsid w:val="00E96396"/>
    <w:rsid w:val="00E9649B"/>
    <w:rsid w:val="00EA0780"/>
    <w:rsid w:val="00EA0BDB"/>
    <w:rsid w:val="00EA131E"/>
    <w:rsid w:val="00EA16EA"/>
    <w:rsid w:val="00EA30E2"/>
    <w:rsid w:val="00EA4D37"/>
    <w:rsid w:val="00EA5208"/>
    <w:rsid w:val="00EA531A"/>
    <w:rsid w:val="00EA6EDD"/>
    <w:rsid w:val="00EA76B6"/>
    <w:rsid w:val="00EA7FA4"/>
    <w:rsid w:val="00EB0485"/>
    <w:rsid w:val="00EB058B"/>
    <w:rsid w:val="00EB05BC"/>
    <w:rsid w:val="00EB194C"/>
    <w:rsid w:val="00EB222F"/>
    <w:rsid w:val="00EB4825"/>
    <w:rsid w:val="00EB49E3"/>
    <w:rsid w:val="00EB5780"/>
    <w:rsid w:val="00EB5CDF"/>
    <w:rsid w:val="00EB5D69"/>
    <w:rsid w:val="00EB5DCB"/>
    <w:rsid w:val="00EB6729"/>
    <w:rsid w:val="00EB6DA5"/>
    <w:rsid w:val="00EB70DE"/>
    <w:rsid w:val="00EC226B"/>
    <w:rsid w:val="00EC2664"/>
    <w:rsid w:val="00EC4897"/>
    <w:rsid w:val="00EC4BD1"/>
    <w:rsid w:val="00EC4F03"/>
    <w:rsid w:val="00EC4F4D"/>
    <w:rsid w:val="00EC5515"/>
    <w:rsid w:val="00EC6F49"/>
    <w:rsid w:val="00EC706B"/>
    <w:rsid w:val="00EC7A0D"/>
    <w:rsid w:val="00EC7DD3"/>
    <w:rsid w:val="00ED0024"/>
    <w:rsid w:val="00ED0501"/>
    <w:rsid w:val="00ED0CFC"/>
    <w:rsid w:val="00ED1B53"/>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F1289"/>
    <w:rsid w:val="00EF1681"/>
    <w:rsid w:val="00EF2B3D"/>
    <w:rsid w:val="00EF3ADE"/>
    <w:rsid w:val="00EF4690"/>
    <w:rsid w:val="00EF505B"/>
    <w:rsid w:val="00EF59E7"/>
    <w:rsid w:val="00EF5DED"/>
    <w:rsid w:val="00EF6C74"/>
    <w:rsid w:val="00EF6ECD"/>
    <w:rsid w:val="00EF74E3"/>
    <w:rsid w:val="00F01433"/>
    <w:rsid w:val="00F0148F"/>
    <w:rsid w:val="00F05C94"/>
    <w:rsid w:val="00F06356"/>
    <w:rsid w:val="00F07526"/>
    <w:rsid w:val="00F11354"/>
    <w:rsid w:val="00F11AEC"/>
    <w:rsid w:val="00F12266"/>
    <w:rsid w:val="00F13F33"/>
    <w:rsid w:val="00F14DFE"/>
    <w:rsid w:val="00F179C0"/>
    <w:rsid w:val="00F205E2"/>
    <w:rsid w:val="00F20EA0"/>
    <w:rsid w:val="00F21F5D"/>
    <w:rsid w:val="00F3010C"/>
    <w:rsid w:val="00F30516"/>
    <w:rsid w:val="00F3055D"/>
    <w:rsid w:val="00F3187A"/>
    <w:rsid w:val="00F31991"/>
    <w:rsid w:val="00F32BBF"/>
    <w:rsid w:val="00F32C77"/>
    <w:rsid w:val="00F34CEF"/>
    <w:rsid w:val="00F34D11"/>
    <w:rsid w:val="00F34DD7"/>
    <w:rsid w:val="00F35099"/>
    <w:rsid w:val="00F35978"/>
    <w:rsid w:val="00F3664E"/>
    <w:rsid w:val="00F36E7A"/>
    <w:rsid w:val="00F37505"/>
    <w:rsid w:val="00F3797A"/>
    <w:rsid w:val="00F42724"/>
    <w:rsid w:val="00F428AE"/>
    <w:rsid w:val="00F44C1D"/>
    <w:rsid w:val="00F4695F"/>
    <w:rsid w:val="00F47E02"/>
    <w:rsid w:val="00F50794"/>
    <w:rsid w:val="00F51214"/>
    <w:rsid w:val="00F51625"/>
    <w:rsid w:val="00F551FA"/>
    <w:rsid w:val="00F55D24"/>
    <w:rsid w:val="00F57159"/>
    <w:rsid w:val="00F6150B"/>
    <w:rsid w:val="00F62AE0"/>
    <w:rsid w:val="00F62B56"/>
    <w:rsid w:val="00F62D6B"/>
    <w:rsid w:val="00F63519"/>
    <w:rsid w:val="00F63C2F"/>
    <w:rsid w:val="00F64205"/>
    <w:rsid w:val="00F64CEE"/>
    <w:rsid w:val="00F64E25"/>
    <w:rsid w:val="00F65DD3"/>
    <w:rsid w:val="00F669DC"/>
    <w:rsid w:val="00F6712F"/>
    <w:rsid w:val="00F70F35"/>
    <w:rsid w:val="00F722D7"/>
    <w:rsid w:val="00F7243F"/>
    <w:rsid w:val="00F72A64"/>
    <w:rsid w:val="00F7479B"/>
    <w:rsid w:val="00F749E4"/>
    <w:rsid w:val="00F76940"/>
    <w:rsid w:val="00F7752E"/>
    <w:rsid w:val="00F7760C"/>
    <w:rsid w:val="00F77CC4"/>
    <w:rsid w:val="00F803D5"/>
    <w:rsid w:val="00F80A49"/>
    <w:rsid w:val="00F81022"/>
    <w:rsid w:val="00F822D0"/>
    <w:rsid w:val="00F82CCF"/>
    <w:rsid w:val="00F831F1"/>
    <w:rsid w:val="00F84279"/>
    <w:rsid w:val="00F84729"/>
    <w:rsid w:val="00F8507B"/>
    <w:rsid w:val="00F86DD8"/>
    <w:rsid w:val="00F86E67"/>
    <w:rsid w:val="00F872E6"/>
    <w:rsid w:val="00F87863"/>
    <w:rsid w:val="00F8799C"/>
    <w:rsid w:val="00F90164"/>
    <w:rsid w:val="00F90720"/>
    <w:rsid w:val="00F90A95"/>
    <w:rsid w:val="00F90F17"/>
    <w:rsid w:val="00F91244"/>
    <w:rsid w:val="00F914F0"/>
    <w:rsid w:val="00F920C3"/>
    <w:rsid w:val="00F9250E"/>
    <w:rsid w:val="00F950FF"/>
    <w:rsid w:val="00F9694F"/>
    <w:rsid w:val="00F97206"/>
    <w:rsid w:val="00F97571"/>
    <w:rsid w:val="00F97E47"/>
    <w:rsid w:val="00FA0890"/>
    <w:rsid w:val="00FA144C"/>
    <w:rsid w:val="00FA1793"/>
    <w:rsid w:val="00FA2BB9"/>
    <w:rsid w:val="00FA5163"/>
    <w:rsid w:val="00FA54C4"/>
    <w:rsid w:val="00FA5F95"/>
    <w:rsid w:val="00FA628D"/>
    <w:rsid w:val="00FB0023"/>
    <w:rsid w:val="00FB0193"/>
    <w:rsid w:val="00FB1006"/>
    <w:rsid w:val="00FB1921"/>
    <w:rsid w:val="00FB1AE0"/>
    <w:rsid w:val="00FB28DC"/>
    <w:rsid w:val="00FB3050"/>
    <w:rsid w:val="00FB32B2"/>
    <w:rsid w:val="00FB354B"/>
    <w:rsid w:val="00FB395C"/>
    <w:rsid w:val="00FB661D"/>
    <w:rsid w:val="00FB680D"/>
    <w:rsid w:val="00FB704F"/>
    <w:rsid w:val="00FC05EF"/>
    <w:rsid w:val="00FC0858"/>
    <w:rsid w:val="00FC0AAE"/>
    <w:rsid w:val="00FC42D1"/>
    <w:rsid w:val="00FC70B9"/>
    <w:rsid w:val="00FC75F5"/>
    <w:rsid w:val="00FC7E26"/>
    <w:rsid w:val="00FD0DE4"/>
    <w:rsid w:val="00FD1479"/>
    <w:rsid w:val="00FD41AB"/>
    <w:rsid w:val="00FD44A7"/>
    <w:rsid w:val="00FD5983"/>
    <w:rsid w:val="00FD5B43"/>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BD0"/>
    <w:rsid w:val="00FE6422"/>
    <w:rsid w:val="00FE652F"/>
    <w:rsid w:val="00FF0B7C"/>
    <w:rsid w:val="00FF1A6D"/>
    <w:rsid w:val="00FF1AE2"/>
    <w:rsid w:val="00FF2723"/>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4</Pages>
  <Words>1668</Words>
  <Characters>8340</Characters>
  <Application>Microsoft Office Word</Application>
  <DocSecurity>0</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9989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3333</cp:revision>
  <cp:lastPrinted>2001-10-24T10:13:00Z</cp:lastPrinted>
  <dcterms:created xsi:type="dcterms:W3CDTF">2019-10-17T18:30:00Z</dcterms:created>
  <dcterms:modified xsi:type="dcterms:W3CDTF">2021-09-24T13:07:00Z</dcterms:modified>
</cp:coreProperties>
</file>