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543" w:rsidRDefault="003E0543" w:rsidP="003E0543">
      <w:pPr>
        <w:pStyle w:val="ad"/>
        <w:rPr>
          <w:rtl/>
        </w:rPr>
      </w:pPr>
      <w:r>
        <w:rPr>
          <w:rtl/>
        </w:rPr>
        <w:t xml:space="preserve">הרב </w:t>
      </w:r>
      <w:r>
        <w:rPr>
          <w:rFonts w:hint="cs"/>
          <w:rtl/>
        </w:rPr>
        <w:t xml:space="preserve">משה ליכטנשטיין </w:t>
      </w:r>
      <w:proofErr w:type="spellStart"/>
      <w:r>
        <w:rPr>
          <w:rFonts w:hint="cs"/>
          <w:rtl/>
        </w:rPr>
        <w:t>שליט"א</w:t>
      </w:r>
      <w:proofErr w:type="spellEnd"/>
    </w:p>
    <w:p w:rsidR="003E0543" w:rsidRDefault="003E0543" w:rsidP="003E0543">
      <w:pPr>
        <w:pStyle w:val="ad"/>
        <w:rPr>
          <w:rtl/>
        </w:rPr>
      </w:pPr>
      <w:r>
        <w:rPr>
          <w:rtl/>
        </w:rPr>
        <w:t xml:space="preserve">שיחה </w:t>
      </w:r>
      <w:r>
        <w:rPr>
          <w:rFonts w:hint="cs"/>
          <w:rtl/>
        </w:rPr>
        <w:t>לפרשת יתרו</w:t>
      </w:r>
    </w:p>
    <w:p w:rsidR="003E0543" w:rsidRPr="00835E24" w:rsidRDefault="003E0543" w:rsidP="003E0543">
      <w:pPr>
        <w:pStyle w:val="1"/>
        <w:rPr>
          <w:rtl/>
        </w:rPr>
      </w:pPr>
      <w:bookmarkStart w:id="0" w:name="OLE_LINK1"/>
      <w:r>
        <w:rPr>
          <w:rFonts w:hint="cs"/>
          <w:rtl/>
        </w:rPr>
        <w:t>בית המקדש ובית המדרש</w:t>
      </w:r>
      <w:r>
        <w:rPr>
          <w:rStyle w:val="aa"/>
          <w:rFonts w:eastAsiaTheme="majorEastAsia"/>
          <w:rtl/>
        </w:rPr>
        <w:footnoteReference w:customMarkFollows="1" w:id="1"/>
        <w:t>*</w:t>
      </w:r>
    </w:p>
    <w:p w:rsidR="003E0543" w:rsidRPr="00AE7401" w:rsidRDefault="003E0543" w:rsidP="00F01291">
      <w:pPr>
        <w:pStyle w:val="2"/>
        <w:rPr>
          <w:rtl/>
        </w:rPr>
      </w:pPr>
      <w:r>
        <w:rPr>
          <w:rFonts w:hint="cs"/>
          <w:rtl/>
        </w:rPr>
        <w:t>קולות וברקים וענן כבד</w:t>
      </w:r>
    </w:p>
    <w:p w:rsidR="00F01291" w:rsidRDefault="003E0543" w:rsidP="003E0543">
      <w:pPr>
        <w:tabs>
          <w:tab w:val="right" w:pos="4620"/>
        </w:tabs>
        <w:ind w:left="720"/>
        <w:rPr>
          <w:rtl/>
        </w:rPr>
      </w:pPr>
      <w:r>
        <w:rPr>
          <w:rFonts w:hint="cs"/>
          <w:rtl/>
        </w:rPr>
        <w:t>"</w:t>
      </w:r>
      <w:r w:rsidRPr="00F5506C">
        <w:rPr>
          <w:rFonts w:hint="cs"/>
          <w:rtl/>
        </w:rPr>
        <w:t xml:space="preserve">וְכָל הָעָם רֹאִים אֶת </w:t>
      </w:r>
      <w:proofErr w:type="spellStart"/>
      <w:r w:rsidRPr="00F5506C">
        <w:rPr>
          <w:rFonts w:hint="cs"/>
          <w:rtl/>
        </w:rPr>
        <w:t>הַקּוֹלֹת</w:t>
      </w:r>
      <w:proofErr w:type="spellEnd"/>
      <w:r w:rsidRPr="00F5506C">
        <w:rPr>
          <w:rFonts w:hint="cs"/>
          <w:rtl/>
        </w:rPr>
        <w:t xml:space="preserve"> וְאֶת </w:t>
      </w:r>
      <w:proofErr w:type="spellStart"/>
      <w:r w:rsidRPr="00F5506C">
        <w:rPr>
          <w:rFonts w:hint="cs"/>
          <w:rtl/>
        </w:rPr>
        <w:t>הַלַּפִּידִם</w:t>
      </w:r>
      <w:proofErr w:type="spellEnd"/>
      <w:r w:rsidRPr="00F5506C">
        <w:rPr>
          <w:rFonts w:hint="cs"/>
          <w:rtl/>
        </w:rPr>
        <w:t xml:space="preserve"> וְאֵת קוֹל הַשֹּׁפָר וְאֶת הָהָר עָשֵׁן וַיַּרְא הָעָם </w:t>
      </w:r>
      <w:proofErr w:type="spellStart"/>
      <w:r w:rsidRPr="00F5506C">
        <w:rPr>
          <w:rFonts w:hint="cs"/>
          <w:rtl/>
        </w:rPr>
        <w:t>וַיָּנֻעו</w:t>
      </w:r>
      <w:proofErr w:type="spellEnd"/>
      <w:r w:rsidRPr="00F5506C">
        <w:rPr>
          <w:rFonts w:hint="cs"/>
          <w:rtl/>
        </w:rPr>
        <w:t>ּ וַיַּעַמְדוּ מֵרָחֹק: וַיֹּאמְרוּ אֶל מֹשֶׁה דַּבֵּר אַתָּה עִמָּנוּ וְנִשְׁמָעָה וְאַל יְדַבֵּר עִמָּנוּ אֱ-לֹהִים פֶּן נָמוּת</w:t>
      </w:r>
      <w:r w:rsidR="00F01291">
        <w:rPr>
          <w:rFonts w:hint="cs"/>
          <w:rtl/>
        </w:rPr>
        <w:t>.</w:t>
      </w:r>
      <w:r>
        <w:rPr>
          <w:rFonts w:hint="cs"/>
          <w:rtl/>
        </w:rPr>
        <w:t>"</w:t>
      </w:r>
      <w:r>
        <w:rPr>
          <w:rFonts w:hint="cs"/>
          <w:rtl/>
        </w:rPr>
        <w:tab/>
      </w:r>
    </w:p>
    <w:p w:rsidR="003E0543" w:rsidRPr="00F5506C" w:rsidRDefault="003E0543" w:rsidP="00F01291">
      <w:pPr>
        <w:pStyle w:val="5"/>
        <w:rPr>
          <w:rtl/>
        </w:rPr>
      </w:pPr>
      <w:r w:rsidRPr="00EC7241">
        <w:rPr>
          <w:rFonts w:hint="cs"/>
          <w:rtl/>
        </w:rPr>
        <w:t>(שמות כ', טו-</w:t>
      </w:r>
      <w:proofErr w:type="spellStart"/>
      <w:r w:rsidRPr="00EC7241">
        <w:rPr>
          <w:rFonts w:hint="cs"/>
          <w:rtl/>
        </w:rPr>
        <w:t>טז</w:t>
      </w:r>
      <w:proofErr w:type="spellEnd"/>
      <w:r w:rsidRPr="00EC7241">
        <w:rPr>
          <w:rFonts w:hint="cs"/>
          <w:rtl/>
        </w:rPr>
        <w:t>)</w:t>
      </w:r>
    </w:p>
    <w:p w:rsidR="003E0543" w:rsidRPr="00F5506C" w:rsidRDefault="003E0543" w:rsidP="00F01291">
      <w:pPr>
        <w:rPr>
          <w:rtl/>
        </w:rPr>
      </w:pPr>
      <w:r w:rsidRPr="00F5506C">
        <w:rPr>
          <w:rFonts w:hint="cs"/>
          <w:rtl/>
        </w:rPr>
        <w:t xml:space="preserve">עם ישראל עומד לפני הר סיני, ומפחד </w:t>
      </w:r>
      <w:r w:rsidR="00F01291">
        <w:rPr>
          <w:rFonts w:hint="cs"/>
          <w:rtl/>
        </w:rPr>
        <w:t>ממוות</w:t>
      </w:r>
      <w:r w:rsidRPr="00F5506C">
        <w:rPr>
          <w:rFonts w:hint="cs"/>
          <w:rtl/>
        </w:rPr>
        <w:t xml:space="preserve">. אימה, מעמד מבהיל </w:t>
      </w:r>
      <w:r>
        <w:rPr>
          <w:rFonts w:hint="cs"/>
          <w:rtl/>
        </w:rPr>
        <w:t xml:space="preserve">עם קולות, </w:t>
      </w:r>
      <w:r w:rsidRPr="00F5506C">
        <w:rPr>
          <w:rFonts w:hint="cs"/>
          <w:rtl/>
        </w:rPr>
        <w:t>ברקים וענן כבד, ועם ישראל ירא מכך:</w:t>
      </w:r>
    </w:p>
    <w:p w:rsidR="00F01291" w:rsidRDefault="003E0543" w:rsidP="003E0543">
      <w:pPr>
        <w:tabs>
          <w:tab w:val="right" w:pos="4620"/>
        </w:tabs>
        <w:ind w:left="720"/>
        <w:rPr>
          <w:rtl/>
        </w:rPr>
      </w:pPr>
      <w:r>
        <w:rPr>
          <w:rFonts w:hint="cs"/>
          <w:rtl/>
        </w:rPr>
        <w:t>"</w:t>
      </w:r>
      <w:r w:rsidRPr="00F5506C">
        <w:rPr>
          <w:rFonts w:hint="cs"/>
          <w:rtl/>
        </w:rPr>
        <w:t xml:space="preserve">וַיּוֹצֵא מֹשֶׁה אֶת הָעָם לִקְרַאת הָאֱ-לֹהִים מִן הַמַּחֲנֶה </w:t>
      </w:r>
      <w:proofErr w:type="spellStart"/>
      <w:r w:rsidRPr="00F5506C">
        <w:rPr>
          <w:rFonts w:hint="cs"/>
          <w:rtl/>
        </w:rPr>
        <w:t>וַיִּתְיַצְּבו</w:t>
      </w:r>
      <w:proofErr w:type="spellEnd"/>
      <w:r w:rsidRPr="00F5506C">
        <w:rPr>
          <w:rFonts w:hint="cs"/>
          <w:rtl/>
        </w:rPr>
        <w:t>ּ בְּתַחְתִּית הָהָר: וְהַר סִינַי עָשַׁן כֻּלּוֹ מִפְּנֵי אֲשֶׁר יָרַד עָלָיו ה' בָּאֵשׁ וַיַּעַל עֲשָׁנוֹ כְּעֶשֶׁן הַכִּבְשָׁן וַיֶּחֱרַד כָּל הָהָר מְאֹד: וַיְהִי קוֹל הַשֹּׁפָר הוֹלֵךְ וְחָזֵק מְאֹד מֹשֶׁה יְדַבֵּר וְהָאֱ-לֹהִים יַעֲנֶנּוּ בְקוֹל</w:t>
      </w:r>
      <w:r w:rsidR="00F01291">
        <w:rPr>
          <w:rFonts w:hint="cs"/>
          <w:rtl/>
        </w:rPr>
        <w:t>.</w:t>
      </w:r>
      <w:r>
        <w:rPr>
          <w:rFonts w:hint="cs"/>
          <w:rtl/>
        </w:rPr>
        <w:t>"</w:t>
      </w:r>
    </w:p>
    <w:p w:rsidR="003E0543" w:rsidRPr="00F5506C" w:rsidRDefault="003E0543" w:rsidP="00F01291">
      <w:pPr>
        <w:pStyle w:val="5"/>
        <w:rPr>
          <w:rtl/>
        </w:rPr>
      </w:pPr>
      <w:r>
        <w:rPr>
          <w:rFonts w:hint="cs"/>
          <w:rtl/>
        </w:rPr>
        <w:tab/>
      </w:r>
      <w:r w:rsidRPr="00EC7241">
        <w:rPr>
          <w:rFonts w:hint="cs"/>
          <w:rtl/>
        </w:rPr>
        <w:t>(</w:t>
      </w:r>
      <w:r w:rsidR="00F53A54">
        <w:rPr>
          <w:rFonts w:hint="cs"/>
          <w:rtl/>
        </w:rPr>
        <w:t xml:space="preserve">שם </w:t>
      </w:r>
      <w:r w:rsidRPr="00EC7241">
        <w:rPr>
          <w:rFonts w:hint="cs"/>
          <w:rtl/>
        </w:rPr>
        <w:t xml:space="preserve">י"ט, </w:t>
      </w:r>
      <w:proofErr w:type="spellStart"/>
      <w:r w:rsidRPr="00EC7241">
        <w:rPr>
          <w:rFonts w:hint="cs"/>
          <w:rtl/>
        </w:rPr>
        <w:t>יז-יט</w:t>
      </w:r>
      <w:proofErr w:type="spellEnd"/>
      <w:r w:rsidRPr="00EC7241">
        <w:rPr>
          <w:rFonts w:hint="cs"/>
          <w:rtl/>
        </w:rPr>
        <w:t>)</w:t>
      </w:r>
    </w:p>
    <w:p w:rsidR="003E0543" w:rsidRPr="00F5506C" w:rsidRDefault="003E0543" w:rsidP="003E0543">
      <w:pPr>
        <w:rPr>
          <w:rtl/>
        </w:rPr>
      </w:pPr>
      <w:r w:rsidRPr="00F5506C">
        <w:rPr>
          <w:rFonts w:hint="cs"/>
          <w:rtl/>
        </w:rPr>
        <w:t>אנו יכולים להבין את משמעותו של המעמד כבר מההגדה של פסח:</w:t>
      </w:r>
    </w:p>
    <w:p w:rsidR="003E0543" w:rsidRPr="00F5506C" w:rsidRDefault="003E0543" w:rsidP="003E0543">
      <w:pPr>
        <w:ind w:left="720"/>
        <w:rPr>
          <w:rtl/>
        </w:rPr>
      </w:pPr>
      <w:r>
        <w:rPr>
          <w:rFonts w:hint="cs"/>
          <w:rtl/>
        </w:rPr>
        <w:t>"</w:t>
      </w:r>
      <w:r w:rsidRPr="00F5506C">
        <w:rPr>
          <w:rFonts w:hint="cs"/>
          <w:rtl/>
        </w:rPr>
        <w:t>אילו קרבנו לפני הר סיני ולא נתן לנו את התורה, דיינו</w:t>
      </w:r>
      <w:r>
        <w:rPr>
          <w:rFonts w:hint="cs"/>
          <w:rtl/>
        </w:rPr>
        <w:t>.</w:t>
      </w:r>
      <w:r w:rsidR="00F01291">
        <w:rPr>
          <w:rFonts w:hint="cs"/>
          <w:rtl/>
        </w:rPr>
        <w:t>"</w:t>
      </w:r>
    </w:p>
    <w:p w:rsidR="003E0543" w:rsidRPr="00F5506C" w:rsidRDefault="003E0543" w:rsidP="003E0543">
      <w:pPr>
        <w:rPr>
          <w:rtl/>
        </w:rPr>
      </w:pPr>
      <w:r w:rsidRPr="00F5506C">
        <w:rPr>
          <w:rFonts w:hint="cs"/>
          <w:rtl/>
        </w:rPr>
        <w:t xml:space="preserve">וכי איזו משמעות יש לעמידה לפני הר סיני מבלי שתינתן בו התורה?! אלא ברור, שמעמד הר סיני </w:t>
      </w:r>
      <w:r>
        <w:rPr>
          <w:rFonts w:hint="cs"/>
          <w:rtl/>
        </w:rPr>
        <w:t xml:space="preserve">הוא </w:t>
      </w:r>
      <w:r w:rsidRPr="00F5506C">
        <w:rPr>
          <w:rFonts w:hint="cs"/>
          <w:rtl/>
        </w:rPr>
        <w:t>חוויה עמוקה וחודרת, שעומדת בפני עצמה גם מבלי להגיע לקבלת התורה ממש.</w:t>
      </w:r>
    </w:p>
    <w:p w:rsidR="003E0543" w:rsidRPr="00F5506C" w:rsidRDefault="003E0543" w:rsidP="003E0543">
      <w:pPr>
        <w:rPr>
          <w:rtl/>
        </w:rPr>
      </w:pPr>
      <w:r w:rsidRPr="00F5506C">
        <w:rPr>
          <w:rFonts w:hint="cs"/>
          <w:rtl/>
        </w:rPr>
        <w:t>ב</w:t>
      </w:r>
      <w:r>
        <w:rPr>
          <w:rFonts w:hint="cs"/>
          <w:rtl/>
        </w:rPr>
        <w:t xml:space="preserve">חומש </w:t>
      </w:r>
      <w:r w:rsidRPr="00F5506C">
        <w:rPr>
          <w:rFonts w:hint="cs"/>
          <w:rtl/>
        </w:rPr>
        <w:t>דברים, מופיע היחס למעמד בצורה בולטת יותר:</w:t>
      </w:r>
    </w:p>
    <w:p w:rsidR="003E0543" w:rsidRDefault="003E0543" w:rsidP="003E0543">
      <w:pPr>
        <w:tabs>
          <w:tab w:val="right" w:pos="4620"/>
        </w:tabs>
        <w:ind w:left="720"/>
        <w:rPr>
          <w:rtl/>
        </w:rPr>
      </w:pPr>
      <w:r>
        <w:rPr>
          <w:rFonts w:hint="cs"/>
          <w:rtl/>
        </w:rPr>
        <w:t>"</w:t>
      </w:r>
      <w:r w:rsidRPr="00F5506C">
        <w:rPr>
          <w:rFonts w:hint="cs"/>
          <w:rtl/>
        </w:rPr>
        <w:t>אֶת הַדְּבָרִים הָאֵלֶּה דִּבֶּר ה' אֶל כָּל קְהַלְכֶם בָּהָר מִתּוֹךְ הָאֵשׁ הֶעָנָן וְהָעֲרָפֶל קוֹל גָּדוֹל וְלֹא יָסָף וַיִּכְתְּבֵם עַל שְׁנֵי לֻ</w:t>
      </w:r>
      <w:r>
        <w:rPr>
          <w:rFonts w:hint="cs"/>
          <w:rtl/>
        </w:rPr>
        <w:t xml:space="preserve">חֹת אֲבָנִים </w:t>
      </w:r>
      <w:proofErr w:type="spellStart"/>
      <w:r>
        <w:rPr>
          <w:rFonts w:hint="cs"/>
          <w:rtl/>
        </w:rPr>
        <w:t>וַיִּתְּנֵם</w:t>
      </w:r>
      <w:proofErr w:type="spellEnd"/>
      <w:r>
        <w:rPr>
          <w:rFonts w:hint="cs"/>
          <w:rtl/>
        </w:rPr>
        <w:t xml:space="preserve"> אֵלָי:</w:t>
      </w:r>
    </w:p>
    <w:p w:rsidR="003E0543" w:rsidRDefault="003E0543" w:rsidP="003E0543">
      <w:pPr>
        <w:tabs>
          <w:tab w:val="right" w:pos="4620"/>
        </w:tabs>
        <w:ind w:left="720"/>
        <w:rPr>
          <w:rtl/>
        </w:rPr>
      </w:pPr>
      <w:r w:rsidRPr="00F5506C">
        <w:rPr>
          <w:rFonts w:hint="cs"/>
          <w:rtl/>
        </w:rPr>
        <w:t xml:space="preserve">וַיְהִי כְּשָׁמְעֲכֶם אֶת הַקּוֹל מִתּוֹךְ הַחֹשֶׁךְ וְהָהָר בֹּעֵר בָּאֵשׁ וַתִּקְרְבוּן אֵלַי כָּל רָאשֵׁי שִׁבְטֵיכֶם וְזִקְנֵיכֶם: וַתֹּאמְרוּ הֵן הֶרְאָנוּ ה' אֱ-לֹהֵינוּ אֶת כְּבֹדוֹ וְאֶת </w:t>
      </w:r>
      <w:r w:rsidRPr="00F5506C">
        <w:rPr>
          <w:rFonts w:hint="cs"/>
          <w:rtl/>
        </w:rPr>
        <w:t>גָּדְלוֹ וְאֶת קֹלוֹ שָׁמַעְנוּ מִתּוֹךְ הָאֵשׁ הַיּוֹם הַזֶּה רָאִינוּ כִּי יְדַבּ</w:t>
      </w:r>
      <w:r>
        <w:rPr>
          <w:rFonts w:hint="cs"/>
          <w:rtl/>
        </w:rPr>
        <w:t>ֵר אֱ-לֹהִים אֶת הָאָדָם וָחָי:</w:t>
      </w:r>
    </w:p>
    <w:p w:rsidR="00F01291" w:rsidRDefault="003E0543" w:rsidP="003E0543">
      <w:pPr>
        <w:tabs>
          <w:tab w:val="right" w:pos="4620"/>
        </w:tabs>
        <w:ind w:left="720"/>
        <w:rPr>
          <w:rtl/>
        </w:rPr>
      </w:pPr>
      <w:r w:rsidRPr="00F5506C">
        <w:rPr>
          <w:rFonts w:hint="cs"/>
          <w:rtl/>
        </w:rPr>
        <w:t xml:space="preserve">וְעַתָּה לָמָּה נָמוּת כִּי </w:t>
      </w:r>
      <w:proofErr w:type="spellStart"/>
      <w:r w:rsidRPr="00F5506C">
        <w:rPr>
          <w:rFonts w:hint="cs"/>
          <w:rtl/>
        </w:rPr>
        <w:t>תֹאכְלֵנו</w:t>
      </w:r>
      <w:proofErr w:type="spellEnd"/>
      <w:r w:rsidRPr="00F5506C">
        <w:rPr>
          <w:rFonts w:hint="cs"/>
          <w:rtl/>
        </w:rPr>
        <w:t xml:space="preserve">ּ הָאֵשׁ הַגְּדֹלָה הַזֹּאת אִם </w:t>
      </w:r>
      <w:proofErr w:type="spellStart"/>
      <w:r w:rsidRPr="00F5506C">
        <w:rPr>
          <w:rFonts w:hint="cs"/>
          <w:rtl/>
        </w:rPr>
        <w:t>יֹסְפִים</w:t>
      </w:r>
      <w:proofErr w:type="spellEnd"/>
      <w:r w:rsidRPr="00F5506C">
        <w:rPr>
          <w:rFonts w:hint="cs"/>
          <w:rtl/>
        </w:rPr>
        <w:t xml:space="preserve"> אֲנַחְנוּ לִשְׁמֹעַ אֶת קוֹל ה' אֱ-לֹהֵינוּ עוֹד וָמָתְנוּ: כִּי מִי כָל בָּשָׂר אֲשֶׁר שָׁמַע קוֹל אֱ-לֹהִים חַיִּים מְדַבֵּר מִתּוֹךְ הָאֵשׁ </w:t>
      </w:r>
      <w:proofErr w:type="spellStart"/>
      <w:r w:rsidRPr="00F5506C">
        <w:rPr>
          <w:rFonts w:hint="cs"/>
          <w:rtl/>
        </w:rPr>
        <w:t>כָּמֹנו</w:t>
      </w:r>
      <w:proofErr w:type="spellEnd"/>
      <w:r w:rsidRPr="00F5506C">
        <w:rPr>
          <w:rFonts w:hint="cs"/>
          <w:rtl/>
        </w:rPr>
        <w:t>ּ וַיֶּחִי: קְרַב אַתָּה וּשֲׁמָע אֵת כָּל אֲשֶׁר יֹאמַר ה' אֱ-לֹהֵינוּ וְאַתְּ תְּדַבֵּר אֵלֵינוּ אֵת כָּל אֲשֶׁר יְדַבֵּר ה' אֱ-לֹהֵינוּ א</w:t>
      </w:r>
      <w:r>
        <w:rPr>
          <w:rFonts w:hint="cs"/>
          <w:rtl/>
        </w:rPr>
        <w:t>ֵלֶיךָ וְשָׁמַעְנוּ וְעָשִׂינוּ"</w:t>
      </w:r>
      <w:r>
        <w:rPr>
          <w:rFonts w:hint="cs"/>
          <w:rtl/>
        </w:rPr>
        <w:tab/>
      </w:r>
    </w:p>
    <w:p w:rsidR="003E0543" w:rsidRPr="00F5506C" w:rsidRDefault="003E0543" w:rsidP="00F01291">
      <w:pPr>
        <w:pStyle w:val="5"/>
        <w:rPr>
          <w:rtl/>
        </w:rPr>
      </w:pPr>
      <w:r w:rsidRPr="00EC7241">
        <w:rPr>
          <w:rFonts w:hint="cs"/>
          <w:rtl/>
        </w:rPr>
        <w:t xml:space="preserve">(דברים ה', </w:t>
      </w:r>
      <w:proofErr w:type="spellStart"/>
      <w:r w:rsidRPr="00EC7241">
        <w:rPr>
          <w:rFonts w:hint="cs"/>
          <w:rtl/>
        </w:rPr>
        <w:t>יט</w:t>
      </w:r>
      <w:proofErr w:type="spellEnd"/>
      <w:r w:rsidRPr="00EC7241">
        <w:rPr>
          <w:rFonts w:hint="cs"/>
          <w:rtl/>
        </w:rPr>
        <w:t>-כד)</w:t>
      </w:r>
    </w:p>
    <w:p w:rsidR="003E0543" w:rsidRPr="00F5506C" w:rsidRDefault="003E0543" w:rsidP="003E0543">
      <w:pPr>
        <w:rPr>
          <w:rtl/>
        </w:rPr>
      </w:pPr>
      <w:r>
        <w:rPr>
          <w:rFonts w:hint="cs"/>
          <w:rtl/>
        </w:rPr>
        <w:t>בחומש דברים</w:t>
      </w:r>
      <w:r w:rsidRPr="00F5506C">
        <w:rPr>
          <w:rFonts w:hint="cs"/>
          <w:rtl/>
        </w:rPr>
        <w:t xml:space="preserve"> אנו רואים </w:t>
      </w:r>
      <w:r>
        <w:rPr>
          <w:rFonts w:hint="cs"/>
          <w:rtl/>
        </w:rPr>
        <w:t xml:space="preserve">את </w:t>
      </w:r>
      <w:r w:rsidRPr="00F5506C">
        <w:rPr>
          <w:rFonts w:hint="cs"/>
          <w:rtl/>
        </w:rPr>
        <w:t xml:space="preserve">עם ישראל שולח </w:t>
      </w:r>
      <w:r>
        <w:rPr>
          <w:rFonts w:hint="cs"/>
          <w:rtl/>
        </w:rPr>
        <w:t xml:space="preserve">נציגים </w:t>
      </w:r>
      <w:r w:rsidRPr="00F5506C">
        <w:rPr>
          <w:rFonts w:hint="cs"/>
          <w:rtl/>
        </w:rPr>
        <w:t xml:space="preserve">מחמת החשש שימות אם ימשיך לשמוע את קול ה'. אמנם, טענת ישראל לכאורה סותרת את עצמה, שכן גם עם ישראל עצמו מודה "כִּי מִי כָל בָּשָׂר אֲשֶׁר שָׁמַע קוֹל אֱ-לֹהִים חַיִּים מְדַבֵּר מִתּוֹךְ הָאֵשׁ </w:t>
      </w:r>
      <w:proofErr w:type="spellStart"/>
      <w:r w:rsidRPr="00F5506C">
        <w:rPr>
          <w:rFonts w:hint="cs"/>
          <w:rtl/>
        </w:rPr>
        <w:t>כָּמֹנו</w:t>
      </w:r>
      <w:proofErr w:type="spellEnd"/>
      <w:r w:rsidRPr="00F5506C">
        <w:rPr>
          <w:rFonts w:hint="cs"/>
          <w:rtl/>
        </w:rPr>
        <w:t>ּ וַיֶּחִי", וממילא מדוע עם ישראל מפחד שמא ימות?</w:t>
      </w:r>
    </w:p>
    <w:p w:rsidR="003E0543" w:rsidRDefault="00F01291" w:rsidP="003E0543">
      <w:pPr>
        <w:pStyle w:val="2"/>
        <w:rPr>
          <w:rtl/>
        </w:rPr>
      </w:pPr>
      <w:r>
        <w:rPr>
          <w:rFonts w:hint="cs"/>
          <w:rtl/>
        </w:rPr>
        <w:t>ובעבור תהיה יראתו על פניכם</w:t>
      </w:r>
    </w:p>
    <w:p w:rsidR="003E0543" w:rsidRPr="00F5506C" w:rsidRDefault="003E0543" w:rsidP="003E0543">
      <w:pPr>
        <w:rPr>
          <w:rtl/>
        </w:rPr>
      </w:pPr>
      <w:r w:rsidRPr="00F5506C">
        <w:rPr>
          <w:rFonts w:hint="cs"/>
          <w:rtl/>
        </w:rPr>
        <w:t>נראה, שלא מדובר כאן על מיתה כפשוטה, שהר</w:t>
      </w:r>
      <w:r>
        <w:rPr>
          <w:rFonts w:hint="cs"/>
          <w:rtl/>
        </w:rPr>
        <w:t>י עם ישראל נוכח שהוא נותר בחיים;</w:t>
      </w:r>
      <w:r w:rsidRPr="00F5506C">
        <w:rPr>
          <w:rFonts w:hint="cs"/>
          <w:rtl/>
        </w:rPr>
        <w:t xml:space="preserve"> מדובר כאן על חשש מיתה של ה'עצמי'. עם ישראל מפחד שמא קבלת התורה מפי ה' בצורה ישירה תפגע באישיותו וביכולתו לשמור על מימוש עצמי, לשמור על ייחודיות ועצמאות. החשש הוא שמחויבות מלאה לקב"ה תפגע בכל יחיד ויחיד ובזכותו ל"חירות" משל עצמו.</w:t>
      </w:r>
    </w:p>
    <w:p w:rsidR="003E0543" w:rsidRPr="00F5506C" w:rsidRDefault="003E0543" w:rsidP="003E0543">
      <w:pPr>
        <w:rPr>
          <w:rtl/>
        </w:rPr>
      </w:pPr>
      <w:r w:rsidRPr="00F5506C">
        <w:rPr>
          <w:rFonts w:hint="cs"/>
          <w:rtl/>
        </w:rPr>
        <w:t>משה עצמו, דמות אידאית המסוגלת לחיות במצב מתמיד של חוויה רוחנית גבוהה, נוזף בעם ישראל על דבריהם:</w:t>
      </w:r>
    </w:p>
    <w:p w:rsidR="00F01291" w:rsidRDefault="003E0543" w:rsidP="003E0543">
      <w:pPr>
        <w:tabs>
          <w:tab w:val="right" w:pos="4620"/>
        </w:tabs>
        <w:ind w:left="720"/>
        <w:rPr>
          <w:rtl/>
        </w:rPr>
      </w:pPr>
      <w:r>
        <w:rPr>
          <w:rFonts w:hint="cs"/>
          <w:rtl/>
        </w:rPr>
        <w:t>"</w:t>
      </w:r>
      <w:r w:rsidRPr="00F5506C">
        <w:rPr>
          <w:rFonts w:hint="cs"/>
          <w:rtl/>
        </w:rPr>
        <w:t xml:space="preserve">וַיֹּאמֶר מֹשֶׁה אֶל הָעָם אַל תִּירָאוּ כִּי </w:t>
      </w:r>
      <w:proofErr w:type="spellStart"/>
      <w:r w:rsidRPr="00F5506C">
        <w:rPr>
          <w:rFonts w:hint="cs"/>
          <w:rtl/>
        </w:rPr>
        <w:t>לְבַעֲבוּר</w:t>
      </w:r>
      <w:proofErr w:type="spellEnd"/>
      <w:r w:rsidRPr="00F5506C">
        <w:rPr>
          <w:rFonts w:hint="cs"/>
          <w:rtl/>
        </w:rPr>
        <w:t xml:space="preserve"> נַסּוֹת אֶתְכֶם בָּא הָאֱ-לֹהִים וּבַעֲבוּר תִּהְיֶה יִרְאָתוֹ עַל פְּנֵיכֶם לְבִלְתִּי תֶחֱטָאוּ: וַיַּעֲמֹד הָעָם מֵרָחֹק וּמֹשֶׁה נִגַּשׁ אֶל הָעֲרָפֶל אֲשֶׁר שָׁם הָאֱ-לֹהִים</w:t>
      </w:r>
      <w:r w:rsidR="00F01291">
        <w:rPr>
          <w:rFonts w:hint="cs"/>
          <w:rtl/>
        </w:rPr>
        <w:t>.</w:t>
      </w:r>
      <w:r>
        <w:rPr>
          <w:rFonts w:hint="cs"/>
          <w:rtl/>
        </w:rPr>
        <w:t>"</w:t>
      </w:r>
      <w:r>
        <w:rPr>
          <w:rFonts w:hint="cs"/>
          <w:rtl/>
        </w:rPr>
        <w:tab/>
      </w:r>
    </w:p>
    <w:p w:rsidR="003E0543" w:rsidRPr="00F5506C" w:rsidRDefault="003E0543" w:rsidP="00F53A54">
      <w:pPr>
        <w:pStyle w:val="5"/>
        <w:rPr>
          <w:rtl/>
        </w:rPr>
      </w:pPr>
      <w:r w:rsidRPr="00EC7241">
        <w:rPr>
          <w:rFonts w:hint="cs"/>
          <w:rtl/>
        </w:rPr>
        <w:t>(</w:t>
      </w:r>
      <w:r w:rsidR="00F53A54">
        <w:rPr>
          <w:rFonts w:hint="cs"/>
          <w:rtl/>
        </w:rPr>
        <w:t xml:space="preserve">שמות </w:t>
      </w:r>
      <w:r w:rsidRPr="00EC7241">
        <w:rPr>
          <w:rFonts w:hint="cs"/>
          <w:rtl/>
        </w:rPr>
        <w:t xml:space="preserve">כ', </w:t>
      </w:r>
      <w:proofErr w:type="spellStart"/>
      <w:r w:rsidRPr="00EC7241">
        <w:rPr>
          <w:rFonts w:hint="cs"/>
          <w:rtl/>
        </w:rPr>
        <w:t>יז-יח</w:t>
      </w:r>
      <w:proofErr w:type="spellEnd"/>
      <w:r w:rsidRPr="00EC7241">
        <w:rPr>
          <w:rFonts w:hint="cs"/>
          <w:rtl/>
        </w:rPr>
        <w:t>)</w:t>
      </w:r>
      <w:r>
        <w:rPr>
          <w:rFonts w:hint="cs"/>
          <w:rtl/>
        </w:rPr>
        <w:t>.</w:t>
      </w:r>
    </w:p>
    <w:p w:rsidR="003E0543" w:rsidRPr="00F5506C" w:rsidRDefault="003E0543" w:rsidP="00F53A54">
      <w:pPr>
        <w:rPr>
          <w:rtl/>
        </w:rPr>
      </w:pPr>
      <w:r w:rsidRPr="00F5506C">
        <w:rPr>
          <w:rFonts w:hint="cs"/>
          <w:rtl/>
        </w:rPr>
        <w:t>משה מנסה לשכנ</w:t>
      </w:r>
      <w:r w:rsidR="00F53A54">
        <w:rPr>
          <w:rFonts w:hint="cs"/>
          <w:rtl/>
        </w:rPr>
        <w:t>ע את עם ישראל לשמוע את הקב"ה</w:t>
      </w:r>
      <w:r w:rsidRPr="00F5506C">
        <w:rPr>
          <w:rFonts w:hint="cs"/>
          <w:rtl/>
        </w:rPr>
        <w:t>, להתבטל אליו ולהיות מ</w:t>
      </w:r>
      <w:r w:rsidR="00F53A54">
        <w:rPr>
          <w:rFonts w:hint="cs"/>
          <w:rtl/>
        </w:rPr>
        <w:t>וכנים לעבדו בלבב שלם.</w:t>
      </w:r>
      <w:r w:rsidRPr="00F5506C">
        <w:rPr>
          <w:rFonts w:hint="cs"/>
          <w:rtl/>
        </w:rPr>
        <w:t xml:space="preserve"> </w:t>
      </w:r>
      <w:r w:rsidR="00F53A54">
        <w:rPr>
          <w:rFonts w:hint="cs"/>
          <w:rtl/>
        </w:rPr>
        <w:t xml:space="preserve">אולם, </w:t>
      </w:r>
      <w:r w:rsidRPr="00F5506C">
        <w:rPr>
          <w:rFonts w:hint="cs"/>
          <w:rtl/>
        </w:rPr>
        <w:t>לבסוף נ</w:t>
      </w:r>
      <w:r w:rsidR="00F53A54">
        <w:rPr>
          <w:rFonts w:hint="cs"/>
          <w:rtl/>
        </w:rPr>
        <w:t>יגש רק משה אל הערפל, ועם ישראל נ</w:t>
      </w:r>
      <w:r w:rsidRPr="00F5506C">
        <w:rPr>
          <w:rFonts w:hint="cs"/>
          <w:rtl/>
        </w:rPr>
        <w:t>ותר מרחוק. הקב"ה מבין את חששם של עם ישראל, ועונה למשה:</w:t>
      </w:r>
    </w:p>
    <w:p w:rsidR="00F53A54" w:rsidRDefault="003E0543" w:rsidP="003E0543">
      <w:pPr>
        <w:tabs>
          <w:tab w:val="right" w:pos="4620"/>
        </w:tabs>
        <w:ind w:left="720"/>
        <w:rPr>
          <w:rtl/>
        </w:rPr>
      </w:pPr>
      <w:r>
        <w:rPr>
          <w:rFonts w:hint="cs"/>
          <w:rtl/>
        </w:rPr>
        <w:lastRenderedPageBreak/>
        <w:t>"</w:t>
      </w:r>
      <w:r w:rsidRPr="00F5506C">
        <w:rPr>
          <w:rFonts w:hint="cs"/>
          <w:rtl/>
        </w:rPr>
        <w:t xml:space="preserve">וַיִּשְׁמַע ה' אֶת קוֹל דִּבְרֵיכֶם בְּדַבֶּרְכֶם אֵלָי וַיֹּאמֶר ה' אֵלַי שָׁמַעְתִּי אֶת קוֹל דִּבְרֵי הָעָם הַזֶּה אֲשֶׁר דִּבְּרוּ אֵלֶיךָ הֵיטִיבוּ כָּל אֲשֶׁר דִּבֵּרוּ: מִי </w:t>
      </w:r>
      <w:proofErr w:type="spellStart"/>
      <w:r w:rsidRPr="00F5506C">
        <w:rPr>
          <w:rFonts w:hint="cs"/>
          <w:rtl/>
        </w:rPr>
        <w:t>יִתֵּן</w:t>
      </w:r>
      <w:proofErr w:type="spellEnd"/>
      <w:r w:rsidRPr="00F5506C">
        <w:rPr>
          <w:rFonts w:hint="cs"/>
          <w:rtl/>
        </w:rPr>
        <w:t xml:space="preserve"> וְהָיָה לְבָבָם זֶה לָהֶם לְיִרְאָה אֹתִי וְלִשְׁמֹר אֶת כָּל </w:t>
      </w:r>
      <w:proofErr w:type="spellStart"/>
      <w:r w:rsidRPr="00F5506C">
        <w:rPr>
          <w:rFonts w:hint="cs"/>
          <w:rtl/>
        </w:rPr>
        <w:t>מִצְוֹתַי</w:t>
      </w:r>
      <w:proofErr w:type="spellEnd"/>
      <w:r w:rsidRPr="00F5506C">
        <w:rPr>
          <w:rFonts w:hint="cs"/>
          <w:rtl/>
        </w:rPr>
        <w:t xml:space="preserve"> כָּל הַיָּמִים לְמַעַן יִיטַב לָהֶם וְלִבְנֵיהֶם לְעֹלָם</w:t>
      </w:r>
      <w:r w:rsidR="00F53A54">
        <w:rPr>
          <w:rFonts w:hint="cs"/>
          <w:rtl/>
        </w:rPr>
        <w:t>.</w:t>
      </w:r>
      <w:r>
        <w:rPr>
          <w:rFonts w:hint="cs"/>
          <w:rtl/>
        </w:rPr>
        <w:t>"</w:t>
      </w:r>
      <w:r>
        <w:rPr>
          <w:rFonts w:hint="cs"/>
          <w:rtl/>
        </w:rPr>
        <w:tab/>
      </w:r>
    </w:p>
    <w:p w:rsidR="003E0543" w:rsidRPr="00F5506C" w:rsidRDefault="003E0543" w:rsidP="00F53A54">
      <w:pPr>
        <w:pStyle w:val="5"/>
        <w:rPr>
          <w:rtl/>
        </w:rPr>
      </w:pPr>
      <w:r w:rsidRPr="00EC7241">
        <w:rPr>
          <w:rFonts w:hint="cs"/>
          <w:rtl/>
        </w:rPr>
        <w:t>(דברים ה', כה-</w:t>
      </w:r>
      <w:proofErr w:type="spellStart"/>
      <w:r w:rsidRPr="00EC7241">
        <w:rPr>
          <w:rFonts w:hint="cs"/>
          <w:rtl/>
        </w:rPr>
        <w:t>כו</w:t>
      </w:r>
      <w:proofErr w:type="spellEnd"/>
      <w:r w:rsidRPr="00EC7241">
        <w:rPr>
          <w:rFonts w:hint="cs"/>
          <w:rtl/>
        </w:rPr>
        <w:t>)</w:t>
      </w:r>
    </w:p>
    <w:p w:rsidR="003E0543" w:rsidRDefault="003E0543" w:rsidP="003E0543">
      <w:pPr>
        <w:rPr>
          <w:rtl/>
        </w:rPr>
      </w:pPr>
      <w:r w:rsidRPr="00F5506C">
        <w:rPr>
          <w:rFonts w:hint="cs"/>
          <w:rtl/>
        </w:rPr>
        <w:t>הקב"ה מקבל את טענת ישראל, ואף מתייחס לבקשה זו כתנועה נפ</w:t>
      </w:r>
      <w:r w:rsidR="006569CA">
        <w:rPr>
          <w:rFonts w:hint="cs"/>
          <w:rtl/>
        </w:rPr>
        <w:t xml:space="preserve">שית חיובית </w:t>
      </w:r>
      <w:r w:rsidR="006569CA">
        <w:rPr>
          <w:rtl/>
        </w:rPr>
        <w:t>–</w:t>
      </w:r>
      <w:r w:rsidRPr="00F5506C">
        <w:rPr>
          <w:rFonts w:hint="cs"/>
          <w:rtl/>
        </w:rPr>
        <w:t xml:space="preserve"> "מִי </w:t>
      </w:r>
      <w:proofErr w:type="spellStart"/>
      <w:r w:rsidRPr="00F5506C">
        <w:rPr>
          <w:rFonts w:hint="cs"/>
          <w:rtl/>
        </w:rPr>
        <w:t>יִתֵּן</w:t>
      </w:r>
      <w:proofErr w:type="spellEnd"/>
      <w:r w:rsidRPr="00F5506C">
        <w:rPr>
          <w:rFonts w:hint="cs"/>
          <w:rtl/>
        </w:rPr>
        <w:t xml:space="preserve"> וְהָיָה לְבָבָם זֶה לָהֶם". </w:t>
      </w:r>
    </w:p>
    <w:p w:rsidR="003E0543" w:rsidRDefault="003E0543" w:rsidP="003E0543">
      <w:pPr>
        <w:rPr>
          <w:rtl/>
        </w:rPr>
      </w:pPr>
      <w:r w:rsidRPr="00F5506C">
        <w:rPr>
          <w:rFonts w:hint="cs"/>
          <w:rtl/>
        </w:rPr>
        <w:t>מדוע עם ישראל אינו יכול לחיות בחוויה רוחנית ובמתח גבוה למשך זמן רב? ככל אדם, גם אצל עם ישראל עלול להתפתח עם הזמן זלזול בחוויה המשמעותית הזו. כאשר אדם חווה חוויה כלשהי בתדירות גבוהה היא מאבדת את ערכה ומשמעותה עבורו. אי אפשר לערוך חתונה</w:t>
      </w:r>
      <w:r>
        <w:rPr>
          <w:rFonts w:hint="cs"/>
          <w:rtl/>
        </w:rPr>
        <w:t xml:space="preserve"> כל ערב, עם תזמורת וסעודת מלכים, ולא רק בגלל השאלה התקציבית.</w:t>
      </w:r>
    </w:p>
    <w:p w:rsidR="003E0543" w:rsidRPr="00F5506C" w:rsidRDefault="003E0543" w:rsidP="003E0543">
      <w:pPr>
        <w:rPr>
          <w:rtl/>
        </w:rPr>
      </w:pPr>
      <w:r w:rsidRPr="00F5506C">
        <w:rPr>
          <w:rFonts w:hint="cs"/>
          <w:rtl/>
        </w:rPr>
        <w:t>זוג צריך לדאוג לעשייה יומיומית, לקשר פשוט ואינטימי מידי ערב, ולא רק לאירוע עם אורות וצלצולים. המשכן הוא מעין בית קטן, שבו נשמרת החוויה הרוחנית לאחר חתונת מעמד הר סיני, ומעין דברי הגמרא בתענית:</w:t>
      </w:r>
    </w:p>
    <w:p w:rsidR="00FF3891" w:rsidRDefault="003E0543" w:rsidP="003E0543">
      <w:pPr>
        <w:tabs>
          <w:tab w:val="right" w:pos="4620"/>
        </w:tabs>
        <w:ind w:left="720"/>
        <w:rPr>
          <w:rtl/>
        </w:rPr>
      </w:pPr>
      <w:r>
        <w:rPr>
          <w:rFonts w:hint="cs"/>
          <w:rtl/>
        </w:rPr>
        <w:t>"</w:t>
      </w:r>
      <w:r w:rsidRPr="00F5506C">
        <w:rPr>
          <w:rFonts w:hint="cs"/>
          <w:rtl/>
        </w:rPr>
        <w:t>ביום חתונתו - זה מתן תורה, וביום שמחת לבו - זה בנ</w:t>
      </w:r>
      <w:r>
        <w:rPr>
          <w:rFonts w:hint="cs"/>
          <w:rtl/>
        </w:rPr>
        <w:t>ין בית המקדש שיבנה במהרה בימינו"</w:t>
      </w:r>
      <w:r>
        <w:rPr>
          <w:rFonts w:hint="cs"/>
          <w:rtl/>
        </w:rPr>
        <w:tab/>
      </w:r>
    </w:p>
    <w:p w:rsidR="003E0543" w:rsidRPr="00F5506C" w:rsidRDefault="003E0543" w:rsidP="00FF3891">
      <w:pPr>
        <w:pStyle w:val="5"/>
        <w:rPr>
          <w:rtl/>
        </w:rPr>
      </w:pPr>
      <w:r w:rsidRPr="00EC7241">
        <w:rPr>
          <w:rFonts w:hint="cs"/>
          <w:rtl/>
        </w:rPr>
        <w:t>(</w:t>
      </w:r>
      <w:r w:rsidR="00FF3891">
        <w:rPr>
          <w:rFonts w:hint="cs"/>
          <w:rtl/>
        </w:rPr>
        <w:t xml:space="preserve">בבלי תענית </w:t>
      </w:r>
      <w:proofErr w:type="spellStart"/>
      <w:r w:rsidR="00FF3891">
        <w:rPr>
          <w:rFonts w:hint="cs"/>
          <w:rtl/>
        </w:rPr>
        <w:t>כו</w:t>
      </w:r>
      <w:proofErr w:type="spellEnd"/>
      <w:r w:rsidR="00FF3891">
        <w:rPr>
          <w:rFonts w:hint="cs"/>
          <w:rtl/>
        </w:rPr>
        <w:t xml:space="preserve"> ע"ב</w:t>
      </w:r>
      <w:r w:rsidRPr="00EC7241">
        <w:rPr>
          <w:rFonts w:hint="cs"/>
          <w:rtl/>
        </w:rPr>
        <w:t>)</w:t>
      </w:r>
    </w:p>
    <w:p w:rsidR="003E0543" w:rsidRDefault="003E0543" w:rsidP="003E0543">
      <w:pPr>
        <w:rPr>
          <w:rtl/>
        </w:rPr>
      </w:pPr>
      <w:r>
        <w:rPr>
          <w:rFonts w:hint="cs"/>
          <w:rtl/>
        </w:rPr>
        <w:t xml:space="preserve">אך גם </w:t>
      </w:r>
      <w:r w:rsidRPr="00F5506C">
        <w:rPr>
          <w:rFonts w:hint="cs"/>
          <w:rtl/>
        </w:rPr>
        <w:t>מעבר לכך</w:t>
      </w:r>
      <w:r>
        <w:rPr>
          <w:rFonts w:hint="cs"/>
          <w:rtl/>
        </w:rPr>
        <w:t xml:space="preserve">: </w:t>
      </w:r>
      <w:r w:rsidRPr="00F5506C">
        <w:rPr>
          <w:rFonts w:hint="cs"/>
          <w:rtl/>
        </w:rPr>
        <w:t>במידה ועם ישראל יצטרך להישאר במתח רוחני גבוה, הרי שערכה של ההתקדמות יקטן, שכן הרגעים הללו מרובים ואינם מחודשים או יוצאי דופן.</w:t>
      </w:r>
    </w:p>
    <w:p w:rsidR="003E0543" w:rsidRDefault="003E0543" w:rsidP="003E0543">
      <w:pPr>
        <w:pStyle w:val="2"/>
        <w:rPr>
          <w:rtl/>
        </w:rPr>
      </w:pPr>
      <w:r>
        <w:rPr>
          <w:rFonts w:hint="cs"/>
          <w:rtl/>
        </w:rPr>
        <w:t>הציווי על המשכן</w:t>
      </w:r>
    </w:p>
    <w:p w:rsidR="003E0543" w:rsidRPr="00F5506C" w:rsidRDefault="003E0543" w:rsidP="003E0543">
      <w:pPr>
        <w:rPr>
          <w:rtl/>
        </w:rPr>
      </w:pPr>
      <w:r w:rsidRPr="00F5506C">
        <w:rPr>
          <w:rFonts w:hint="cs"/>
          <w:rtl/>
        </w:rPr>
        <w:t>על כן, בוחר הקב"ה להפנות את המוטיבציה של עם ישראל לתחומים אחרים. בחומש שמות, הקב"ה מצווה את עם ישראל שלושה ציוויים בסמיכות לבקשתם:</w:t>
      </w:r>
    </w:p>
    <w:p w:rsidR="003E0543" w:rsidRPr="00F5506C" w:rsidRDefault="003E0543" w:rsidP="003E0543">
      <w:pPr>
        <w:ind w:left="720"/>
        <w:rPr>
          <w:rtl/>
        </w:rPr>
      </w:pPr>
      <w:r>
        <w:rPr>
          <w:rFonts w:hint="cs"/>
          <w:rtl/>
        </w:rPr>
        <w:t>"</w:t>
      </w:r>
      <w:r w:rsidRPr="00F5506C">
        <w:rPr>
          <w:rFonts w:hint="cs"/>
          <w:rtl/>
        </w:rPr>
        <w:t>וַיֹּאמֶר ה' אֶל מֹשֶׁה כֹּה תֹאמַר אֶל בְּנֵי יִשְׂרָאֵל אַתֶּם רְאִיתֶם כִּי מִן הַשָּׁמַיִם דִּבַּרְתִּי עִמָּכֶם:</w:t>
      </w:r>
    </w:p>
    <w:p w:rsidR="003E0543" w:rsidRPr="00F5506C" w:rsidRDefault="003E0543" w:rsidP="00FF3891">
      <w:pPr>
        <w:pStyle w:val="a3"/>
        <w:numPr>
          <w:ilvl w:val="0"/>
          <w:numId w:val="3"/>
        </w:numPr>
        <w:spacing w:after="120" w:line="280" w:lineRule="exact"/>
        <w:rPr>
          <w:rtl/>
        </w:rPr>
      </w:pPr>
      <w:r w:rsidRPr="00F5506C">
        <w:rPr>
          <w:rFonts w:hint="cs"/>
          <w:rtl/>
        </w:rPr>
        <w:t xml:space="preserve">לֹא תַעֲשׂוּן אִתִּי </w:t>
      </w:r>
      <w:proofErr w:type="spellStart"/>
      <w:r w:rsidRPr="00F5506C">
        <w:rPr>
          <w:rFonts w:hint="cs"/>
          <w:rtl/>
        </w:rPr>
        <w:t>אֱלֹהֵי</w:t>
      </w:r>
      <w:proofErr w:type="spellEnd"/>
      <w:r w:rsidRPr="00F5506C">
        <w:rPr>
          <w:rFonts w:hint="cs"/>
          <w:rtl/>
        </w:rPr>
        <w:t xml:space="preserve"> כֶסֶף </w:t>
      </w:r>
      <w:proofErr w:type="spellStart"/>
      <w:r w:rsidRPr="00F5506C">
        <w:rPr>
          <w:rFonts w:hint="cs"/>
          <w:rtl/>
        </w:rPr>
        <w:t>וֵאלֹהֵי</w:t>
      </w:r>
      <w:proofErr w:type="spellEnd"/>
      <w:r w:rsidRPr="00F5506C">
        <w:rPr>
          <w:rFonts w:hint="cs"/>
          <w:rtl/>
        </w:rPr>
        <w:t xml:space="preserve"> זָהָב לֹא תַעֲשׂוּ לָכֶם:</w:t>
      </w:r>
    </w:p>
    <w:p w:rsidR="003E0543" w:rsidRPr="00F5506C" w:rsidRDefault="003E0543" w:rsidP="00FF3891">
      <w:pPr>
        <w:pStyle w:val="a3"/>
        <w:numPr>
          <w:ilvl w:val="0"/>
          <w:numId w:val="3"/>
        </w:numPr>
        <w:spacing w:after="120" w:line="280" w:lineRule="exact"/>
      </w:pPr>
      <w:r w:rsidRPr="00F5506C">
        <w:rPr>
          <w:rFonts w:hint="cs"/>
          <w:rtl/>
        </w:rPr>
        <w:t xml:space="preserve">מִזְבַּח אֲדָמָה תַּעֲשֶׂה לִּי וְזָבַחְתָּ עָלָיו אֶת </w:t>
      </w:r>
      <w:proofErr w:type="spellStart"/>
      <w:r w:rsidRPr="00F5506C">
        <w:rPr>
          <w:rFonts w:hint="cs"/>
          <w:rtl/>
        </w:rPr>
        <w:t>עֹלֹתֶיך</w:t>
      </w:r>
      <w:proofErr w:type="spellEnd"/>
      <w:r w:rsidRPr="00F5506C">
        <w:rPr>
          <w:rFonts w:hint="cs"/>
          <w:rtl/>
        </w:rPr>
        <w:t xml:space="preserve">ָ וְאֶת </w:t>
      </w:r>
      <w:proofErr w:type="spellStart"/>
      <w:r w:rsidRPr="00F5506C">
        <w:rPr>
          <w:rFonts w:hint="cs"/>
          <w:rtl/>
        </w:rPr>
        <w:t>שְׁלָמֶיך</w:t>
      </w:r>
      <w:proofErr w:type="spellEnd"/>
      <w:r w:rsidRPr="00F5506C">
        <w:rPr>
          <w:rFonts w:hint="cs"/>
          <w:rtl/>
        </w:rPr>
        <w:t xml:space="preserve">ָ אֶת צֹאנְךָ וְאֶת </w:t>
      </w:r>
      <w:proofErr w:type="spellStart"/>
      <w:r w:rsidRPr="00F5506C">
        <w:rPr>
          <w:rFonts w:hint="cs"/>
          <w:rtl/>
        </w:rPr>
        <w:t>בְּקָרֶך</w:t>
      </w:r>
      <w:proofErr w:type="spellEnd"/>
      <w:r w:rsidRPr="00F5506C">
        <w:rPr>
          <w:rFonts w:hint="cs"/>
          <w:rtl/>
        </w:rPr>
        <w:t xml:space="preserve">ָ בְּכָל הַמָּקוֹם אֲשֶׁר אַזְכִּיר אֶת שְׁמִי אָבוֹא אֵלֶיךָ </w:t>
      </w:r>
      <w:proofErr w:type="spellStart"/>
      <w:r w:rsidRPr="00F5506C">
        <w:rPr>
          <w:rFonts w:hint="cs"/>
          <w:rtl/>
        </w:rPr>
        <w:t>וּבֵרַכְתִּיך</w:t>
      </w:r>
      <w:proofErr w:type="spellEnd"/>
      <w:r w:rsidRPr="00F5506C">
        <w:rPr>
          <w:rFonts w:hint="cs"/>
          <w:rtl/>
        </w:rPr>
        <w:t xml:space="preserve">ָ: וְאִם מִזְבַּח אֲבָנִים תַּעֲשֶׂה לִּי </w:t>
      </w:r>
      <w:r w:rsidRPr="00F5506C">
        <w:rPr>
          <w:rFonts w:hint="cs"/>
          <w:rtl/>
        </w:rPr>
        <w:t xml:space="preserve">לֹא תִבְנֶה </w:t>
      </w:r>
      <w:proofErr w:type="spellStart"/>
      <w:r w:rsidRPr="00F5506C">
        <w:rPr>
          <w:rFonts w:hint="cs"/>
          <w:rtl/>
        </w:rPr>
        <w:t>אֶתְהֶן</w:t>
      </w:r>
      <w:proofErr w:type="spellEnd"/>
      <w:r w:rsidRPr="00F5506C">
        <w:rPr>
          <w:rFonts w:hint="cs"/>
          <w:rtl/>
        </w:rPr>
        <w:t xml:space="preserve"> גָּזִית כִּי חַרְבְּךָ הֵנַפְתָּ עָלֶיהָ וַתְּחַלְלֶהָ: </w:t>
      </w:r>
    </w:p>
    <w:p w:rsidR="00FF3891" w:rsidRPr="00FF3891" w:rsidRDefault="003E0543" w:rsidP="00FF3891">
      <w:pPr>
        <w:pStyle w:val="a3"/>
        <w:numPr>
          <w:ilvl w:val="0"/>
          <w:numId w:val="3"/>
        </w:numPr>
        <w:tabs>
          <w:tab w:val="right" w:pos="4620"/>
        </w:tabs>
        <w:spacing w:after="120" w:line="280" w:lineRule="exact"/>
      </w:pPr>
      <w:r w:rsidRPr="00F5506C">
        <w:rPr>
          <w:rFonts w:hint="cs"/>
          <w:rtl/>
        </w:rPr>
        <w:t>וְלֹא תַעֲלֶה בְמַעֲלֹת עַל מִזְבְּחִי אֲשֶׁר</w:t>
      </w:r>
      <w:r>
        <w:rPr>
          <w:rFonts w:hint="cs"/>
          <w:rtl/>
        </w:rPr>
        <w:t xml:space="preserve"> לֹא תִגָּלֶה עֶרְוָתְךָ עָלָיו</w:t>
      </w:r>
      <w:r w:rsidR="00FF3891">
        <w:rPr>
          <w:rFonts w:hint="cs"/>
          <w:rtl/>
        </w:rPr>
        <w:t>.</w:t>
      </w:r>
      <w:r>
        <w:rPr>
          <w:rFonts w:hint="cs"/>
          <w:rtl/>
        </w:rPr>
        <w:t>"</w:t>
      </w:r>
      <w:r>
        <w:rPr>
          <w:rFonts w:hint="cs"/>
          <w:rtl/>
        </w:rPr>
        <w:tab/>
      </w:r>
    </w:p>
    <w:p w:rsidR="003E0543" w:rsidRPr="00F5506C" w:rsidRDefault="003E0543" w:rsidP="00FF3891">
      <w:pPr>
        <w:pStyle w:val="5"/>
      </w:pPr>
      <w:r w:rsidRPr="00FF3891">
        <w:rPr>
          <w:rFonts w:hint="cs"/>
          <w:rtl/>
        </w:rPr>
        <w:t xml:space="preserve">(שמות כ', </w:t>
      </w:r>
      <w:proofErr w:type="spellStart"/>
      <w:r w:rsidRPr="00FF3891">
        <w:rPr>
          <w:rFonts w:hint="cs"/>
          <w:rtl/>
        </w:rPr>
        <w:t>יט-כג</w:t>
      </w:r>
      <w:proofErr w:type="spellEnd"/>
      <w:r w:rsidRPr="00FF3891">
        <w:rPr>
          <w:rFonts w:hint="cs"/>
          <w:rtl/>
        </w:rPr>
        <w:t>)</w:t>
      </w:r>
    </w:p>
    <w:p w:rsidR="003E0543" w:rsidRPr="00F5506C" w:rsidRDefault="003E0543" w:rsidP="003E0543">
      <w:pPr>
        <w:rPr>
          <w:rtl/>
        </w:rPr>
      </w:pPr>
      <w:r w:rsidRPr="00F5506C">
        <w:rPr>
          <w:rFonts w:hint="cs"/>
          <w:rtl/>
        </w:rPr>
        <w:t xml:space="preserve">הציווי הראשון, "לא תעשון איתי", תובע מעם ישראל לא לנטוש את עבודת ה' למרות הקושי. היה חשש, שכאשר עם ישראל יגלה את התביעות העמוקות של הקב"ה, הוא יפנה </w:t>
      </w:r>
      <w:proofErr w:type="spellStart"/>
      <w:r w:rsidRPr="00F5506C">
        <w:rPr>
          <w:rFonts w:hint="cs"/>
          <w:rtl/>
        </w:rPr>
        <w:t>ל"אֱלֹהֵי</w:t>
      </w:r>
      <w:proofErr w:type="spellEnd"/>
      <w:r w:rsidRPr="00F5506C">
        <w:rPr>
          <w:rFonts w:hint="cs"/>
          <w:rtl/>
        </w:rPr>
        <w:t xml:space="preserve"> כֶסֶף </w:t>
      </w:r>
      <w:proofErr w:type="spellStart"/>
      <w:r w:rsidRPr="00F5506C">
        <w:rPr>
          <w:rFonts w:hint="cs"/>
          <w:rtl/>
        </w:rPr>
        <w:t>וֵאלֹהֵי</w:t>
      </w:r>
      <w:proofErr w:type="spellEnd"/>
      <w:r w:rsidRPr="00F5506C">
        <w:rPr>
          <w:rFonts w:hint="cs"/>
          <w:rtl/>
        </w:rPr>
        <w:t xml:space="preserve"> זָהָב", והקב"ה מזהיר על כך במפורש.</w:t>
      </w:r>
    </w:p>
    <w:p w:rsidR="003E0543" w:rsidRPr="00F5506C" w:rsidRDefault="003E0543" w:rsidP="003E0543">
      <w:pPr>
        <w:rPr>
          <w:rtl/>
        </w:rPr>
      </w:pPr>
      <w:r w:rsidRPr="00F5506C">
        <w:rPr>
          <w:rFonts w:hint="cs"/>
          <w:rtl/>
        </w:rPr>
        <w:t>מטרת הציווי השלישי, למנוע מעם ישראל את ההעפלה חסרת הצורך - "וְלֹא תַעֲלֶה בְמַעֲלֹת עַל מִזְבְּחִי", כיוון שאם עם ישראל יתפרץ אל ה' בזמנים שאינם מתאימים, הוא עלול להיפגע. אסור לרוץ קדימה מהר מידי.</w:t>
      </w:r>
    </w:p>
    <w:p w:rsidR="003E0543" w:rsidRPr="00F5506C" w:rsidRDefault="003E0543" w:rsidP="00FF3891">
      <w:pPr>
        <w:rPr>
          <w:rtl/>
        </w:rPr>
      </w:pPr>
      <w:r w:rsidRPr="00F5506C">
        <w:rPr>
          <w:rFonts w:hint="cs"/>
          <w:rtl/>
        </w:rPr>
        <w:t>הציווי השני הוא אחד הפתרונות המרכזיים שהקב"ה נותן לעם ישראל</w:t>
      </w:r>
      <w:r w:rsidR="00FF3891">
        <w:rPr>
          <w:rFonts w:hint="cs"/>
          <w:rtl/>
        </w:rPr>
        <w:t>,</w:t>
      </w:r>
      <w:r w:rsidRPr="00F5506C">
        <w:rPr>
          <w:rFonts w:hint="cs"/>
          <w:rtl/>
        </w:rPr>
        <w:t xml:space="preserve"> לצד פרשת משפטים שמופיעה בהמשך. אנו מגלים כאן שתי חלופות לעבודת ה' </w:t>
      </w:r>
      <w:r w:rsidR="00FF3891">
        <w:rPr>
          <w:rFonts w:hint="cs"/>
          <w:rtl/>
        </w:rPr>
        <w:t xml:space="preserve">האקסטאטית שהייתה במעמד הר סיני </w:t>
      </w:r>
      <w:r w:rsidR="00FF3891">
        <w:rPr>
          <w:rtl/>
        </w:rPr>
        <w:t>–</w:t>
      </w:r>
      <w:r w:rsidRPr="00F5506C">
        <w:rPr>
          <w:rFonts w:hint="cs"/>
          <w:rtl/>
        </w:rPr>
        <w:t xml:space="preserve"> משכן ומשפטים.</w:t>
      </w:r>
    </w:p>
    <w:p w:rsidR="003E0543" w:rsidRPr="00F5506C" w:rsidRDefault="003E0543" w:rsidP="003E0543">
      <w:pPr>
        <w:rPr>
          <w:rtl/>
        </w:rPr>
      </w:pPr>
      <w:r w:rsidRPr="00F5506C">
        <w:rPr>
          <w:rFonts w:hint="cs"/>
          <w:rtl/>
        </w:rPr>
        <w:t>המשכן מהווה אלטר</w:t>
      </w:r>
      <w:r w:rsidR="00FF3891">
        <w:rPr>
          <w:rFonts w:hint="cs"/>
          <w:rtl/>
        </w:rPr>
        <w:t>נטיבה מסוימת כיוון שיש בו עבוד</w:t>
      </w:r>
      <w:r w:rsidRPr="00F5506C">
        <w:rPr>
          <w:rFonts w:hint="cs"/>
          <w:rtl/>
        </w:rPr>
        <w:t>ה</w:t>
      </w:r>
      <w:r w:rsidR="00FF3891">
        <w:rPr>
          <w:rFonts w:hint="cs"/>
          <w:rtl/>
        </w:rPr>
        <w:t xml:space="preserve"> </w:t>
      </w:r>
      <w:r w:rsidRPr="00F5506C">
        <w:rPr>
          <w:rFonts w:hint="cs"/>
          <w:rtl/>
        </w:rPr>
        <w:t>תמ</w:t>
      </w:r>
      <w:r w:rsidR="00FF3891">
        <w:rPr>
          <w:rFonts w:hint="cs"/>
          <w:rtl/>
        </w:rPr>
        <w:t>י</w:t>
      </w:r>
      <w:r w:rsidRPr="00F5506C">
        <w:rPr>
          <w:rFonts w:hint="cs"/>
          <w:rtl/>
        </w:rPr>
        <w:t>דית וקבועה, קשר ברור עם הקב"ה על ידי הקרבת קרבנות, כאשר המשכן מהווה מוקד רוחני לכל עם ישראל, בבחינת "ושכנתי בתוכם". כל יהודי ויהודי יכול ללכת למשכן ולדרוש את ה'. המשכן הוא דרך לשמור על קשר עם הקב"ה, דרך שבה ניתן להמשיך לחיות כרגיל לצד עבודת ה'. הציווי ע</w:t>
      </w:r>
      <w:r w:rsidR="00BB69EE">
        <w:rPr>
          <w:rFonts w:hint="cs"/>
          <w:rtl/>
        </w:rPr>
        <w:t>ל המשכן מופיע גם בברית ש</w:t>
      </w:r>
      <w:r w:rsidRPr="00F5506C">
        <w:rPr>
          <w:rFonts w:hint="cs"/>
          <w:rtl/>
        </w:rPr>
        <w:t>בסוף פרשת משפטים:</w:t>
      </w:r>
    </w:p>
    <w:p w:rsidR="003E0543" w:rsidRDefault="003E0543" w:rsidP="003E0543">
      <w:pPr>
        <w:tabs>
          <w:tab w:val="right" w:pos="4620"/>
        </w:tabs>
        <w:ind w:left="720"/>
        <w:rPr>
          <w:rtl/>
        </w:rPr>
      </w:pPr>
      <w:r>
        <w:rPr>
          <w:rFonts w:hint="cs"/>
          <w:rtl/>
        </w:rPr>
        <w:t>"</w:t>
      </w:r>
      <w:r w:rsidRPr="00F5506C">
        <w:rPr>
          <w:rFonts w:hint="cs"/>
          <w:rtl/>
        </w:rPr>
        <w:t xml:space="preserve">וַיָּבֹא מֹשֶׁה וַיְסַפֵּר לָעָם אֵת כָּל דִּבְרֵי ה' וְאֵת כָּל הַמִּשְׁפָּטִים וַיַּעַן כָּל הָעָם קוֹל אֶחָד וַיֹּאמְרוּ כָּל הַדְּבָרִים אֲשֶׁר דִּבֶּר ה' נַעֲשֶׂה: </w:t>
      </w:r>
      <w:proofErr w:type="spellStart"/>
      <w:r w:rsidRPr="00F5506C">
        <w:rPr>
          <w:rFonts w:hint="cs"/>
          <w:rtl/>
        </w:rPr>
        <w:t>וַיִּכְתֹּב</w:t>
      </w:r>
      <w:proofErr w:type="spellEnd"/>
      <w:r w:rsidRPr="00F5506C">
        <w:rPr>
          <w:rFonts w:hint="cs"/>
          <w:rtl/>
        </w:rPr>
        <w:t xml:space="preserve"> מֹשֶׁה אֵת כָּל דִּבְרֵי ה' </w:t>
      </w:r>
      <w:proofErr w:type="spellStart"/>
      <w:r w:rsidRPr="00F5506C">
        <w:rPr>
          <w:rFonts w:hint="cs"/>
          <w:rtl/>
        </w:rPr>
        <w:t>וַיַּשְׁכֵּם</w:t>
      </w:r>
      <w:proofErr w:type="spellEnd"/>
      <w:r w:rsidRPr="00F5506C">
        <w:rPr>
          <w:rFonts w:hint="cs"/>
          <w:rtl/>
        </w:rPr>
        <w:t xml:space="preserve"> בַּבֹּקֶר </w:t>
      </w:r>
      <w:proofErr w:type="spellStart"/>
      <w:r w:rsidRPr="00F5506C">
        <w:rPr>
          <w:rFonts w:hint="cs"/>
          <w:rtl/>
        </w:rPr>
        <w:t>וַיִּבֶן</w:t>
      </w:r>
      <w:proofErr w:type="spellEnd"/>
      <w:r w:rsidRPr="00F5506C">
        <w:rPr>
          <w:rFonts w:hint="cs"/>
          <w:rtl/>
        </w:rPr>
        <w:t xml:space="preserve"> מִזְבֵּחַ תַּחַת הָהָר וּשְׁתֵּים עֶשְׂרֵה מַצֵּבָה לִשְׁנֵים עָשָׂר שִׁבְטֵי יִשְׂרָאֵל: וַיִּשְׁלַח אֶת נַעֲרֵי בְּנֵי יִשְׂרָאֵל וַיַּעֲלוּ </w:t>
      </w:r>
      <w:proofErr w:type="spellStart"/>
      <w:r w:rsidRPr="00F5506C">
        <w:rPr>
          <w:rFonts w:hint="cs"/>
          <w:rtl/>
        </w:rPr>
        <w:t>עֹלֹת</w:t>
      </w:r>
      <w:proofErr w:type="spellEnd"/>
      <w:r w:rsidRPr="00F5506C">
        <w:rPr>
          <w:rFonts w:hint="cs"/>
          <w:rtl/>
        </w:rPr>
        <w:t xml:space="preserve"> וַיִּזְבְּחוּ זְבָחִים שְׁלָמִים לַה' פָּרִים: </w:t>
      </w:r>
      <w:proofErr w:type="spellStart"/>
      <w:r w:rsidRPr="00F5506C">
        <w:rPr>
          <w:rFonts w:hint="cs"/>
          <w:rtl/>
        </w:rPr>
        <w:t>וַיִּקַּח</w:t>
      </w:r>
      <w:proofErr w:type="spellEnd"/>
      <w:r w:rsidRPr="00F5506C">
        <w:rPr>
          <w:rFonts w:hint="cs"/>
          <w:rtl/>
        </w:rPr>
        <w:t xml:space="preserve"> מֹשֶׁה חֲצִי הַדָּם וַיָּשֶׂם </w:t>
      </w:r>
      <w:proofErr w:type="spellStart"/>
      <w:r w:rsidRPr="00F5506C">
        <w:rPr>
          <w:rFonts w:hint="cs"/>
          <w:rtl/>
        </w:rPr>
        <w:t>בָּאַגָּנֹת</w:t>
      </w:r>
      <w:proofErr w:type="spellEnd"/>
      <w:r w:rsidRPr="00F5506C">
        <w:rPr>
          <w:rFonts w:hint="cs"/>
          <w:rtl/>
        </w:rPr>
        <w:t xml:space="preserve"> וַחֲצִי</w:t>
      </w:r>
      <w:r>
        <w:rPr>
          <w:rFonts w:hint="cs"/>
          <w:rtl/>
        </w:rPr>
        <w:t xml:space="preserve"> הַדָּם זָרַק עַל הַמִּזְבֵּחַ:</w:t>
      </w:r>
    </w:p>
    <w:p w:rsidR="00BB69EE" w:rsidRDefault="003E0543" w:rsidP="003E0543">
      <w:pPr>
        <w:tabs>
          <w:tab w:val="right" w:pos="4620"/>
        </w:tabs>
        <w:ind w:left="720"/>
        <w:rPr>
          <w:rtl/>
        </w:rPr>
      </w:pPr>
      <w:proofErr w:type="spellStart"/>
      <w:r w:rsidRPr="00F5506C">
        <w:rPr>
          <w:rFonts w:hint="cs"/>
          <w:rtl/>
        </w:rPr>
        <w:t>וַיִּקַּח</w:t>
      </w:r>
      <w:proofErr w:type="spellEnd"/>
      <w:r w:rsidRPr="00F5506C">
        <w:rPr>
          <w:rFonts w:hint="cs"/>
          <w:rtl/>
        </w:rPr>
        <w:t xml:space="preserve"> סֵפֶר הַבְּרִית וַיִּקְרָא בְּאָזְנֵי הָעָם וַיֹּאמְרוּ כֹּל אֲשֶׁר דִּבֶּר ה' נַעֲשֶׂה וְנִשְׁמָע: </w:t>
      </w:r>
      <w:proofErr w:type="spellStart"/>
      <w:r w:rsidRPr="00F5506C">
        <w:rPr>
          <w:rFonts w:hint="cs"/>
          <w:rtl/>
        </w:rPr>
        <w:t>וַיִּקַּח</w:t>
      </w:r>
      <w:proofErr w:type="spellEnd"/>
      <w:r w:rsidRPr="00F5506C">
        <w:rPr>
          <w:rFonts w:hint="cs"/>
          <w:rtl/>
        </w:rPr>
        <w:t xml:space="preserve"> מֹשֶׁה אֶת הַדָּם </w:t>
      </w:r>
      <w:proofErr w:type="spellStart"/>
      <w:r w:rsidRPr="00F5506C">
        <w:rPr>
          <w:rFonts w:hint="cs"/>
          <w:rtl/>
        </w:rPr>
        <w:t>וַיִּזְרֹק</w:t>
      </w:r>
      <w:proofErr w:type="spellEnd"/>
      <w:r w:rsidRPr="00F5506C">
        <w:rPr>
          <w:rFonts w:hint="cs"/>
          <w:rtl/>
        </w:rPr>
        <w:t xml:space="preserve"> עַל הָעָם וַיֹּאמֶר הִנֵּה דַם הַבְּרִית אֲשֶׁר כָּרַת ה' עִמָּכֶ</w:t>
      </w:r>
      <w:r>
        <w:rPr>
          <w:rFonts w:hint="cs"/>
          <w:rtl/>
        </w:rPr>
        <w:t>ם עַל כָּל הַדְּבָרִים הָאֵלֶּה</w:t>
      </w:r>
      <w:r w:rsidR="00BB69EE">
        <w:rPr>
          <w:rFonts w:hint="cs"/>
          <w:rtl/>
        </w:rPr>
        <w:t>.</w:t>
      </w:r>
      <w:r>
        <w:rPr>
          <w:rFonts w:hint="cs"/>
          <w:rtl/>
        </w:rPr>
        <w:t>"</w:t>
      </w:r>
      <w:r>
        <w:rPr>
          <w:rFonts w:hint="cs"/>
          <w:rtl/>
        </w:rPr>
        <w:tab/>
      </w:r>
    </w:p>
    <w:p w:rsidR="003E0543" w:rsidRPr="00F5506C" w:rsidRDefault="003E0543" w:rsidP="00BB69EE">
      <w:pPr>
        <w:pStyle w:val="5"/>
        <w:rPr>
          <w:rtl/>
        </w:rPr>
      </w:pPr>
      <w:r w:rsidRPr="00EC7241">
        <w:rPr>
          <w:rFonts w:hint="cs"/>
          <w:rtl/>
        </w:rPr>
        <w:t>(שמות כ"ד, ג-ח)</w:t>
      </w:r>
    </w:p>
    <w:p w:rsidR="003E0543" w:rsidRPr="00F5506C" w:rsidRDefault="003E0543" w:rsidP="003E0543">
      <w:pPr>
        <w:rPr>
          <w:rtl/>
        </w:rPr>
      </w:pPr>
      <w:r w:rsidRPr="00F5506C">
        <w:rPr>
          <w:rFonts w:hint="cs"/>
          <w:rtl/>
        </w:rPr>
        <w:t>המשכן הוא פתרון בבחינת "עשו לי קיטון":</w:t>
      </w:r>
    </w:p>
    <w:p w:rsidR="00BB69EE" w:rsidRDefault="003E0543" w:rsidP="003E0543">
      <w:pPr>
        <w:tabs>
          <w:tab w:val="right" w:pos="4620"/>
        </w:tabs>
        <w:ind w:left="720"/>
        <w:rPr>
          <w:rtl/>
        </w:rPr>
      </w:pPr>
      <w:r>
        <w:rPr>
          <w:rFonts w:hint="cs"/>
          <w:rtl/>
        </w:rPr>
        <w:lastRenderedPageBreak/>
        <w:t>"</w:t>
      </w:r>
      <w:r w:rsidRPr="00F5506C">
        <w:rPr>
          <w:rFonts w:hint="cs"/>
          <w:rtl/>
        </w:rPr>
        <w:t xml:space="preserve">אלא עשו לי קיטון ואהיה מדבר עמה, כך </w:t>
      </w:r>
      <w:proofErr w:type="spellStart"/>
      <w:r w:rsidRPr="00F5506C">
        <w:rPr>
          <w:rFonts w:hint="cs"/>
          <w:rtl/>
        </w:rPr>
        <w:t>בתחלה</w:t>
      </w:r>
      <w:proofErr w:type="spellEnd"/>
      <w:r w:rsidRPr="00F5506C">
        <w:rPr>
          <w:rFonts w:hint="cs"/>
          <w:rtl/>
        </w:rPr>
        <w:t xml:space="preserve"> כי נער ישראל ואוהבהו וגו', במצרים ראו אותי ועברתי בארץ מצרים, בים ראה אותי וירא ישראל את היד הגדולה, בסיני ראו אותי פנים בפנים שנאמר פנים בפנים דבר ה' עמכם, כיון שקבלו את התורה... ועשו לי מקדש ואהיה מדבר עמהם מתוך המשכן</w:t>
      </w:r>
      <w:r w:rsidR="00BB69EE">
        <w:rPr>
          <w:rFonts w:hint="cs"/>
          <w:rtl/>
        </w:rPr>
        <w:t>.</w:t>
      </w:r>
      <w:r>
        <w:rPr>
          <w:rFonts w:hint="cs"/>
          <w:rtl/>
        </w:rPr>
        <w:t>"</w:t>
      </w:r>
    </w:p>
    <w:p w:rsidR="003E0543" w:rsidRPr="00F5506C" w:rsidRDefault="003E0543" w:rsidP="00BB69EE">
      <w:pPr>
        <w:pStyle w:val="5"/>
        <w:rPr>
          <w:rtl/>
        </w:rPr>
      </w:pPr>
      <w:r>
        <w:rPr>
          <w:rFonts w:hint="cs"/>
          <w:rtl/>
        </w:rPr>
        <w:tab/>
      </w:r>
      <w:r w:rsidRPr="002E00E7">
        <w:rPr>
          <w:rFonts w:hint="cs"/>
          <w:rtl/>
        </w:rPr>
        <w:t>(ילקוט שמעוני שיר השירים, רמז תתקפ"ו)</w:t>
      </w:r>
    </w:p>
    <w:p w:rsidR="003E0543" w:rsidRDefault="003E0543" w:rsidP="003E0543">
      <w:pPr>
        <w:pStyle w:val="2"/>
        <w:rPr>
          <w:rtl/>
        </w:rPr>
      </w:pPr>
      <w:r>
        <w:rPr>
          <w:rFonts w:hint="cs"/>
          <w:rtl/>
        </w:rPr>
        <w:t>מסכת בבא קמא</w:t>
      </w:r>
    </w:p>
    <w:p w:rsidR="003E0543" w:rsidRPr="00F5506C" w:rsidRDefault="003E0543" w:rsidP="003E0543">
      <w:pPr>
        <w:rPr>
          <w:rtl/>
        </w:rPr>
      </w:pPr>
      <w:r w:rsidRPr="00F5506C">
        <w:rPr>
          <w:rFonts w:hint="cs"/>
          <w:rtl/>
        </w:rPr>
        <w:t>לצד המשכן, הקב"ה מעלה פתרון נוסף לחוויה הרוחנית, ואף הוא נוגע בחיי היום-יום:</w:t>
      </w:r>
    </w:p>
    <w:p w:rsidR="00BB69EE" w:rsidRDefault="003E0543" w:rsidP="003E0543">
      <w:pPr>
        <w:tabs>
          <w:tab w:val="right" w:pos="4620"/>
        </w:tabs>
        <w:ind w:left="720"/>
        <w:rPr>
          <w:sz w:val="16"/>
          <w:szCs w:val="18"/>
          <w:rtl/>
        </w:rPr>
      </w:pPr>
      <w:r>
        <w:rPr>
          <w:rFonts w:hint="cs"/>
          <w:rtl/>
        </w:rPr>
        <w:t>"</w:t>
      </w:r>
      <w:r w:rsidRPr="00F5506C">
        <w:rPr>
          <w:rFonts w:hint="cs"/>
          <w:rtl/>
        </w:rPr>
        <w:t xml:space="preserve">וְאֵלֶּה הַמִּשְׁפָּטִים אֲשֶׁר תָּשִׂים לִפְנֵיהֶם: כִּי תִקְנֶה עֶבֶד עִבְרִי שֵׁשׁ שָׁנִים יַעֲבֹד וּבַשְּׁבִעִת יֵצֵא </w:t>
      </w:r>
      <w:proofErr w:type="spellStart"/>
      <w:r w:rsidRPr="00F5506C">
        <w:rPr>
          <w:rFonts w:hint="cs"/>
          <w:rtl/>
        </w:rPr>
        <w:t>לַחָפְשִׁי</w:t>
      </w:r>
      <w:proofErr w:type="spellEnd"/>
      <w:r w:rsidRPr="00F5506C">
        <w:rPr>
          <w:rFonts w:hint="cs"/>
          <w:rtl/>
        </w:rPr>
        <w:t xml:space="preserve"> חִנָּם</w:t>
      </w:r>
      <w:r w:rsidR="00BB69EE">
        <w:rPr>
          <w:rFonts w:hint="cs"/>
          <w:rtl/>
        </w:rPr>
        <w:t>.</w:t>
      </w:r>
      <w:r>
        <w:rPr>
          <w:rFonts w:hint="cs"/>
          <w:rtl/>
        </w:rPr>
        <w:t>"</w:t>
      </w:r>
      <w:r>
        <w:rPr>
          <w:rFonts w:hint="cs"/>
          <w:rtl/>
        </w:rPr>
        <w:tab/>
      </w:r>
    </w:p>
    <w:p w:rsidR="003E0543" w:rsidRPr="00F5506C" w:rsidRDefault="003E0543" w:rsidP="00BB69EE">
      <w:pPr>
        <w:pStyle w:val="5"/>
        <w:rPr>
          <w:rtl/>
        </w:rPr>
      </w:pPr>
      <w:r w:rsidRPr="002E00E7">
        <w:rPr>
          <w:rFonts w:hint="cs"/>
          <w:rtl/>
        </w:rPr>
        <w:t>(שמות כ"א, א-ב)</w:t>
      </w:r>
    </w:p>
    <w:p w:rsidR="003E0543" w:rsidRPr="00F5506C" w:rsidRDefault="003E0543" w:rsidP="003E0543">
      <w:pPr>
        <w:rPr>
          <w:rtl/>
        </w:rPr>
      </w:pPr>
      <w:r w:rsidRPr="00F5506C">
        <w:rPr>
          <w:rFonts w:hint="cs"/>
          <w:rtl/>
        </w:rPr>
        <w:t>לא סתם מופיעה מרבית מסכת בבא קמא לאחר מעמד הר סיני. עם ישראל מחפש לו פתרון לקשר עם הקב"ה, ונתינת החוקים והמשפטים היא הפתרון השני לאחר המשכן. גם בחומש דברים מופיע:</w:t>
      </w:r>
    </w:p>
    <w:p w:rsidR="00BB69EE" w:rsidRDefault="003E0543" w:rsidP="003E0543">
      <w:pPr>
        <w:tabs>
          <w:tab w:val="right" w:pos="4620"/>
        </w:tabs>
        <w:ind w:left="720"/>
        <w:rPr>
          <w:rtl/>
        </w:rPr>
      </w:pPr>
      <w:r>
        <w:rPr>
          <w:rFonts w:hint="cs"/>
          <w:rtl/>
        </w:rPr>
        <w:t>"</w:t>
      </w:r>
      <w:r w:rsidRPr="00F5506C">
        <w:rPr>
          <w:rFonts w:hint="cs"/>
          <w:rtl/>
        </w:rPr>
        <w:t xml:space="preserve">וְאַתָּה פֹּה עֲמֹד עִמָּדִי </w:t>
      </w:r>
      <w:proofErr w:type="spellStart"/>
      <w:r w:rsidRPr="00F5506C">
        <w:rPr>
          <w:rFonts w:hint="cs"/>
          <w:rtl/>
        </w:rPr>
        <w:t>וַאֲדַבְּרָה</w:t>
      </w:r>
      <w:proofErr w:type="spellEnd"/>
      <w:r w:rsidRPr="00F5506C">
        <w:rPr>
          <w:rFonts w:hint="cs"/>
          <w:rtl/>
        </w:rPr>
        <w:t xml:space="preserve"> אֵלֶיךָ אֵת כָּל </w:t>
      </w:r>
      <w:proofErr w:type="spellStart"/>
      <w:r w:rsidRPr="00F5506C">
        <w:rPr>
          <w:rFonts w:hint="cs"/>
          <w:rtl/>
        </w:rPr>
        <w:t>הַמִּצְוָה</w:t>
      </w:r>
      <w:proofErr w:type="spellEnd"/>
      <w:r w:rsidRPr="00F5506C">
        <w:rPr>
          <w:rFonts w:hint="cs"/>
          <w:rtl/>
        </w:rPr>
        <w:t xml:space="preserve"> </w:t>
      </w:r>
      <w:proofErr w:type="spellStart"/>
      <w:r w:rsidRPr="00F5506C">
        <w:rPr>
          <w:rFonts w:hint="cs"/>
          <w:rtl/>
        </w:rPr>
        <w:t>וְהַחֻקִּים</w:t>
      </w:r>
      <w:proofErr w:type="spellEnd"/>
      <w:r w:rsidRPr="00F5506C">
        <w:rPr>
          <w:rFonts w:hint="cs"/>
          <w:rtl/>
        </w:rPr>
        <w:t xml:space="preserve"> וְהַמִּשְׁפָּטִים אֲשֶׁר תְּלַמְּדֵם וְעָשׂוּ בָאָרֶץ אֲשֶׁר אָנֹכִי נֹתֵן לָהֶם לְרִשְׁתָּהּ: וּשְׁמַרְתֶּם לַעֲשׂוֹת כַּאֲשֶׁר </w:t>
      </w:r>
      <w:proofErr w:type="spellStart"/>
      <w:r w:rsidRPr="00F5506C">
        <w:rPr>
          <w:rFonts w:hint="cs"/>
          <w:rtl/>
        </w:rPr>
        <w:t>צִוָּה</w:t>
      </w:r>
      <w:proofErr w:type="spellEnd"/>
      <w:r w:rsidRPr="00F5506C">
        <w:rPr>
          <w:rFonts w:hint="cs"/>
          <w:rtl/>
        </w:rPr>
        <w:t xml:space="preserve"> ה' </w:t>
      </w:r>
      <w:proofErr w:type="spellStart"/>
      <w:r w:rsidRPr="00F5506C">
        <w:rPr>
          <w:rFonts w:hint="cs"/>
          <w:rtl/>
        </w:rPr>
        <w:t>אֱ-לֹהֵיכֶם</w:t>
      </w:r>
      <w:proofErr w:type="spellEnd"/>
      <w:r w:rsidRPr="00F5506C">
        <w:rPr>
          <w:rFonts w:hint="cs"/>
          <w:rtl/>
        </w:rPr>
        <w:t xml:space="preserve"> אֶתְכ</w:t>
      </w:r>
      <w:r>
        <w:rPr>
          <w:rFonts w:hint="cs"/>
          <w:rtl/>
        </w:rPr>
        <w:t xml:space="preserve">ֶם לֹא </w:t>
      </w:r>
      <w:proofErr w:type="spellStart"/>
      <w:r>
        <w:rPr>
          <w:rFonts w:hint="cs"/>
          <w:rtl/>
        </w:rPr>
        <w:t>תָסֻרו</w:t>
      </w:r>
      <w:proofErr w:type="spellEnd"/>
      <w:r>
        <w:rPr>
          <w:rFonts w:hint="cs"/>
          <w:rtl/>
        </w:rPr>
        <w:t>ּ יָמִין וּשְׂמֹאל"</w:t>
      </w:r>
      <w:r>
        <w:rPr>
          <w:rFonts w:hint="cs"/>
          <w:rtl/>
        </w:rPr>
        <w:tab/>
      </w:r>
    </w:p>
    <w:p w:rsidR="003E0543" w:rsidRPr="00F5506C" w:rsidRDefault="003E0543" w:rsidP="00BB69EE">
      <w:pPr>
        <w:pStyle w:val="5"/>
        <w:rPr>
          <w:rtl/>
        </w:rPr>
      </w:pPr>
      <w:r w:rsidRPr="002E00E7">
        <w:rPr>
          <w:rFonts w:hint="cs"/>
          <w:rtl/>
        </w:rPr>
        <w:t xml:space="preserve">(דברים ה', </w:t>
      </w:r>
      <w:proofErr w:type="spellStart"/>
      <w:r w:rsidRPr="002E00E7">
        <w:rPr>
          <w:rFonts w:hint="cs"/>
          <w:rtl/>
        </w:rPr>
        <w:t>כח-כט</w:t>
      </w:r>
      <w:proofErr w:type="spellEnd"/>
      <w:r w:rsidRPr="002E00E7">
        <w:rPr>
          <w:rFonts w:hint="cs"/>
          <w:rtl/>
        </w:rPr>
        <w:t>)</w:t>
      </w:r>
    </w:p>
    <w:p w:rsidR="003E0543" w:rsidRPr="00F5506C" w:rsidRDefault="003E0543" w:rsidP="003E0543">
      <w:pPr>
        <w:rPr>
          <w:rtl/>
        </w:rPr>
      </w:pPr>
      <w:r w:rsidRPr="00F5506C">
        <w:rPr>
          <w:rFonts w:hint="cs"/>
          <w:rtl/>
        </w:rPr>
        <w:t>"</w:t>
      </w:r>
      <w:proofErr w:type="spellStart"/>
      <w:r w:rsidRPr="00F5506C">
        <w:rPr>
          <w:rFonts w:hint="cs"/>
          <w:rtl/>
        </w:rPr>
        <w:t>הַמִּצְוָה</w:t>
      </w:r>
      <w:proofErr w:type="spellEnd"/>
      <w:r w:rsidRPr="00F5506C">
        <w:rPr>
          <w:rFonts w:hint="cs"/>
          <w:rtl/>
        </w:rPr>
        <w:t xml:space="preserve"> </w:t>
      </w:r>
      <w:proofErr w:type="spellStart"/>
      <w:r w:rsidRPr="00F5506C">
        <w:rPr>
          <w:rFonts w:hint="cs"/>
          <w:rtl/>
        </w:rPr>
        <w:t>וְהַחֻקִּים</w:t>
      </w:r>
      <w:proofErr w:type="spellEnd"/>
      <w:r w:rsidRPr="00F5506C">
        <w:rPr>
          <w:rFonts w:hint="cs"/>
          <w:rtl/>
        </w:rPr>
        <w:t xml:space="preserve"> וְהַמִּשְׁפָּטִים" הוא הפתרון שהקב"ה מזכיר לאחר בקשת ישראל שנענית </w:t>
      </w:r>
      <w:proofErr w:type="spellStart"/>
      <w:r w:rsidRPr="00F5506C">
        <w:rPr>
          <w:rFonts w:hint="cs"/>
          <w:rtl/>
        </w:rPr>
        <w:t>ב"הֵיטִיבו</w:t>
      </w:r>
      <w:proofErr w:type="spellEnd"/>
      <w:r w:rsidRPr="00F5506C">
        <w:rPr>
          <w:rFonts w:hint="cs"/>
          <w:rtl/>
        </w:rPr>
        <w:t>ּ כָּל אֲשֶׁר דִּבֵּרוּ". הקב"ה מציע לעם ישראל את פתרון תלמוד התורה, את העומק וההיקף העצומים מיני ים. שני הפתרונות הללו מוזכרים במפורש גם בגמרא:</w:t>
      </w:r>
    </w:p>
    <w:p w:rsidR="003E0543" w:rsidRDefault="003E0543" w:rsidP="003E0543">
      <w:pPr>
        <w:tabs>
          <w:tab w:val="right" w:pos="4620"/>
        </w:tabs>
        <w:ind w:left="720"/>
        <w:rPr>
          <w:sz w:val="16"/>
          <w:szCs w:val="18"/>
          <w:rtl/>
        </w:rPr>
      </w:pPr>
      <w:r>
        <w:rPr>
          <w:rFonts w:hint="cs"/>
          <w:rtl/>
        </w:rPr>
        <w:t>"</w:t>
      </w:r>
      <w:r w:rsidRPr="00F5506C">
        <w:rPr>
          <w:rFonts w:hint="cs"/>
          <w:rtl/>
        </w:rPr>
        <w:t xml:space="preserve">והיינו </w:t>
      </w:r>
      <w:proofErr w:type="spellStart"/>
      <w:r w:rsidRPr="00F5506C">
        <w:rPr>
          <w:rFonts w:hint="cs"/>
          <w:rtl/>
        </w:rPr>
        <w:t>דאמר</w:t>
      </w:r>
      <w:proofErr w:type="spellEnd"/>
      <w:r w:rsidRPr="00F5506C">
        <w:rPr>
          <w:rFonts w:hint="cs"/>
          <w:rtl/>
        </w:rPr>
        <w:t xml:space="preserve"> רבי </w:t>
      </w:r>
      <w:proofErr w:type="spellStart"/>
      <w:r w:rsidRPr="00F5506C">
        <w:rPr>
          <w:rFonts w:hint="cs"/>
          <w:rtl/>
        </w:rPr>
        <w:t>חייא</w:t>
      </w:r>
      <w:proofErr w:type="spellEnd"/>
      <w:r w:rsidRPr="00F5506C">
        <w:rPr>
          <w:rFonts w:hint="cs"/>
          <w:rtl/>
        </w:rPr>
        <w:t xml:space="preserve"> בר אמי משמיה </w:t>
      </w:r>
      <w:proofErr w:type="spellStart"/>
      <w:r w:rsidRPr="00F5506C">
        <w:rPr>
          <w:rFonts w:hint="cs"/>
          <w:rtl/>
        </w:rPr>
        <w:t>דעולא</w:t>
      </w:r>
      <w:proofErr w:type="spellEnd"/>
      <w:r w:rsidRPr="00F5506C">
        <w:rPr>
          <w:rFonts w:hint="cs"/>
          <w:rtl/>
        </w:rPr>
        <w:t xml:space="preserve">: מיום שחרב בית המקדש אין לו </w:t>
      </w:r>
      <w:proofErr w:type="spellStart"/>
      <w:r w:rsidRPr="00F5506C">
        <w:rPr>
          <w:rFonts w:hint="cs"/>
          <w:rtl/>
        </w:rPr>
        <w:t>להקדוש</w:t>
      </w:r>
      <w:proofErr w:type="spellEnd"/>
      <w:r w:rsidRPr="00F5506C">
        <w:rPr>
          <w:rFonts w:hint="cs"/>
          <w:rtl/>
        </w:rPr>
        <w:t xml:space="preserve"> ברוך הוא בעולמו אלא ארבע אמות של הלכה בלבד</w:t>
      </w:r>
      <w:r w:rsidR="00BB69EE">
        <w:rPr>
          <w:rFonts w:hint="cs"/>
          <w:rtl/>
        </w:rPr>
        <w:t>.</w:t>
      </w:r>
      <w:r>
        <w:rPr>
          <w:rFonts w:hint="cs"/>
          <w:rtl/>
        </w:rPr>
        <w:t>"</w:t>
      </w:r>
    </w:p>
    <w:p w:rsidR="003E0543" w:rsidRPr="00F5506C" w:rsidRDefault="003E0543" w:rsidP="00BB69EE">
      <w:pPr>
        <w:pStyle w:val="5"/>
        <w:rPr>
          <w:rtl/>
        </w:rPr>
      </w:pPr>
      <w:r>
        <w:rPr>
          <w:rFonts w:hint="cs"/>
          <w:rtl/>
        </w:rPr>
        <w:tab/>
      </w:r>
      <w:r w:rsidRPr="002E00E7">
        <w:rPr>
          <w:rFonts w:hint="cs"/>
          <w:rtl/>
        </w:rPr>
        <w:t>(</w:t>
      </w:r>
      <w:r w:rsidR="00BB69EE">
        <w:rPr>
          <w:rFonts w:hint="cs"/>
          <w:rtl/>
        </w:rPr>
        <w:t xml:space="preserve">בבלי </w:t>
      </w:r>
      <w:r>
        <w:rPr>
          <w:rFonts w:hint="cs"/>
          <w:rtl/>
        </w:rPr>
        <w:t xml:space="preserve">ברכות </w:t>
      </w:r>
      <w:r w:rsidR="00BB69EE">
        <w:rPr>
          <w:rFonts w:hint="cs"/>
          <w:rtl/>
        </w:rPr>
        <w:t>ח ע"א</w:t>
      </w:r>
      <w:r w:rsidRPr="002E00E7">
        <w:rPr>
          <w:rFonts w:hint="cs"/>
          <w:rtl/>
        </w:rPr>
        <w:t>)</w:t>
      </w:r>
    </w:p>
    <w:p w:rsidR="003E0543" w:rsidRDefault="003E0543" w:rsidP="003E0543">
      <w:pPr>
        <w:rPr>
          <w:rtl/>
        </w:rPr>
      </w:pPr>
      <w:r w:rsidRPr="00F5506C">
        <w:rPr>
          <w:rFonts w:hint="cs"/>
          <w:rtl/>
        </w:rPr>
        <w:t xml:space="preserve">ללמדך, שבזמן בית המקדש היו שני פתרונות: בית המקדש וההלכה, ומיום שנחרב המקדש נותרו רק "ארבע אמות של הלכה בלבד". כמובן, מפורסמים דברי הגמרא כי התפילה היא התחליף בזמן הזה לעבודת הקרבנות, בבחינת "וּנְשַׁלְּמָה פָרִים שְׂפָתֵינוּ" </w:t>
      </w:r>
      <w:r w:rsidRPr="002E00E7">
        <w:rPr>
          <w:rFonts w:hint="cs"/>
          <w:sz w:val="16"/>
          <w:szCs w:val="18"/>
          <w:rtl/>
        </w:rPr>
        <w:t>(הושע י"ד, ג)</w:t>
      </w:r>
      <w:r w:rsidRPr="00F5506C">
        <w:rPr>
          <w:rFonts w:hint="cs"/>
          <w:rtl/>
        </w:rPr>
        <w:t>.</w:t>
      </w:r>
    </w:p>
    <w:p w:rsidR="003E0543" w:rsidRPr="00F5506C" w:rsidRDefault="003E0543" w:rsidP="003E0543">
      <w:pPr>
        <w:rPr>
          <w:rtl/>
        </w:rPr>
      </w:pPr>
    </w:p>
    <w:p w:rsidR="003E0543" w:rsidRPr="00F5506C" w:rsidRDefault="003E0543" w:rsidP="003E0543">
      <w:pPr>
        <w:pStyle w:val="2"/>
        <w:rPr>
          <w:rtl/>
        </w:rPr>
      </w:pPr>
      <w:r>
        <w:rPr>
          <w:rFonts w:hint="cs"/>
          <w:rtl/>
        </w:rPr>
        <w:t>שגרה וחידוש בחיי הפרט</w:t>
      </w:r>
    </w:p>
    <w:p w:rsidR="003E0543" w:rsidRPr="00F5506C" w:rsidRDefault="003E0543" w:rsidP="00BB69EE">
      <w:pPr>
        <w:rPr>
          <w:rtl/>
        </w:rPr>
      </w:pPr>
      <w:r w:rsidRPr="00F5506C">
        <w:rPr>
          <w:rFonts w:hint="cs"/>
          <w:rtl/>
        </w:rPr>
        <w:t xml:space="preserve">לפתרונות אלו יש שתי השלכות - הן ברמה האישית והן ברמה הציבורית. ברמה האישית, אנו למדים מכאן </w:t>
      </w:r>
      <w:r>
        <w:rPr>
          <w:rFonts w:hint="cs"/>
          <w:rtl/>
        </w:rPr>
        <w:t>ש</w:t>
      </w:r>
      <w:r w:rsidR="00BB69EE">
        <w:rPr>
          <w:rFonts w:hint="cs"/>
          <w:rtl/>
        </w:rPr>
        <w:t>לא ניתן</w:t>
      </w:r>
      <w:r>
        <w:rPr>
          <w:rFonts w:hint="cs"/>
          <w:rtl/>
        </w:rPr>
        <w:t xml:space="preserve"> </w:t>
      </w:r>
      <w:r w:rsidRPr="00F5506C">
        <w:rPr>
          <w:rFonts w:hint="cs"/>
          <w:rtl/>
        </w:rPr>
        <w:t>לחפש חוויות כל הזמן, ודרך המלך היא בעבודה יומיומית ומתמדת.</w:t>
      </w:r>
      <w:r>
        <w:rPr>
          <w:rFonts w:hint="cs"/>
          <w:rtl/>
        </w:rPr>
        <w:t xml:space="preserve"> כך לדוגמה</w:t>
      </w:r>
      <w:r w:rsidRPr="00F5506C">
        <w:rPr>
          <w:rFonts w:hint="cs"/>
          <w:rtl/>
        </w:rPr>
        <w:t>, הלימוד בישיבה מצטבר לאורך זמן.</w:t>
      </w:r>
    </w:p>
    <w:p w:rsidR="003E0543" w:rsidRPr="00F5506C" w:rsidRDefault="003E0543" w:rsidP="003E0543">
      <w:pPr>
        <w:rPr>
          <w:rtl/>
        </w:rPr>
      </w:pPr>
      <w:r w:rsidRPr="00F5506C">
        <w:rPr>
          <w:rFonts w:hint="cs"/>
          <w:rtl/>
        </w:rPr>
        <w:t>אנו עומדים עכשיו באמצע השנה, וזה זמן מתאים לחשבון נפש. יש בחורים, משיעורים נמוכים או גבוהים, שיכולים לשאול את עצמם - "מה כבר עשינו השנה? לא התקדמנו כלל". לעיתים חשבון הנפש הזה גורר בעקבותיו את התחושה שלא הייתה התקדמות כלל, שאין סייעתא דשמיא, ושלימוד התורה איננו מתאים.</w:t>
      </w:r>
    </w:p>
    <w:p w:rsidR="003E0543" w:rsidRPr="00F5506C" w:rsidRDefault="003E0543" w:rsidP="003E0543">
      <w:pPr>
        <w:rPr>
          <w:rtl/>
        </w:rPr>
      </w:pPr>
      <w:r w:rsidRPr="00F5506C">
        <w:rPr>
          <w:rFonts w:hint="cs"/>
          <w:rtl/>
        </w:rPr>
        <w:t xml:space="preserve">חשוב לזכור שהלימוד בישיבה הוא חוויה מצטברת, חוויה שאורכת זמן ותובעת עבודה מאומצת לאורך השנה. מסופר על </w:t>
      </w:r>
      <w:proofErr w:type="spellStart"/>
      <w:r w:rsidRPr="00F5506C">
        <w:rPr>
          <w:rFonts w:hint="cs"/>
          <w:rtl/>
        </w:rPr>
        <w:t>הגר"א</w:t>
      </w:r>
      <w:proofErr w:type="spellEnd"/>
      <w:r w:rsidRPr="00F5506C">
        <w:rPr>
          <w:rFonts w:hint="cs"/>
          <w:rtl/>
        </w:rPr>
        <w:t xml:space="preserve"> שנשאל האם יהיה מעוניין לקבל את התורה כולה בגילוי אליהו מבלי שיצטרך ללמוד אותה מילה אחר מילה. </w:t>
      </w:r>
      <w:proofErr w:type="spellStart"/>
      <w:r w:rsidRPr="00F5506C">
        <w:rPr>
          <w:rFonts w:hint="cs"/>
          <w:rtl/>
        </w:rPr>
        <w:t>הגר"א</w:t>
      </w:r>
      <w:proofErr w:type="spellEnd"/>
      <w:r w:rsidRPr="00F5506C">
        <w:rPr>
          <w:rFonts w:hint="cs"/>
          <w:rtl/>
        </w:rPr>
        <w:t xml:space="preserve"> סירב, שכן הוא הבין את משמעות חווית לימוד התורה העצמי, ומעבר לכך, הוא הבין שאנו לא נמדדים בשיעור הידע שנרכש, אלא בשיעור העבודה שעבדנו. מה אנו נאמר אילו יציעו לנו להכניס את כל </w:t>
      </w:r>
      <w:proofErr w:type="spellStart"/>
      <w:r w:rsidRPr="00F5506C">
        <w:rPr>
          <w:rFonts w:hint="cs"/>
          <w:rtl/>
        </w:rPr>
        <w:t>פרוייקט</w:t>
      </w:r>
      <w:proofErr w:type="spellEnd"/>
      <w:r w:rsidRPr="00F5506C">
        <w:rPr>
          <w:rFonts w:hint="cs"/>
          <w:rtl/>
        </w:rPr>
        <w:t xml:space="preserve"> </w:t>
      </w:r>
      <w:proofErr w:type="spellStart"/>
      <w:r w:rsidRPr="00F5506C">
        <w:rPr>
          <w:rFonts w:hint="cs"/>
          <w:rtl/>
        </w:rPr>
        <w:t>השו"ת</w:t>
      </w:r>
      <w:proofErr w:type="spellEnd"/>
      <w:r w:rsidRPr="00F5506C">
        <w:rPr>
          <w:rFonts w:hint="cs"/>
          <w:rtl/>
        </w:rPr>
        <w:t xml:space="preserve"> לראש באמצעות שבב מחשבים קטן?</w:t>
      </w:r>
    </w:p>
    <w:p w:rsidR="003E0543" w:rsidRPr="00F5506C" w:rsidRDefault="003E0543" w:rsidP="003E0543">
      <w:pPr>
        <w:rPr>
          <w:rtl/>
        </w:rPr>
      </w:pPr>
      <w:r w:rsidRPr="00F5506C">
        <w:rPr>
          <w:rFonts w:hint="cs"/>
          <w:rtl/>
        </w:rPr>
        <w:t xml:space="preserve">התהליכים הרוחניים </w:t>
      </w:r>
      <w:proofErr w:type="spellStart"/>
      <w:r w:rsidRPr="00F5506C">
        <w:rPr>
          <w:rFonts w:hint="cs"/>
          <w:rtl/>
        </w:rPr>
        <w:t>והי</w:t>
      </w:r>
      <w:r w:rsidR="00BB69EE">
        <w:rPr>
          <w:rFonts w:hint="cs"/>
          <w:rtl/>
        </w:rPr>
        <w:t>לבד</w:t>
      </w:r>
      <w:r w:rsidRPr="00F5506C">
        <w:rPr>
          <w:rFonts w:hint="cs"/>
          <w:rtl/>
        </w:rPr>
        <w:t>דע</w:t>
      </w:r>
      <w:proofErr w:type="spellEnd"/>
      <w:r w:rsidRPr="00F5506C">
        <w:rPr>
          <w:rFonts w:hint="cs"/>
          <w:rtl/>
        </w:rPr>
        <w:t xml:space="preserve"> שמצטבר בעבודה רוחנית לאורך זמן, ניכרים אט אט על פני התלמידים, ואי אפשר להסיק מסקנות מחצי שנה</w:t>
      </w:r>
      <w:r w:rsidR="00BB69EE">
        <w:rPr>
          <w:rFonts w:hint="cs"/>
          <w:rtl/>
        </w:rPr>
        <w:t xml:space="preserve"> ב</w:t>
      </w:r>
      <w:r w:rsidRPr="00F5506C">
        <w:rPr>
          <w:rFonts w:hint="cs"/>
          <w:rtl/>
        </w:rPr>
        <w:t xml:space="preserve">. כל אחד יכול לשאול את רעיו, את </w:t>
      </w:r>
      <w:proofErr w:type="spellStart"/>
      <w:r w:rsidRPr="00F5506C">
        <w:rPr>
          <w:rFonts w:hint="cs"/>
          <w:rtl/>
        </w:rPr>
        <w:t>הר"ם</w:t>
      </w:r>
      <w:proofErr w:type="spellEnd"/>
      <w:r w:rsidRPr="00F5506C">
        <w:rPr>
          <w:rFonts w:hint="cs"/>
          <w:rtl/>
        </w:rPr>
        <w:t xml:space="preserve"> או המשגיח, ולשמוע מהם על התקדמותו. </w:t>
      </w:r>
      <w:r>
        <w:rPr>
          <w:rFonts w:hint="cs"/>
          <w:rtl/>
        </w:rPr>
        <w:t xml:space="preserve">אי אפשר </w:t>
      </w:r>
      <w:r w:rsidRPr="00F5506C">
        <w:rPr>
          <w:rFonts w:hint="cs"/>
          <w:rtl/>
        </w:rPr>
        <w:t>להשוות תלמיד משיעור נמוך לתלמיד שהשתקע בישיבה, שכן תמיד ישנה התקדמות ותנועה רוחנית. תנועה</w:t>
      </w:r>
      <w:r>
        <w:rPr>
          <w:rFonts w:hint="cs"/>
          <w:rtl/>
        </w:rPr>
        <w:t xml:space="preserve"> זו</w:t>
      </w:r>
      <w:r w:rsidRPr="00F5506C">
        <w:rPr>
          <w:rFonts w:hint="cs"/>
          <w:rtl/>
        </w:rPr>
        <w:t xml:space="preserve"> לא נמדדת בימים, ואי אפשר לבחון את נקודת המעבר שבה ולהצביע על שינוי מסוים שאירע ברגע אחד, כשם שאב לא יכול לספר לילדיו מתי היה הרגע המדויק בו התאהב באמם. המצב הנפשי של בחור ישיבה נבנה לבנה על גבי לבנה, בקצב משל עצמו, ואסור לנו לפחד להיכנס לתהליך הנפשי הזה, ולהיות "בחורי ישיבה".</w:t>
      </w:r>
    </w:p>
    <w:p w:rsidR="003E0543" w:rsidRPr="00F5506C" w:rsidRDefault="003E0543" w:rsidP="003E0543">
      <w:pPr>
        <w:rPr>
          <w:rtl/>
        </w:rPr>
      </w:pPr>
      <w:r w:rsidRPr="00F5506C">
        <w:rPr>
          <w:rFonts w:hint="cs"/>
          <w:rtl/>
        </w:rPr>
        <w:t xml:space="preserve">תלמידים שואלים אותי לפעמים בפורים, כאשר טוב עליהם לבם ביין, כיצד ניתן להתקדם </w:t>
      </w:r>
      <w:r w:rsidR="00BB69EE">
        <w:rPr>
          <w:rFonts w:hint="cs"/>
          <w:rtl/>
        </w:rPr>
        <w:t xml:space="preserve">ולרכוש ידיעות ויראת שמים. ובכן </w:t>
      </w:r>
      <w:r w:rsidR="00BB69EE">
        <w:rPr>
          <w:rtl/>
        </w:rPr>
        <w:t>–</w:t>
      </w:r>
      <w:r w:rsidRPr="00F5506C">
        <w:rPr>
          <w:rFonts w:hint="cs"/>
          <w:rtl/>
        </w:rPr>
        <w:t xml:space="preserve"> הדרך היא ללמוד ולעבוד, בכל אותם 364 ימיה האחרים של השנה. בפורים שמחים בתורה, בשאר ימות השנה, לומדים אותה. יום כיפור יש רק פעם בשנה, וחוויה של תפילת נעילה היא משהו נדיר ומיוחד. אילו היינו חווים את יום הכיפורים כל שבוע, תפילת נעילה הייתה מאבדת ממשמעותה. על כן, אנו צריכים להתמקד בעבודה הרוחנית לאורך השנה, ולראות כיצד היא מרוממת אותנו.</w:t>
      </w:r>
    </w:p>
    <w:p w:rsidR="003E0543" w:rsidRPr="00F5506C" w:rsidRDefault="003E0543" w:rsidP="003E0543">
      <w:pPr>
        <w:rPr>
          <w:rtl/>
        </w:rPr>
      </w:pPr>
      <w:r w:rsidRPr="00F5506C">
        <w:rPr>
          <w:rFonts w:hint="cs"/>
          <w:rtl/>
        </w:rPr>
        <w:lastRenderedPageBreak/>
        <w:t>תלמוד התורה לאורך השנה בצורה מתמידה, מאמץ משמעותי לקבלת תורה פרטית, יובילו בע"ה לתחושת זיקה לתורה ולקב"ה. עלינו לבחון את חיי היום-יום שלנו, את הסדרים לאורך היום, ומתוכם להתקדם ולפרוח.</w:t>
      </w:r>
    </w:p>
    <w:p w:rsidR="003E0543" w:rsidRPr="00F5506C" w:rsidRDefault="00AD4303" w:rsidP="003E0543">
      <w:pPr>
        <w:pStyle w:val="2"/>
        <w:rPr>
          <w:rtl/>
        </w:rPr>
      </w:pPr>
      <w:r>
        <w:rPr>
          <w:rFonts w:hint="cs"/>
          <w:rtl/>
        </w:rPr>
        <w:t>ואת יהודה שלח לפניו</w:t>
      </w:r>
      <w:r w:rsidR="003E0543">
        <w:rPr>
          <w:rFonts w:hint="cs"/>
          <w:rtl/>
        </w:rPr>
        <w:t xml:space="preserve"> </w:t>
      </w:r>
      <w:r w:rsidR="003E0543">
        <w:rPr>
          <w:rtl/>
        </w:rPr>
        <w:t>–</w:t>
      </w:r>
      <w:r w:rsidR="003E0543">
        <w:rPr>
          <w:rFonts w:hint="cs"/>
          <w:rtl/>
        </w:rPr>
        <w:t xml:space="preserve"> תורה ציבורית</w:t>
      </w:r>
    </w:p>
    <w:p w:rsidR="003E0543" w:rsidRPr="00F5506C" w:rsidRDefault="003E0543" w:rsidP="003E0543">
      <w:pPr>
        <w:rPr>
          <w:rtl/>
        </w:rPr>
      </w:pPr>
      <w:r w:rsidRPr="00F5506C">
        <w:rPr>
          <w:rFonts w:hint="cs"/>
          <w:rtl/>
        </w:rPr>
        <w:t>ברמה הציבורית, תלמוד התורה כפתרון עבר שינוי בשנים האחרונות. אנו יודעים, כי התורה מקבלת מעמד בלעדי וחשיבות מיוחדת. הגמרא בפסחים מביאה:</w:t>
      </w:r>
    </w:p>
    <w:p w:rsidR="00AD4303" w:rsidRDefault="003E0543" w:rsidP="003E0543">
      <w:pPr>
        <w:tabs>
          <w:tab w:val="right" w:pos="4620"/>
        </w:tabs>
        <w:ind w:left="720"/>
        <w:rPr>
          <w:rtl/>
        </w:rPr>
      </w:pPr>
      <w:r>
        <w:rPr>
          <w:rFonts w:hint="cs"/>
          <w:rtl/>
        </w:rPr>
        <w:t>"</w:t>
      </w:r>
      <w:r w:rsidRPr="00F5506C">
        <w:rPr>
          <w:rFonts w:hint="cs"/>
          <w:rtl/>
        </w:rPr>
        <w:t xml:space="preserve">שבעה דברים נבראו קודם שנברא העולם, ואלו הן: תורה, ותשובה, וגן עדן, </w:t>
      </w:r>
      <w:proofErr w:type="spellStart"/>
      <w:r w:rsidRPr="00F5506C">
        <w:rPr>
          <w:rFonts w:hint="cs"/>
          <w:rtl/>
        </w:rPr>
        <w:t>וגיהנם</w:t>
      </w:r>
      <w:proofErr w:type="spellEnd"/>
      <w:r w:rsidRPr="00F5506C">
        <w:rPr>
          <w:rFonts w:hint="cs"/>
          <w:rtl/>
        </w:rPr>
        <w:t xml:space="preserve">, </w:t>
      </w:r>
      <w:proofErr w:type="spellStart"/>
      <w:r w:rsidRPr="00F5506C">
        <w:rPr>
          <w:rFonts w:hint="cs"/>
          <w:rtl/>
        </w:rPr>
        <w:t>וכסא</w:t>
      </w:r>
      <w:proofErr w:type="spellEnd"/>
      <w:r w:rsidRPr="00F5506C">
        <w:rPr>
          <w:rFonts w:hint="cs"/>
          <w:rtl/>
        </w:rPr>
        <w:t xml:space="preserve"> הכבוד, ובית המקדש, ושמו של משיח. תורה - </w:t>
      </w:r>
      <w:proofErr w:type="spellStart"/>
      <w:r w:rsidRPr="00F5506C">
        <w:rPr>
          <w:rFonts w:hint="cs"/>
          <w:rtl/>
        </w:rPr>
        <w:t>דכ</w:t>
      </w:r>
      <w:r>
        <w:rPr>
          <w:rFonts w:hint="cs"/>
          <w:rtl/>
        </w:rPr>
        <w:t>תיב</w:t>
      </w:r>
      <w:proofErr w:type="spellEnd"/>
      <w:r>
        <w:rPr>
          <w:rFonts w:hint="cs"/>
          <w:rtl/>
        </w:rPr>
        <w:t xml:space="preserve"> </w:t>
      </w:r>
      <w:r w:rsidRPr="002E00E7">
        <w:rPr>
          <w:rFonts w:hint="cs"/>
          <w:sz w:val="16"/>
          <w:szCs w:val="18"/>
          <w:rtl/>
        </w:rPr>
        <w:t>(משלי ח)</w:t>
      </w:r>
      <w:r>
        <w:rPr>
          <w:rFonts w:hint="cs"/>
          <w:rtl/>
        </w:rPr>
        <w:t xml:space="preserve"> ה' קנני ראשית דרכו"</w:t>
      </w:r>
      <w:r>
        <w:rPr>
          <w:rFonts w:hint="cs"/>
          <w:rtl/>
        </w:rPr>
        <w:tab/>
      </w:r>
    </w:p>
    <w:p w:rsidR="003E0543" w:rsidRPr="00AD4303" w:rsidRDefault="00AD4303" w:rsidP="00AD4303">
      <w:pPr>
        <w:pStyle w:val="5"/>
        <w:rPr>
          <w:szCs w:val="22"/>
          <w:rtl/>
        </w:rPr>
      </w:pPr>
      <w:r>
        <w:rPr>
          <w:rFonts w:hint="cs"/>
          <w:rtl/>
        </w:rPr>
        <w:t>(בבל פסחים נד ע"א</w:t>
      </w:r>
      <w:r w:rsidR="003E0543" w:rsidRPr="002E00E7">
        <w:rPr>
          <w:rFonts w:hint="cs"/>
          <w:rtl/>
        </w:rPr>
        <w:t>)</w:t>
      </w:r>
    </w:p>
    <w:p w:rsidR="003E0543" w:rsidRPr="00F5506C" w:rsidRDefault="003E0543" w:rsidP="003E0543">
      <w:pPr>
        <w:rPr>
          <w:rtl/>
        </w:rPr>
      </w:pPr>
      <w:r w:rsidRPr="00F5506C">
        <w:rPr>
          <w:rFonts w:hint="cs"/>
          <w:rtl/>
        </w:rPr>
        <w:t xml:space="preserve">לא סתם גם ניתנה התורה במדבר. יש אמנם בחז"ל כיוון ולפיו התורה ניתנה במדבר כדי לבטא את </w:t>
      </w:r>
      <w:proofErr w:type="spellStart"/>
      <w:r w:rsidRPr="00F5506C">
        <w:rPr>
          <w:rFonts w:hint="cs"/>
          <w:rtl/>
        </w:rPr>
        <w:t>המעין</w:t>
      </w:r>
      <w:proofErr w:type="spellEnd"/>
      <w:r w:rsidRPr="00F5506C">
        <w:rPr>
          <w:rFonts w:hint="cs"/>
          <w:rtl/>
        </w:rPr>
        <w:t>-דמוקרטיה שיש ביכולת ללמוד אותה:</w:t>
      </w:r>
    </w:p>
    <w:p w:rsidR="00AD4303" w:rsidRDefault="003E0543" w:rsidP="003E0543">
      <w:pPr>
        <w:tabs>
          <w:tab w:val="right" w:pos="4620"/>
        </w:tabs>
        <w:ind w:left="720"/>
        <w:rPr>
          <w:rtl/>
        </w:rPr>
      </w:pPr>
      <w:r>
        <w:rPr>
          <w:rFonts w:hint="cs"/>
          <w:rtl/>
        </w:rPr>
        <w:t>"</w:t>
      </w:r>
      <w:r w:rsidRPr="00F5506C">
        <w:rPr>
          <w:rFonts w:hint="cs"/>
          <w:rtl/>
        </w:rPr>
        <w:t xml:space="preserve">מאי </w:t>
      </w:r>
      <w:proofErr w:type="spellStart"/>
      <w:r w:rsidRPr="00F5506C">
        <w:rPr>
          <w:rFonts w:hint="cs"/>
          <w:rtl/>
        </w:rPr>
        <w:t>דכתיב</w:t>
      </w:r>
      <w:proofErr w:type="spellEnd"/>
      <w:r w:rsidRPr="00F5506C">
        <w:rPr>
          <w:rFonts w:hint="cs"/>
          <w:rtl/>
        </w:rPr>
        <w:t xml:space="preserve">: </w:t>
      </w:r>
      <w:r w:rsidRPr="002E00E7">
        <w:rPr>
          <w:rFonts w:hint="cs"/>
          <w:sz w:val="16"/>
          <w:szCs w:val="18"/>
          <w:rtl/>
        </w:rPr>
        <w:t xml:space="preserve">(במדבר </w:t>
      </w:r>
      <w:proofErr w:type="spellStart"/>
      <w:r w:rsidRPr="002E00E7">
        <w:rPr>
          <w:rFonts w:hint="cs"/>
          <w:sz w:val="16"/>
          <w:szCs w:val="18"/>
          <w:rtl/>
        </w:rPr>
        <w:t>כא</w:t>
      </w:r>
      <w:proofErr w:type="spellEnd"/>
      <w:r w:rsidRPr="002E00E7">
        <w:rPr>
          <w:rFonts w:hint="cs"/>
          <w:sz w:val="16"/>
          <w:szCs w:val="18"/>
          <w:rtl/>
        </w:rPr>
        <w:t>)</w:t>
      </w:r>
      <w:r w:rsidRPr="00F5506C">
        <w:rPr>
          <w:rFonts w:hint="cs"/>
          <w:rtl/>
        </w:rPr>
        <w:t xml:space="preserve"> וממדבר מתנה וממתנה </w:t>
      </w:r>
      <w:proofErr w:type="spellStart"/>
      <w:r w:rsidRPr="00F5506C">
        <w:rPr>
          <w:rFonts w:hint="cs"/>
          <w:rtl/>
        </w:rPr>
        <w:t>נחליאל</w:t>
      </w:r>
      <w:proofErr w:type="spellEnd"/>
      <w:r w:rsidRPr="00F5506C">
        <w:rPr>
          <w:rFonts w:hint="cs"/>
          <w:rtl/>
        </w:rPr>
        <w:t xml:space="preserve"> </w:t>
      </w:r>
      <w:proofErr w:type="spellStart"/>
      <w:r w:rsidRPr="00F5506C">
        <w:rPr>
          <w:rFonts w:hint="cs"/>
          <w:rtl/>
        </w:rPr>
        <w:t>ומנחליאל</w:t>
      </w:r>
      <w:proofErr w:type="spellEnd"/>
      <w:r w:rsidRPr="00F5506C">
        <w:rPr>
          <w:rFonts w:hint="cs"/>
          <w:rtl/>
        </w:rPr>
        <w:t xml:space="preserve"> במות? א"ל: כיון שעושה אדם את עצמו כמדבר שהוא מופקר לכל - תורה נית</w:t>
      </w:r>
      <w:r>
        <w:rPr>
          <w:rFonts w:hint="cs"/>
          <w:rtl/>
        </w:rPr>
        <w:t>נה לו במתנה, שנאמר: וממדבר מתנה"</w:t>
      </w:r>
      <w:r>
        <w:rPr>
          <w:rFonts w:hint="cs"/>
          <w:rtl/>
        </w:rPr>
        <w:tab/>
      </w:r>
    </w:p>
    <w:p w:rsidR="003E0543" w:rsidRPr="00F5506C" w:rsidRDefault="003E0543" w:rsidP="00AD4303">
      <w:pPr>
        <w:pStyle w:val="5"/>
        <w:rPr>
          <w:rtl/>
        </w:rPr>
      </w:pPr>
      <w:r w:rsidRPr="002E00E7">
        <w:rPr>
          <w:rFonts w:hint="cs"/>
          <w:rtl/>
        </w:rPr>
        <w:t>(</w:t>
      </w:r>
      <w:r w:rsidR="00AD4303">
        <w:rPr>
          <w:rFonts w:hint="cs"/>
          <w:rtl/>
        </w:rPr>
        <w:t xml:space="preserve">בבלי נדרים </w:t>
      </w:r>
      <w:proofErr w:type="spellStart"/>
      <w:r w:rsidR="00AD4303">
        <w:rPr>
          <w:rFonts w:hint="cs"/>
          <w:rtl/>
        </w:rPr>
        <w:t>נה</w:t>
      </w:r>
      <w:proofErr w:type="spellEnd"/>
      <w:r w:rsidR="00AD4303">
        <w:rPr>
          <w:rFonts w:hint="cs"/>
          <w:rtl/>
        </w:rPr>
        <w:t xml:space="preserve"> ע"א</w:t>
      </w:r>
      <w:r w:rsidRPr="002E00E7">
        <w:rPr>
          <w:rFonts w:hint="cs"/>
          <w:rtl/>
        </w:rPr>
        <w:t>)</w:t>
      </w:r>
    </w:p>
    <w:p w:rsidR="003E0543" w:rsidRPr="00F5506C" w:rsidRDefault="003E0543" w:rsidP="003E0543">
      <w:pPr>
        <w:rPr>
          <w:rtl/>
        </w:rPr>
      </w:pPr>
      <w:r w:rsidRPr="00F5506C">
        <w:rPr>
          <w:rFonts w:hint="cs"/>
          <w:rtl/>
        </w:rPr>
        <w:t>אך ישנ</w:t>
      </w:r>
      <w:r w:rsidR="00AD4303">
        <w:rPr>
          <w:rFonts w:hint="cs"/>
          <w:rtl/>
        </w:rPr>
        <w:t xml:space="preserve">ו רובד נוסף לנתינת התורה במדבר </w:t>
      </w:r>
      <w:r w:rsidR="00AD4303">
        <w:rPr>
          <w:rtl/>
        </w:rPr>
        <w:t>–</w:t>
      </w:r>
      <w:r w:rsidRPr="00F5506C">
        <w:rPr>
          <w:rFonts w:hint="cs"/>
          <w:rtl/>
        </w:rPr>
        <w:t xml:space="preserve"> התורה </w:t>
      </w:r>
      <w:r>
        <w:rPr>
          <w:rFonts w:hint="cs"/>
          <w:rtl/>
        </w:rPr>
        <w:t xml:space="preserve">אינה </w:t>
      </w:r>
      <w:r w:rsidRPr="00F5506C">
        <w:rPr>
          <w:rFonts w:hint="cs"/>
          <w:rtl/>
        </w:rPr>
        <w:t xml:space="preserve">תלויה בזמן או במקום, ואין לשאלת ארץ ישראל זיקה </w:t>
      </w:r>
      <w:r>
        <w:rPr>
          <w:rFonts w:hint="cs"/>
          <w:rtl/>
        </w:rPr>
        <w:t xml:space="preserve">מכרעת </w:t>
      </w:r>
      <w:r w:rsidRPr="00F5506C">
        <w:rPr>
          <w:rFonts w:hint="cs"/>
          <w:rtl/>
        </w:rPr>
        <w:t xml:space="preserve">לחשיבות </w:t>
      </w:r>
      <w:r>
        <w:rPr>
          <w:rFonts w:hint="cs"/>
          <w:rtl/>
        </w:rPr>
        <w:t xml:space="preserve">מצוות </w:t>
      </w:r>
      <w:r w:rsidRPr="00F5506C">
        <w:rPr>
          <w:rFonts w:hint="cs"/>
          <w:rtl/>
        </w:rPr>
        <w:t>תלמוד תורה. התורה היא המוקד האולטימטיבי, והיא מנותקת מכל גורם ארצי קונקרטי. התורה היא מעבר לעולם והתורה קדמה לעולם.</w:t>
      </w:r>
    </w:p>
    <w:p w:rsidR="003E0543" w:rsidRPr="00F5506C" w:rsidRDefault="003E0543" w:rsidP="003E0543">
      <w:pPr>
        <w:rPr>
          <w:rtl/>
        </w:rPr>
      </w:pPr>
      <w:r w:rsidRPr="00F5506C">
        <w:rPr>
          <w:rFonts w:hint="cs"/>
          <w:rtl/>
        </w:rPr>
        <w:t>גישה זו, הובאה לידי שיא בדרך לימוד התורה בישיבות ליטא לפני כמאה וחמישים שנה, ומאז ועד היום היא הגישה הרווחת. לא מדובר רק בגישה של הציבור החרדי; על אף המחלוקות המרובות עם הציבור החרדי, תלמוד התורה עמד כערך מוחלט בציונות הדתית, ולא שוקלל מול ערכים אחרים.</w:t>
      </w:r>
    </w:p>
    <w:p w:rsidR="003E0543" w:rsidRPr="00F5506C" w:rsidRDefault="003E0543" w:rsidP="003E0543">
      <w:pPr>
        <w:rPr>
          <w:rtl/>
        </w:rPr>
      </w:pPr>
      <w:proofErr w:type="spellStart"/>
      <w:r w:rsidRPr="00F5506C">
        <w:rPr>
          <w:rFonts w:hint="cs"/>
          <w:rtl/>
        </w:rPr>
        <w:t>רמי"ם</w:t>
      </w:r>
      <w:proofErr w:type="spellEnd"/>
      <w:r w:rsidRPr="00F5506C">
        <w:rPr>
          <w:rFonts w:hint="cs"/>
          <w:rtl/>
        </w:rPr>
        <w:t xml:space="preserve"> חרדים נבחרו ללמוד בישיבות תיכוניות, לא </w:t>
      </w:r>
      <w:r>
        <w:rPr>
          <w:rFonts w:hint="cs"/>
          <w:rtl/>
        </w:rPr>
        <w:t xml:space="preserve">רק מחמת </w:t>
      </w:r>
      <w:r w:rsidRPr="00F5506C">
        <w:rPr>
          <w:rFonts w:hint="cs"/>
          <w:rtl/>
        </w:rPr>
        <w:t xml:space="preserve">היעדר מחנכים בציבור הדתי, אלא כדי ליצור את </w:t>
      </w:r>
      <w:r w:rsidRPr="00F5506C">
        <w:rPr>
          <w:rFonts w:hint="cs"/>
          <w:rtl/>
        </w:rPr>
        <w:t>הבלעדיות של התורה ולחנך את התלמידים להבנה כי התורה עומדת מעל הכול.</w:t>
      </w:r>
    </w:p>
    <w:p w:rsidR="003E0543" w:rsidRPr="00F5506C" w:rsidRDefault="003E0543" w:rsidP="003E0543">
      <w:pPr>
        <w:rPr>
          <w:rtl/>
        </w:rPr>
      </w:pPr>
      <w:r w:rsidRPr="00F5506C">
        <w:rPr>
          <w:rFonts w:hint="cs"/>
          <w:rtl/>
        </w:rPr>
        <w:t>בהספד</w:t>
      </w:r>
      <w:r>
        <w:rPr>
          <w:rStyle w:val="aa"/>
          <w:rFonts w:eastAsiaTheme="majorEastAsia"/>
          <w:rtl/>
        </w:rPr>
        <w:footnoteReference w:id="2"/>
      </w:r>
      <w:r w:rsidRPr="00F5506C">
        <w:rPr>
          <w:rFonts w:hint="cs"/>
          <w:rtl/>
        </w:rPr>
        <w:t xml:space="preserve"> שנשאתי </w:t>
      </w:r>
      <w:r>
        <w:rPr>
          <w:rFonts w:hint="cs"/>
          <w:rtl/>
        </w:rPr>
        <w:t xml:space="preserve">בהלווייתו של </w:t>
      </w:r>
      <w:r w:rsidRPr="00F5506C">
        <w:rPr>
          <w:rFonts w:hint="cs"/>
          <w:rtl/>
        </w:rPr>
        <w:t>מורי הרב אריה בינה זצ"ל, הזכרתי את יכולתו הנדירה ליצור בארץ "ישיב</w:t>
      </w:r>
      <w:r>
        <w:rPr>
          <w:rFonts w:hint="cs"/>
          <w:rtl/>
        </w:rPr>
        <w:t>ה תיכונית ליטאית" - "נתיב מאיר":</w:t>
      </w:r>
    </w:p>
    <w:p w:rsidR="003E0543" w:rsidRDefault="003E0543" w:rsidP="003E0543">
      <w:pPr>
        <w:ind w:left="720"/>
        <w:rPr>
          <w:rtl/>
        </w:rPr>
      </w:pPr>
      <w:r>
        <w:rPr>
          <w:rFonts w:hint="cs"/>
          <w:rtl/>
        </w:rPr>
        <w:t>"</w:t>
      </w:r>
      <w:r w:rsidRPr="00F5506C">
        <w:rPr>
          <w:rFonts w:hint="cs"/>
          <w:rtl/>
        </w:rPr>
        <w:t>ר' אריה היה אחד מאו</w:t>
      </w:r>
      <w:r w:rsidR="00E167FB">
        <w:rPr>
          <w:rFonts w:hint="cs"/>
          <w:rtl/>
        </w:rPr>
        <w:t>תם בני "יהודה", שבאו לכאן עם המ</w:t>
      </w:r>
      <w:r w:rsidRPr="00F5506C">
        <w:rPr>
          <w:rFonts w:hint="cs"/>
          <w:rtl/>
        </w:rPr>
        <w:t>טען הישן של עולם הישיבות המזרח אירופאיות... חכמתו הביאה אותו, דווקא ב"נתיב מאיר", להדגשת הפן הקודם. בגלל שידע כי מעורה הוא היטב בהווי הארץ, החליט להיות ראש ישיבה תיכונית-ליטאית. הוא היה יצור מיוחד במינו. ראש ישיבה תיכונית שהינו גם ראש י</w:t>
      </w:r>
      <w:r>
        <w:rPr>
          <w:rFonts w:hint="cs"/>
          <w:rtl/>
        </w:rPr>
        <w:t>שיבה ליטאית.</w:t>
      </w:r>
    </w:p>
    <w:p w:rsidR="003E0543" w:rsidRPr="00F5506C" w:rsidRDefault="003E0543" w:rsidP="003E0543">
      <w:pPr>
        <w:ind w:left="720"/>
        <w:rPr>
          <w:rtl/>
        </w:rPr>
      </w:pPr>
      <w:r w:rsidRPr="00F5506C">
        <w:rPr>
          <w:rFonts w:hint="cs"/>
          <w:rtl/>
        </w:rPr>
        <w:t>הוא ייצג שילוב זה גם בפרטים הקטנים. חבש כיפה ליטאית, והנהיג קודם שיחתו בבית המדרש שירת ניגונים מבית מדרשה של תנועת המוסר. הוא דאג להשריש בנו את התחושה ש"נתיב מאיר" הינה ישיבה לכל ד</w:t>
      </w:r>
      <w:r>
        <w:rPr>
          <w:rFonts w:hint="cs"/>
          <w:rtl/>
        </w:rPr>
        <w:t>ב</w:t>
      </w:r>
      <w:r w:rsidR="00E167FB">
        <w:rPr>
          <w:rFonts w:hint="cs"/>
          <w:rtl/>
        </w:rPr>
        <w:t>ר, ואיננה נופלת מאף ישיבה אחרת."</w:t>
      </w:r>
    </w:p>
    <w:p w:rsidR="003E0543" w:rsidRPr="00F5506C" w:rsidRDefault="003E0543" w:rsidP="003E0543">
      <w:pPr>
        <w:rPr>
          <w:rtl/>
        </w:rPr>
      </w:pPr>
      <w:r w:rsidRPr="00F5506C">
        <w:rPr>
          <w:rFonts w:hint="cs"/>
          <w:rtl/>
        </w:rPr>
        <w:t xml:space="preserve">עלינו לדעת שעבודת ה' שבלימוד גדולה לאין מונים מהחשיבות העצומה שיש לעבודת ה' בצבא. ישיבה היא מקום בעל ערך עצמי, ואין להתייחס לשנתיים של לימוד תורה רק כ"מכינה" לקראת שירות צבאי. עלינו להבין, כי הלימוד הוא המוקד הרוחני </w:t>
      </w:r>
      <w:r>
        <w:rPr>
          <w:rFonts w:hint="cs"/>
          <w:rtl/>
        </w:rPr>
        <w:t xml:space="preserve">המרכזי </w:t>
      </w:r>
      <w:r w:rsidRPr="00F5506C">
        <w:rPr>
          <w:rFonts w:hint="cs"/>
          <w:rtl/>
        </w:rPr>
        <w:t xml:space="preserve">שמאפשר לנו ליצור קשר ישיר עם הקב"ה, ושאר הדרכים </w:t>
      </w:r>
      <w:r>
        <w:rPr>
          <w:rFonts w:hint="cs"/>
          <w:rtl/>
        </w:rPr>
        <w:t>לא ישוו לה</w:t>
      </w:r>
      <w:r w:rsidRPr="00F5506C">
        <w:rPr>
          <w:rFonts w:hint="cs"/>
          <w:rtl/>
        </w:rPr>
        <w:t>.</w:t>
      </w:r>
    </w:p>
    <w:p w:rsidR="003E0543" w:rsidRDefault="003E0543" w:rsidP="003E0543">
      <w:pPr>
        <w:rPr>
          <w:rtl/>
        </w:rPr>
      </w:pPr>
      <w:r w:rsidRPr="00F5506C">
        <w:rPr>
          <w:rFonts w:hint="cs"/>
          <w:rtl/>
        </w:rPr>
        <w:t>עולם הישיבות צריך לחזור ולהעמיד דור של תלמידי חכמים. לא רק אליטה של תלמידי חכמים שיתפקדו כרבנים של הדור הבא, אלא גם שכבה משמעותית של בעלי בתים ברי אוריין שהתורה תופסת אצלם מקום</w:t>
      </w:r>
      <w:r>
        <w:rPr>
          <w:rFonts w:hint="cs"/>
          <w:rtl/>
        </w:rPr>
        <w:t xml:space="preserve"> משמעותי</w:t>
      </w:r>
      <w:r w:rsidRPr="00F5506C">
        <w:rPr>
          <w:rFonts w:hint="cs"/>
          <w:rtl/>
        </w:rPr>
        <w:t>, ומתוך כך הם פועלים ברמה החינוכית, בקהילה, בבית הכנסת, בבית הספר ובמשפחה.</w:t>
      </w:r>
    </w:p>
    <w:p w:rsidR="003E0543" w:rsidRDefault="003E0543" w:rsidP="003E0543">
      <w:pPr>
        <w:rPr>
          <w:rtl/>
          <w:lang w:eastAsia="he-IL"/>
        </w:rPr>
      </w:pPr>
    </w:p>
    <w:tbl>
      <w:tblPr>
        <w:tblpPr w:leftFromText="180" w:rightFromText="180" w:vertAnchor="text" w:horzAnchor="margin" w:tblpY="680"/>
        <w:bidiVisual/>
        <w:tblW w:w="4678" w:type="dxa"/>
        <w:tblLayout w:type="fixed"/>
        <w:tblLook w:val="0000" w:firstRow="0" w:lastRow="0" w:firstColumn="0" w:lastColumn="0" w:noHBand="0" w:noVBand="0"/>
      </w:tblPr>
      <w:tblGrid>
        <w:gridCol w:w="283"/>
        <w:gridCol w:w="4111"/>
        <w:gridCol w:w="284"/>
      </w:tblGrid>
      <w:tr w:rsidR="003E0543" w:rsidTr="009A44E1">
        <w:tc>
          <w:tcPr>
            <w:tcW w:w="283" w:type="dxa"/>
            <w:tcBorders>
              <w:top w:val="nil"/>
              <w:left w:val="nil"/>
              <w:bottom w:val="nil"/>
              <w:right w:val="nil"/>
            </w:tcBorders>
          </w:tcPr>
          <w:p w:rsidR="003E0543" w:rsidRDefault="003E0543" w:rsidP="009A44E1">
            <w:pPr>
              <w:pStyle w:val="ae"/>
              <w:rPr>
                <w:noProof w:val="0"/>
              </w:rPr>
            </w:pPr>
            <w:r>
              <w:rPr>
                <w:noProof w:val="0"/>
                <w:rtl/>
              </w:rPr>
              <w:t>*</w:t>
            </w:r>
          </w:p>
        </w:tc>
        <w:tc>
          <w:tcPr>
            <w:tcW w:w="4111" w:type="dxa"/>
            <w:tcBorders>
              <w:top w:val="nil"/>
              <w:left w:val="nil"/>
              <w:bottom w:val="nil"/>
              <w:right w:val="nil"/>
            </w:tcBorders>
          </w:tcPr>
          <w:p w:rsidR="003E0543" w:rsidRDefault="003E0543" w:rsidP="009A44E1">
            <w:pPr>
              <w:pStyle w:val="ae"/>
              <w:ind w:left="-170" w:right="-170"/>
              <w:rPr>
                <w:noProof w:val="0"/>
              </w:rPr>
            </w:pPr>
            <w:r>
              <w:rPr>
                <w:noProof w:val="0"/>
                <w:rtl/>
              </w:rPr>
              <w:t>***************************************************************</w:t>
            </w:r>
          </w:p>
        </w:tc>
        <w:tc>
          <w:tcPr>
            <w:tcW w:w="284" w:type="dxa"/>
            <w:tcBorders>
              <w:top w:val="nil"/>
              <w:left w:val="nil"/>
              <w:bottom w:val="nil"/>
              <w:right w:val="nil"/>
            </w:tcBorders>
          </w:tcPr>
          <w:p w:rsidR="003E0543" w:rsidRDefault="003E0543" w:rsidP="009A44E1">
            <w:pPr>
              <w:pStyle w:val="ae"/>
              <w:rPr>
                <w:noProof w:val="0"/>
              </w:rPr>
            </w:pPr>
            <w:r>
              <w:rPr>
                <w:noProof w:val="0"/>
                <w:rtl/>
              </w:rPr>
              <w:t>*</w:t>
            </w:r>
          </w:p>
        </w:tc>
      </w:tr>
      <w:tr w:rsidR="003E0543" w:rsidTr="009A44E1">
        <w:tc>
          <w:tcPr>
            <w:tcW w:w="283" w:type="dxa"/>
            <w:tcBorders>
              <w:top w:val="nil"/>
              <w:left w:val="nil"/>
              <w:bottom w:val="nil"/>
              <w:right w:val="nil"/>
            </w:tcBorders>
          </w:tcPr>
          <w:p w:rsidR="003E0543" w:rsidRDefault="003E0543" w:rsidP="009A44E1">
            <w:pPr>
              <w:pStyle w:val="ae"/>
              <w:rPr>
                <w:noProof w:val="0"/>
              </w:rPr>
            </w:pPr>
            <w:r>
              <w:rPr>
                <w:noProof w:val="0"/>
                <w:rtl/>
              </w:rPr>
              <w:t>* * * * * * * * * *</w:t>
            </w:r>
          </w:p>
        </w:tc>
        <w:tc>
          <w:tcPr>
            <w:tcW w:w="4111" w:type="dxa"/>
            <w:tcBorders>
              <w:top w:val="nil"/>
              <w:left w:val="nil"/>
              <w:bottom w:val="nil"/>
              <w:right w:val="nil"/>
            </w:tcBorders>
          </w:tcPr>
          <w:p w:rsidR="003E0543" w:rsidRDefault="003E0543" w:rsidP="009A44E1">
            <w:pPr>
              <w:pStyle w:val="ae"/>
              <w:rPr>
                <w:noProof w:val="0"/>
                <w:rtl/>
              </w:rPr>
            </w:pPr>
            <w:r>
              <w:rPr>
                <w:noProof w:val="0"/>
                <w:rtl/>
              </w:rPr>
              <w:t>כל הזכויות שמורות לישיבת הר עציו</w:t>
            </w:r>
            <w:r>
              <w:rPr>
                <w:rFonts w:hint="cs"/>
                <w:noProof w:val="0"/>
                <w:rtl/>
              </w:rPr>
              <w:t>ן</w:t>
            </w:r>
            <w:r w:rsidR="00E167FB">
              <w:rPr>
                <w:rFonts w:hint="cs"/>
                <w:noProof w:val="0"/>
                <w:rtl/>
              </w:rPr>
              <w:t xml:space="preserve"> ולרב משה ליכטנשטיין </w:t>
            </w:r>
          </w:p>
          <w:p w:rsidR="003E0543" w:rsidRDefault="00E167FB" w:rsidP="009A44E1">
            <w:pPr>
              <w:pStyle w:val="ae"/>
              <w:rPr>
                <w:rFonts w:hint="cs"/>
                <w:noProof w:val="0"/>
                <w:rtl/>
              </w:rPr>
            </w:pPr>
            <w:r>
              <w:rPr>
                <w:rFonts w:hint="cs"/>
                <w:noProof w:val="0"/>
                <w:rtl/>
              </w:rPr>
              <w:t>עורך: אלישע אורון, תשע"ח</w:t>
            </w:r>
          </w:p>
          <w:p w:rsidR="003E0543" w:rsidRDefault="003E0543" w:rsidP="009A44E1">
            <w:pPr>
              <w:pStyle w:val="ae"/>
              <w:rPr>
                <w:noProof w:val="0"/>
                <w:rtl/>
              </w:rPr>
            </w:pPr>
            <w:r>
              <w:rPr>
                <w:noProof w:val="0"/>
                <w:rtl/>
              </w:rPr>
              <w:t>*******************************************************</w:t>
            </w:r>
          </w:p>
          <w:p w:rsidR="003E0543" w:rsidRDefault="003E0543" w:rsidP="009A44E1">
            <w:pPr>
              <w:pStyle w:val="ae"/>
              <w:rPr>
                <w:noProof w:val="0"/>
                <w:rtl/>
              </w:rPr>
            </w:pPr>
          </w:p>
          <w:p w:rsidR="003E0543" w:rsidRDefault="003E0543" w:rsidP="009A44E1">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3E0543" w:rsidRPr="004923C0" w:rsidRDefault="003E0543" w:rsidP="009A44E1">
            <w:pPr>
              <w:pStyle w:val="ae"/>
              <w:rPr>
                <w:noProof w:val="0"/>
                <w:rtl/>
              </w:rPr>
            </w:pPr>
            <w:r>
              <w:rPr>
                <w:noProof w:val="0"/>
                <w:rtl/>
              </w:rPr>
              <w:t>האתר בעברית:</w:t>
            </w:r>
            <w:r>
              <w:rPr>
                <w:noProof w:val="0"/>
                <w:rtl/>
              </w:rPr>
              <w:tab/>
            </w:r>
            <w:hyperlink r:id="rId7" w:history="1">
              <w:r w:rsidRPr="004923C0">
                <w:rPr>
                  <w:rStyle w:val="Hyperlink"/>
                </w:rPr>
                <w:t>http://vbm.etzion.org.il/he</w:t>
              </w:r>
            </w:hyperlink>
          </w:p>
          <w:p w:rsidR="003E0543" w:rsidRDefault="003E0543" w:rsidP="009A44E1">
            <w:pPr>
              <w:pStyle w:val="ae"/>
              <w:rPr>
                <w:noProof w:val="0"/>
                <w:rtl/>
              </w:rPr>
            </w:pPr>
            <w:r>
              <w:rPr>
                <w:noProof w:val="0"/>
                <w:rtl/>
              </w:rPr>
              <w:t>האתר באנגלית:</w:t>
            </w:r>
            <w:r>
              <w:rPr>
                <w:noProof w:val="0"/>
                <w:rtl/>
              </w:rPr>
              <w:tab/>
            </w:r>
            <w:hyperlink r:id="rId8" w:history="1">
              <w:r>
                <w:rPr>
                  <w:rStyle w:val="Hyperlink"/>
                </w:rPr>
                <w:t>http://www.vbm-torah.org</w:t>
              </w:r>
            </w:hyperlink>
          </w:p>
          <w:p w:rsidR="003E0543" w:rsidRDefault="003E0543" w:rsidP="009A44E1">
            <w:pPr>
              <w:pStyle w:val="ae"/>
              <w:rPr>
                <w:rFonts w:hint="cs"/>
                <w:noProof w:val="0"/>
                <w:rtl/>
              </w:rPr>
            </w:pPr>
          </w:p>
          <w:p w:rsidR="003E0543" w:rsidRDefault="003E0543" w:rsidP="009A44E1">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3E0543" w:rsidRDefault="003E0543" w:rsidP="009A44E1">
            <w:pPr>
              <w:pStyle w:val="ae"/>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rsidR="003E0543" w:rsidRDefault="003E0543" w:rsidP="009A44E1">
            <w:pPr>
              <w:pStyle w:val="ae"/>
              <w:rPr>
                <w:noProof w:val="0"/>
              </w:rPr>
            </w:pPr>
            <w:r>
              <w:rPr>
                <w:noProof w:val="0"/>
                <w:rtl/>
              </w:rPr>
              <w:t xml:space="preserve">* * * * * * * * * * </w:t>
            </w:r>
          </w:p>
        </w:tc>
      </w:tr>
      <w:tr w:rsidR="003E0543" w:rsidTr="009A44E1">
        <w:tc>
          <w:tcPr>
            <w:tcW w:w="283" w:type="dxa"/>
            <w:tcBorders>
              <w:top w:val="nil"/>
              <w:left w:val="nil"/>
              <w:bottom w:val="nil"/>
              <w:right w:val="nil"/>
            </w:tcBorders>
          </w:tcPr>
          <w:p w:rsidR="003E0543" w:rsidRDefault="003E0543" w:rsidP="009A44E1">
            <w:pPr>
              <w:pStyle w:val="ae"/>
              <w:rPr>
                <w:noProof w:val="0"/>
              </w:rPr>
            </w:pPr>
            <w:r>
              <w:rPr>
                <w:noProof w:val="0"/>
                <w:rtl/>
              </w:rPr>
              <w:t>*</w:t>
            </w:r>
          </w:p>
        </w:tc>
        <w:tc>
          <w:tcPr>
            <w:tcW w:w="4111" w:type="dxa"/>
            <w:tcBorders>
              <w:top w:val="nil"/>
              <w:left w:val="nil"/>
              <w:bottom w:val="nil"/>
              <w:right w:val="nil"/>
            </w:tcBorders>
          </w:tcPr>
          <w:p w:rsidR="003E0543" w:rsidRDefault="003E0543" w:rsidP="009A44E1">
            <w:pPr>
              <w:pStyle w:val="ae"/>
              <w:ind w:left="-227" w:right="-227"/>
              <w:rPr>
                <w:noProof w:val="0"/>
              </w:rPr>
            </w:pPr>
            <w:r>
              <w:rPr>
                <w:noProof w:val="0"/>
                <w:rtl/>
              </w:rPr>
              <w:t>***************************************************************</w:t>
            </w:r>
          </w:p>
        </w:tc>
        <w:tc>
          <w:tcPr>
            <w:tcW w:w="284" w:type="dxa"/>
            <w:tcBorders>
              <w:top w:val="nil"/>
              <w:left w:val="nil"/>
              <w:bottom w:val="nil"/>
              <w:right w:val="nil"/>
            </w:tcBorders>
          </w:tcPr>
          <w:p w:rsidR="003E0543" w:rsidRDefault="003E0543" w:rsidP="009A44E1">
            <w:pPr>
              <w:pStyle w:val="ae"/>
              <w:rPr>
                <w:noProof w:val="0"/>
              </w:rPr>
            </w:pPr>
            <w:r>
              <w:rPr>
                <w:noProof w:val="0"/>
                <w:rtl/>
              </w:rPr>
              <w:t>*</w:t>
            </w:r>
          </w:p>
        </w:tc>
      </w:tr>
    </w:tbl>
    <w:p w:rsidR="003E0543" w:rsidRPr="001C4E63" w:rsidRDefault="003E0543" w:rsidP="00E167FB">
      <w:pPr>
        <w:rPr>
          <w:rtl/>
        </w:rPr>
      </w:pPr>
      <w:bookmarkStart w:id="1" w:name="_GoBack"/>
      <w:bookmarkEnd w:id="0"/>
      <w:bookmarkEnd w:id="1"/>
    </w:p>
    <w:sectPr w:rsidR="003E0543" w:rsidRPr="001C4E63" w:rsidSect="00CC12A9">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F6C" w:rsidRDefault="00FC7F6C" w:rsidP="005F7985">
      <w:pPr>
        <w:spacing w:after="0" w:line="240" w:lineRule="auto"/>
      </w:pPr>
      <w:r>
        <w:separator/>
      </w:r>
    </w:p>
  </w:endnote>
  <w:endnote w:type="continuationSeparator" w:id="0">
    <w:p w:rsidR="00FC7F6C" w:rsidRDefault="00FC7F6C"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F6C" w:rsidRDefault="00FC7F6C" w:rsidP="005F7985">
      <w:pPr>
        <w:spacing w:after="0" w:line="240" w:lineRule="auto"/>
      </w:pPr>
      <w:r>
        <w:separator/>
      </w:r>
    </w:p>
  </w:footnote>
  <w:footnote w:type="continuationSeparator" w:id="0">
    <w:p w:rsidR="00FC7F6C" w:rsidRDefault="00FC7F6C" w:rsidP="005F7985">
      <w:pPr>
        <w:spacing w:after="0" w:line="240" w:lineRule="auto"/>
      </w:pPr>
      <w:r>
        <w:continuationSeparator/>
      </w:r>
    </w:p>
  </w:footnote>
  <w:footnote w:id="1">
    <w:p w:rsidR="003E0543" w:rsidRDefault="003E0543" w:rsidP="003E0543">
      <w:pPr>
        <w:pStyle w:val="a8"/>
      </w:pPr>
      <w:r>
        <w:rPr>
          <w:rStyle w:val="aa"/>
          <w:rFonts w:eastAsiaTheme="majorEastAsia"/>
          <w:rtl/>
        </w:rPr>
        <w:t>*</w:t>
      </w:r>
      <w:r>
        <w:rPr>
          <w:rtl/>
        </w:rPr>
        <w:t xml:space="preserve"> </w:t>
      </w:r>
      <w:r>
        <w:rPr>
          <w:rFonts w:hint="cs"/>
          <w:rtl/>
        </w:rPr>
        <w:tab/>
      </w:r>
      <w:r w:rsidRPr="00A06758">
        <w:rPr>
          <w:rtl/>
        </w:rPr>
        <w:t xml:space="preserve">השיחה נאמרה בסעודה שלישית פרשת </w:t>
      </w:r>
      <w:r>
        <w:rPr>
          <w:rFonts w:hint="cs"/>
          <w:rtl/>
        </w:rPr>
        <w:t>יתרו ה'תשע"ג</w:t>
      </w:r>
      <w:r w:rsidR="00F01291">
        <w:rPr>
          <w:rFonts w:hint="cs"/>
          <w:rtl/>
        </w:rPr>
        <w:t>,</w:t>
      </w:r>
      <w:r w:rsidR="00F01291">
        <w:rPr>
          <w:rtl/>
        </w:rPr>
        <w:t xml:space="preserve"> </w:t>
      </w:r>
      <w:r w:rsidRPr="00A06758">
        <w:rPr>
          <w:rtl/>
        </w:rPr>
        <w:t>סוכמה על ידי בנימין פרנקל</w:t>
      </w:r>
      <w:r w:rsidR="00F01291">
        <w:rPr>
          <w:rFonts w:hint="cs"/>
          <w:rtl/>
        </w:rPr>
        <w:t xml:space="preserve"> ונערכה ע"י אלישע אורון</w:t>
      </w:r>
      <w:r w:rsidRPr="00A06758">
        <w:rPr>
          <w:rtl/>
        </w:rPr>
        <w:t>. סיכום השיחה לא עבר את ביקורת הרב.</w:t>
      </w:r>
    </w:p>
  </w:footnote>
  <w:footnote w:id="2">
    <w:p w:rsidR="003E0543" w:rsidRDefault="003E0543" w:rsidP="003E0543">
      <w:pPr>
        <w:pStyle w:val="a8"/>
      </w:pPr>
      <w:r>
        <w:rPr>
          <w:rStyle w:val="aa"/>
          <w:rFonts w:eastAsiaTheme="majorEastAsia"/>
        </w:rPr>
        <w:footnoteRef/>
      </w:r>
      <w:r>
        <w:rPr>
          <w:rtl/>
        </w:rPr>
        <w:t xml:space="preserve"> </w:t>
      </w:r>
      <w:r>
        <w:rPr>
          <w:rFonts w:hint="cs"/>
          <w:rtl/>
        </w:rPr>
        <w:tab/>
        <w:t xml:space="preserve">ההספד </w:t>
      </w:r>
      <w:r w:rsidRPr="002E00E7">
        <w:rPr>
          <w:rtl/>
        </w:rPr>
        <w:t xml:space="preserve">"האי גברא </w:t>
      </w:r>
      <w:proofErr w:type="spellStart"/>
      <w:r w:rsidRPr="002E00E7">
        <w:rPr>
          <w:rtl/>
        </w:rPr>
        <w:t>דמסתפינא</w:t>
      </w:r>
      <w:proofErr w:type="spellEnd"/>
      <w:r>
        <w:rPr>
          <w:rtl/>
        </w:rPr>
        <w:t xml:space="preserve"> מיניה, האי גברא </w:t>
      </w:r>
      <w:proofErr w:type="spellStart"/>
      <w:r>
        <w:rPr>
          <w:rtl/>
        </w:rPr>
        <w:t>דילפינן</w:t>
      </w:r>
      <w:proofErr w:type="spellEnd"/>
      <w:r>
        <w:rPr>
          <w:rtl/>
        </w:rPr>
        <w:t xml:space="preserve"> מיניה"</w:t>
      </w:r>
      <w:r>
        <w:rPr>
          <w:rFonts w:hint="cs"/>
          <w:rtl/>
        </w:rPr>
        <w:t xml:space="preserve"> פורסם ב</w:t>
      </w:r>
      <w:r>
        <w:rPr>
          <w:rtl/>
        </w:rPr>
        <w:t>עלון שבות בוגרים ו'</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E167FB">
      <w:rPr>
        <w:b/>
        <w:bCs/>
        <w:noProof/>
        <w:sz w:val="21"/>
        <w:rtl/>
      </w:rPr>
      <w:t>4</w:t>
    </w:r>
    <w:r>
      <w:rPr>
        <w:b/>
        <w:bCs/>
        <w:sz w:val="21"/>
        <w:rtl/>
      </w:rPr>
      <w:fldChar w:fldCharType="end"/>
    </w:r>
    <w:r>
      <w:rPr>
        <w:b/>
        <w:bCs/>
        <w:sz w:val="21"/>
        <w:rtl/>
      </w:rPr>
      <w:t xml:space="preserve"> -</w:t>
    </w:r>
  </w:p>
  <w:p w:rsidR="009C2F55" w:rsidRDefault="009C2F55"/>
  <w:p w:rsidR="00A21DE3" w:rsidRDefault="00A21D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7C39"/>
    <w:rsid w:val="000303B0"/>
    <w:rsid w:val="000430A9"/>
    <w:rsid w:val="000438F6"/>
    <w:rsid w:val="000458BC"/>
    <w:rsid w:val="000458D5"/>
    <w:rsid w:val="00054582"/>
    <w:rsid w:val="000678F9"/>
    <w:rsid w:val="00067E9B"/>
    <w:rsid w:val="00074417"/>
    <w:rsid w:val="0007585E"/>
    <w:rsid w:val="000827D2"/>
    <w:rsid w:val="000873F6"/>
    <w:rsid w:val="00092266"/>
    <w:rsid w:val="000A18FC"/>
    <w:rsid w:val="000B24FA"/>
    <w:rsid w:val="000C304A"/>
    <w:rsid w:val="000D00CA"/>
    <w:rsid w:val="000D4403"/>
    <w:rsid w:val="000E5AFD"/>
    <w:rsid w:val="000F4C66"/>
    <w:rsid w:val="000F632C"/>
    <w:rsid w:val="0011400B"/>
    <w:rsid w:val="00116430"/>
    <w:rsid w:val="00136612"/>
    <w:rsid w:val="001502DB"/>
    <w:rsid w:val="001748C6"/>
    <w:rsid w:val="00196065"/>
    <w:rsid w:val="001A0F71"/>
    <w:rsid w:val="001A37F7"/>
    <w:rsid w:val="001A67B0"/>
    <w:rsid w:val="001A70D5"/>
    <w:rsid w:val="001C08DD"/>
    <w:rsid w:val="001E62F2"/>
    <w:rsid w:val="001E7C01"/>
    <w:rsid w:val="001F137C"/>
    <w:rsid w:val="00223934"/>
    <w:rsid w:val="002309DD"/>
    <w:rsid w:val="00236711"/>
    <w:rsid w:val="00261762"/>
    <w:rsid w:val="00272817"/>
    <w:rsid w:val="002835DC"/>
    <w:rsid w:val="00283A2C"/>
    <w:rsid w:val="0028771E"/>
    <w:rsid w:val="002A394A"/>
    <w:rsid w:val="002B30DB"/>
    <w:rsid w:val="002D06F7"/>
    <w:rsid w:val="002D3217"/>
    <w:rsid w:val="00307943"/>
    <w:rsid w:val="0031173D"/>
    <w:rsid w:val="00315192"/>
    <w:rsid w:val="0033127E"/>
    <w:rsid w:val="00335C84"/>
    <w:rsid w:val="0036450E"/>
    <w:rsid w:val="003654A9"/>
    <w:rsid w:val="0036691E"/>
    <w:rsid w:val="00380328"/>
    <w:rsid w:val="003904BF"/>
    <w:rsid w:val="00396C00"/>
    <w:rsid w:val="003A1414"/>
    <w:rsid w:val="003B054A"/>
    <w:rsid w:val="003B253E"/>
    <w:rsid w:val="003B5ED9"/>
    <w:rsid w:val="003C5E39"/>
    <w:rsid w:val="003E0543"/>
    <w:rsid w:val="003E768B"/>
    <w:rsid w:val="003F7890"/>
    <w:rsid w:val="00402C36"/>
    <w:rsid w:val="00403308"/>
    <w:rsid w:val="004343EC"/>
    <w:rsid w:val="004360C9"/>
    <w:rsid w:val="00436494"/>
    <w:rsid w:val="00437075"/>
    <w:rsid w:val="00453A8D"/>
    <w:rsid w:val="00455395"/>
    <w:rsid w:val="00462206"/>
    <w:rsid w:val="0048126C"/>
    <w:rsid w:val="004829C8"/>
    <w:rsid w:val="004907FA"/>
    <w:rsid w:val="0049270B"/>
    <w:rsid w:val="004940DD"/>
    <w:rsid w:val="00495D14"/>
    <w:rsid w:val="004A3E27"/>
    <w:rsid w:val="00505A47"/>
    <w:rsid w:val="005149C3"/>
    <w:rsid w:val="00543BFF"/>
    <w:rsid w:val="00544704"/>
    <w:rsid w:val="005647CD"/>
    <w:rsid w:val="0059716D"/>
    <w:rsid w:val="005A6DA7"/>
    <w:rsid w:val="005B76C2"/>
    <w:rsid w:val="005D314E"/>
    <w:rsid w:val="005D6110"/>
    <w:rsid w:val="005E1B28"/>
    <w:rsid w:val="005E44BA"/>
    <w:rsid w:val="005F7985"/>
    <w:rsid w:val="006064E4"/>
    <w:rsid w:val="0061649C"/>
    <w:rsid w:val="00626B50"/>
    <w:rsid w:val="00626F51"/>
    <w:rsid w:val="0062740D"/>
    <w:rsid w:val="006569CA"/>
    <w:rsid w:val="00676A7C"/>
    <w:rsid w:val="00683AD6"/>
    <w:rsid w:val="0068488F"/>
    <w:rsid w:val="006B1EF3"/>
    <w:rsid w:val="006B332C"/>
    <w:rsid w:val="0070000E"/>
    <w:rsid w:val="00704261"/>
    <w:rsid w:val="00707A86"/>
    <w:rsid w:val="007176D1"/>
    <w:rsid w:val="007611E7"/>
    <w:rsid w:val="0077023A"/>
    <w:rsid w:val="0077090A"/>
    <w:rsid w:val="00773F69"/>
    <w:rsid w:val="00786FDD"/>
    <w:rsid w:val="007873C0"/>
    <w:rsid w:val="00791356"/>
    <w:rsid w:val="00792C2B"/>
    <w:rsid w:val="007A6AB1"/>
    <w:rsid w:val="007B3547"/>
    <w:rsid w:val="007C5FA6"/>
    <w:rsid w:val="007E7500"/>
    <w:rsid w:val="007F0C6C"/>
    <w:rsid w:val="007F4E71"/>
    <w:rsid w:val="00807830"/>
    <w:rsid w:val="00812012"/>
    <w:rsid w:val="00813980"/>
    <w:rsid w:val="00814A2F"/>
    <w:rsid w:val="00835345"/>
    <w:rsid w:val="00850598"/>
    <w:rsid w:val="00865437"/>
    <w:rsid w:val="00866CAF"/>
    <w:rsid w:val="00874870"/>
    <w:rsid w:val="0088713A"/>
    <w:rsid w:val="008901C6"/>
    <w:rsid w:val="008A12A8"/>
    <w:rsid w:val="008A78C9"/>
    <w:rsid w:val="008C4DDB"/>
    <w:rsid w:val="008C5B82"/>
    <w:rsid w:val="008D309C"/>
    <w:rsid w:val="008D4165"/>
    <w:rsid w:val="008F38C8"/>
    <w:rsid w:val="008F6310"/>
    <w:rsid w:val="009002A5"/>
    <w:rsid w:val="0091083F"/>
    <w:rsid w:val="009120C5"/>
    <w:rsid w:val="009215D9"/>
    <w:rsid w:val="00955961"/>
    <w:rsid w:val="00975E80"/>
    <w:rsid w:val="0098126F"/>
    <w:rsid w:val="009B5E32"/>
    <w:rsid w:val="009B70F2"/>
    <w:rsid w:val="009C2F55"/>
    <w:rsid w:val="009C6C3A"/>
    <w:rsid w:val="009E6F74"/>
    <w:rsid w:val="009F0CFF"/>
    <w:rsid w:val="009F1F91"/>
    <w:rsid w:val="009F301F"/>
    <w:rsid w:val="009F32DA"/>
    <w:rsid w:val="00A17CC0"/>
    <w:rsid w:val="00A21DE3"/>
    <w:rsid w:val="00A35DEA"/>
    <w:rsid w:val="00A432CE"/>
    <w:rsid w:val="00A55913"/>
    <w:rsid w:val="00A67BCC"/>
    <w:rsid w:val="00A84C56"/>
    <w:rsid w:val="00AB11ED"/>
    <w:rsid w:val="00AC4207"/>
    <w:rsid w:val="00AD4303"/>
    <w:rsid w:val="00AD521A"/>
    <w:rsid w:val="00AE1BD0"/>
    <w:rsid w:val="00B2236F"/>
    <w:rsid w:val="00B243F4"/>
    <w:rsid w:val="00B24B5A"/>
    <w:rsid w:val="00B40D5E"/>
    <w:rsid w:val="00B5602D"/>
    <w:rsid w:val="00B65D5E"/>
    <w:rsid w:val="00B7243D"/>
    <w:rsid w:val="00B82F4A"/>
    <w:rsid w:val="00B86A06"/>
    <w:rsid w:val="00B90183"/>
    <w:rsid w:val="00BA7870"/>
    <w:rsid w:val="00BB44B6"/>
    <w:rsid w:val="00BB69EE"/>
    <w:rsid w:val="00BB7767"/>
    <w:rsid w:val="00BC7C5F"/>
    <w:rsid w:val="00BD32A3"/>
    <w:rsid w:val="00BD38AD"/>
    <w:rsid w:val="00BE1240"/>
    <w:rsid w:val="00C22ED5"/>
    <w:rsid w:val="00C25383"/>
    <w:rsid w:val="00C65157"/>
    <w:rsid w:val="00C955E8"/>
    <w:rsid w:val="00CA3B41"/>
    <w:rsid w:val="00CB11E4"/>
    <w:rsid w:val="00CB2527"/>
    <w:rsid w:val="00CB73CC"/>
    <w:rsid w:val="00CC12A9"/>
    <w:rsid w:val="00CC778C"/>
    <w:rsid w:val="00CD78AB"/>
    <w:rsid w:val="00CF363C"/>
    <w:rsid w:val="00D0672F"/>
    <w:rsid w:val="00D1518B"/>
    <w:rsid w:val="00D2370C"/>
    <w:rsid w:val="00D61E80"/>
    <w:rsid w:val="00D67878"/>
    <w:rsid w:val="00D70DEE"/>
    <w:rsid w:val="00D823B6"/>
    <w:rsid w:val="00D9250D"/>
    <w:rsid w:val="00DB03E7"/>
    <w:rsid w:val="00DB0EBF"/>
    <w:rsid w:val="00DB381D"/>
    <w:rsid w:val="00DD011C"/>
    <w:rsid w:val="00DE513B"/>
    <w:rsid w:val="00DF6814"/>
    <w:rsid w:val="00E167FB"/>
    <w:rsid w:val="00E25C0D"/>
    <w:rsid w:val="00E35733"/>
    <w:rsid w:val="00E43405"/>
    <w:rsid w:val="00E46548"/>
    <w:rsid w:val="00E46B4B"/>
    <w:rsid w:val="00E50379"/>
    <w:rsid w:val="00E64DA3"/>
    <w:rsid w:val="00E71454"/>
    <w:rsid w:val="00E82DA9"/>
    <w:rsid w:val="00EA205A"/>
    <w:rsid w:val="00EA261D"/>
    <w:rsid w:val="00EA3490"/>
    <w:rsid w:val="00EB4E02"/>
    <w:rsid w:val="00EC00C3"/>
    <w:rsid w:val="00EC5312"/>
    <w:rsid w:val="00ED4AE0"/>
    <w:rsid w:val="00EF3CF6"/>
    <w:rsid w:val="00F01291"/>
    <w:rsid w:val="00F172E6"/>
    <w:rsid w:val="00F25953"/>
    <w:rsid w:val="00F4298A"/>
    <w:rsid w:val="00F53A54"/>
    <w:rsid w:val="00F55AAC"/>
    <w:rsid w:val="00F73661"/>
    <w:rsid w:val="00F81084"/>
    <w:rsid w:val="00F9705F"/>
    <w:rsid w:val="00FA6FEC"/>
    <w:rsid w:val="00FB1EFB"/>
    <w:rsid w:val="00FC6AF8"/>
    <w:rsid w:val="00FC7F6C"/>
    <w:rsid w:val="00FD3D61"/>
    <w:rsid w:val="00FD479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qFormat/>
    <w:rsid w:val="0091083F"/>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91083F"/>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bm.etzion.org.il/h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1412</TotalTime>
  <Pages>4</Pages>
  <Words>2289</Words>
  <Characters>11449</Characters>
  <Application>Microsoft Office Word</Application>
  <DocSecurity>0</DocSecurity>
  <Lines>95</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2018-01-31T07:52:00Z</dcterms:created>
  <dcterms:modified xsi:type="dcterms:W3CDTF">2018-02-01T11:38:00Z</dcterms:modified>
</cp:coreProperties>
</file>