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A8D7" w14:textId="77777777" w:rsidR="007872AC" w:rsidRPr="005C5F98" w:rsidRDefault="007872AC" w:rsidP="00D45C0B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5C5F98">
        <w:rPr>
          <w:rFonts w:asciiTheme="minorBidi" w:hAnsiTheme="minorBidi"/>
          <w:sz w:val="24"/>
          <w:szCs w:val="24"/>
          <w:lang w:val="en-GB"/>
        </w:rPr>
        <w:t>YESHIVAT HAR ETZION</w:t>
      </w:r>
    </w:p>
    <w:p w14:paraId="473201F8" w14:textId="77777777" w:rsidR="007872AC" w:rsidRPr="005C5F98" w:rsidRDefault="007872AC" w:rsidP="00D45C0B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5C5F98">
        <w:rPr>
          <w:rFonts w:asciiTheme="minorBidi" w:hAnsiTheme="minorBidi"/>
          <w:sz w:val="24"/>
          <w:szCs w:val="24"/>
          <w:lang w:val="en-GB"/>
        </w:rPr>
        <w:t>ISRAEL KOSCHITZKY VIRTUAL BEIT MIDRASH PROJECT (VBM)</w:t>
      </w:r>
    </w:p>
    <w:p w14:paraId="648253F8" w14:textId="77777777" w:rsidR="007872AC" w:rsidRPr="005C5F98" w:rsidRDefault="007872AC" w:rsidP="00D45C0B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5C5F98">
        <w:rPr>
          <w:rFonts w:asciiTheme="minorBidi" w:hAnsiTheme="minorBidi"/>
          <w:sz w:val="24"/>
          <w:szCs w:val="24"/>
          <w:lang w:val="en-GB"/>
        </w:rPr>
        <w:t>**************************************************************</w:t>
      </w:r>
    </w:p>
    <w:p w14:paraId="76DC4455" w14:textId="77777777" w:rsidR="007872AC" w:rsidRPr="005C5F98" w:rsidRDefault="007872AC" w:rsidP="00D45C0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B3658A7" w14:textId="77777777" w:rsidR="007872AC" w:rsidRPr="005C5F98" w:rsidRDefault="007872AC" w:rsidP="00D45C0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Laws of Conversion and Circumcision</w:t>
      </w:r>
    </w:p>
    <w:p w14:paraId="6EF3EE89" w14:textId="77777777" w:rsidR="007872AC" w:rsidRPr="005C5F98" w:rsidRDefault="007872AC" w:rsidP="00D45C0B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  <w:r w:rsidRPr="005C5F98">
        <w:rPr>
          <w:rFonts w:asciiTheme="minorBidi" w:hAnsiTheme="minorBidi"/>
          <w:b/>
          <w:bCs/>
          <w:sz w:val="24"/>
          <w:szCs w:val="24"/>
        </w:rPr>
        <w:t>Rav David Brofsky</w:t>
      </w:r>
    </w:p>
    <w:p w14:paraId="1F12DEF4" w14:textId="77777777" w:rsidR="007872AC" w:rsidRDefault="007872AC" w:rsidP="00D45C0B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</w:p>
    <w:p w14:paraId="320000BF" w14:textId="77777777" w:rsidR="007872AC" w:rsidRPr="005C5F98" w:rsidRDefault="007872AC" w:rsidP="00D45C0B">
      <w:pPr>
        <w:bidi w:val="0"/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bidi="ar-SA"/>
        </w:rPr>
      </w:pPr>
    </w:p>
    <w:p w14:paraId="45296B84" w14:textId="77777777" w:rsidR="00C6485C" w:rsidRPr="007872AC" w:rsidRDefault="007D2E07" w:rsidP="00D45C0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872AC">
        <w:rPr>
          <w:rFonts w:asciiTheme="minorBidi" w:hAnsiTheme="minorBidi"/>
          <w:b/>
          <w:bCs/>
          <w:i/>
          <w:iCs/>
          <w:sz w:val="24"/>
          <w:szCs w:val="24"/>
        </w:rPr>
        <w:t>B</w:t>
      </w:r>
      <w:r w:rsidR="007872AC">
        <w:rPr>
          <w:rFonts w:asciiTheme="minorBidi" w:hAnsiTheme="minorBidi"/>
          <w:b/>
          <w:bCs/>
          <w:i/>
          <w:iCs/>
          <w:sz w:val="24"/>
          <w:szCs w:val="24"/>
        </w:rPr>
        <w:t>rit Mila</w:t>
      </w:r>
      <w:r w:rsidRPr="007872AC">
        <w:rPr>
          <w:rFonts w:asciiTheme="minorBidi" w:hAnsiTheme="minorBidi"/>
          <w:b/>
          <w:bCs/>
          <w:sz w:val="24"/>
          <w:szCs w:val="24"/>
        </w:rPr>
        <w:t xml:space="preserve"> on Shabbat</w:t>
      </w:r>
      <w:r w:rsidR="004529C1" w:rsidRPr="007872AC">
        <w:rPr>
          <w:rFonts w:asciiTheme="minorBidi" w:hAnsiTheme="minorBidi"/>
          <w:b/>
          <w:bCs/>
          <w:sz w:val="24"/>
          <w:szCs w:val="24"/>
        </w:rPr>
        <w:t xml:space="preserve"> (2)</w:t>
      </w:r>
    </w:p>
    <w:p w14:paraId="610E6F68" w14:textId="77777777" w:rsidR="006A50F3" w:rsidRPr="007872AC" w:rsidRDefault="006A50F3" w:rsidP="00D45C0B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872AC">
        <w:rPr>
          <w:rFonts w:asciiTheme="minorBidi" w:hAnsiTheme="minorBidi"/>
          <w:b/>
          <w:bCs/>
          <w:sz w:val="24"/>
          <w:szCs w:val="24"/>
        </w:rPr>
        <w:t xml:space="preserve">A Child of Non-Religious Parents and Delaying a </w:t>
      </w:r>
      <w:r w:rsidRPr="00412065">
        <w:rPr>
          <w:rFonts w:asciiTheme="minorBidi" w:hAnsiTheme="minorBidi"/>
          <w:b/>
          <w:bCs/>
          <w:i/>
          <w:iCs/>
          <w:sz w:val="24"/>
          <w:szCs w:val="24"/>
        </w:rPr>
        <w:t>Brit</w:t>
      </w:r>
      <w:r w:rsidRPr="007872AC">
        <w:rPr>
          <w:rFonts w:asciiTheme="minorBidi" w:hAnsiTheme="minorBidi"/>
          <w:b/>
          <w:bCs/>
          <w:sz w:val="24"/>
          <w:szCs w:val="24"/>
        </w:rPr>
        <w:t xml:space="preserve"> due to </w:t>
      </w:r>
      <w:r w:rsidR="00412065">
        <w:rPr>
          <w:rFonts w:asciiTheme="minorBidi" w:hAnsiTheme="minorBidi"/>
          <w:b/>
          <w:bCs/>
          <w:i/>
          <w:iCs/>
          <w:sz w:val="24"/>
          <w:szCs w:val="24"/>
        </w:rPr>
        <w:t>Chil</w:t>
      </w:r>
      <w:r w:rsidRPr="00412065">
        <w:rPr>
          <w:rFonts w:asciiTheme="minorBidi" w:hAnsiTheme="minorBidi"/>
          <w:b/>
          <w:bCs/>
          <w:i/>
          <w:iCs/>
          <w:sz w:val="24"/>
          <w:szCs w:val="24"/>
        </w:rPr>
        <w:t>lul</w:t>
      </w:r>
      <w:r w:rsidRPr="007872A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12065">
        <w:rPr>
          <w:rFonts w:asciiTheme="minorBidi" w:hAnsiTheme="minorBidi"/>
          <w:b/>
          <w:bCs/>
          <w:i/>
          <w:iCs/>
          <w:sz w:val="24"/>
          <w:szCs w:val="24"/>
        </w:rPr>
        <w:t>Shabbat</w:t>
      </w:r>
    </w:p>
    <w:p w14:paraId="01D4DB6D" w14:textId="77777777" w:rsidR="008B2FE4" w:rsidRDefault="008B2FE4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F294A0" w14:textId="77777777" w:rsidR="007872AC" w:rsidRP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E3CA887" w14:textId="77777777" w:rsidR="008B2FE4" w:rsidRDefault="008B2FE4" w:rsidP="00D45C0B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872AC">
        <w:rPr>
          <w:rFonts w:asciiTheme="minorBidi" w:hAnsiTheme="minorBidi"/>
          <w:b/>
          <w:bCs/>
          <w:sz w:val="24"/>
          <w:szCs w:val="24"/>
        </w:rPr>
        <w:t>Introduction</w:t>
      </w:r>
    </w:p>
    <w:p w14:paraId="381A0AD3" w14:textId="77777777" w:rsidR="007872AC" w:rsidRP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A1E1AF1" w14:textId="5A6AE3EF" w:rsidR="006A50F3" w:rsidRDefault="004529C1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ab/>
      </w:r>
      <w:hyperlink r:id="rId7" w:history="1">
        <w:proofErr w:type="gramStart"/>
        <w:r w:rsidRPr="00D45C0B">
          <w:rPr>
            <w:rStyle w:val="Hyperlink"/>
            <w:rFonts w:asciiTheme="minorBidi" w:hAnsiTheme="minorBidi"/>
            <w:sz w:val="24"/>
            <w:szCs w:val="24"/>
          </w:rPr>
          <w:t>Last we</w:t>
        </w:r>
        <w:r w:rsidR="00412065" w:rsidRPr="00D45C0B">
          <w:rPr>
            <w:rStyle w:val="Hyperlink"/>
            <w:rFonts w:asciiTheme="minorBidi" w:hAnsiTheme="minorBidi"/>
            <w:sz w:val="24"/>
            <w:szCs w:val="24"/>
          </w:rPr>
          <w:t>ek</w:t>
        </w:r>
      </w:hyperlink>
      <w:r w:rsidR="00412065">
        <w:rPr>
          <w:rFonts w:asciiTheme="minorBidi" w:hAnsiTheme="minorBidi"/>
          <w:sz w:val="24"/>
          <w:szCs w:val="24"/>
        </w:rPr>
        <w:t>,</w:t>
      </w:r>
      <w:r w:rsidRPr="007872AC">
        <w:rPr>
          <w:rFonts w:asciiTheme="minorBidi" w:hAnsiTheme="minorBidi"/>
          <w:sz w:val="24"/>
          <w:szCs w:val="24"/>
        </w:rPr>
        <w:t xml:space="preserve"> discussed performing a </w:t>
      </w:r>
      <w:r w:rsidR="007872AC">
        <w:rPr>
          <w:rFonts w:asciiTheme="minorBidi" w:hAnsiTheme="minorBidi"/>
          <w:i/>
          <w:iCs/>
          <w:sz w:val="24"/>
          <w:szCs w:val="24"/>
        </w:rPr>
        <w:t>brit mila</w:t>
      </w:r>
      <w:r w:rsidRPr="007872AC">
        <w:rPr>
          <w:rFonts w:asciiTheme="minorBidi" w:hAnsiTheme="minorBidi"/>
          <w:sz w:val="24"/>
          <w:szCs w:val="24"/>
        </w:rPr>
        <w:t xml:space="preserve"> on Shabbat.</w:t>
      </w:r>
      <w:proofErr w:type="gramEnd"/>
      <w:r w:rsidRPr="007872AC">
        <w:rPr>
          <w:rFonts w:asciiTheme="minorBidi" w:hAnsiTheme="minorBidi"/>
          <w:sz w:val="24"/>
          <w:szCs w:val="24"/>
        </w:rPr>
        <w:t xml:space="preserve"> We noted that the Talmud </w:t>
      </w:r>
      <w:r w:rsidR="006A50F3" w:rsidRPr="007872AC">
        <w:rPr>
          <w:rFonts w:asciiTheme="minorBidi" w:hAnsiTheme="minorBidi"/>
          <w:sz w:val="24"/>
          <w:szCs w:val="24"/>
        </w:rPr>
        <w:t>teaches</w:t>
      </w:r>
      <w:r w:rsidRPr="007872AC">
        <w:rPr>
          <w:rFonts w:asciiTheme="minorBidi" w:hAnsiTheme="minorBidi"/>
          <w:sz w:val="24"/>
          <w:szCs w:val="24"/>
        </w:rPr>
        <w:t xml:space="preserve"> that a </w:t>
      </w:r>
      <w:r w:rsidRPr="007872AC">
        <w:rPr>
          <w:rFonts w:asciiTheme="minorBidi" w:hAnsiTheme="minorBidi"/>
          <w:i/>
          <w:iCs/>
          <w:sz w:val="24"/>
          <w:szCs w:val="24"/>
        </w:rPr>
        <w:t>brit mila</w:t>
      </w:r>
      <w:r w:rsidRPr="007872AC">
        <w:rPr>
          <w:rFonts w:asciiTheme="minorBidi" w:hAnsiTheme="minorBidi"/>
          <w:sz w:val="24"/>
          <w:szCs w:val="24"/>
        </w:rPr>
        <w:t xml:space="preserve"> performed on the eighth day (</w:t>
      </w:r>
      <w:r w:rsidRPr="007872AC">
        <w:rPr>
          <w:rFonts w:asciiTheme="minorBidi" w:hAnsiTheme="minorBidi"/>
          <w:i/>
          <w:iCs/>
          <w:sz w:val="24"/>
          <w:szCs w:val="24"/>
        </w:rPr>
        <w:t>be</w:t>
      </w:r>
      <w:r w:rsidR="00412065">
        <w:rPr>
          <w:rFonts w:asciiTheme="minorBidi" w:hAnsiTheme="minorBidi"/>
          <w:i/>
          <w:iCs/>
          <w:sz w:val="24"/>
          <w:szCs w:val="24"/>
        </w:rPr>
        <w:t>-</w:t>
      </w:r>
      <w:r w:rsidRPr="007872AC">
        <w:rPr>
          <w:rFonts w:asciiTheme="minorBidi" w:hAnsiTheme="minorBidi"/>
          <w:i/>
          <w:iCs/>
          <w:sz w:val="24"/>
          <w:szCs w:val="24"/>
        </w:rPr>
        <w:t>zmano</w:t>
      </w:r>
      <w:r w:rsidRPr="007872AC">
        <w:rPr>
          <w:rFonts w:asciiTheme="minorBidi" w:hAnsiTheme="minorBidi"/>
          <w:sz w:val="24"/>
          <w:szCs w:val="24"/>
        </w:rPr>
        <w:t xml:space="preserve">) must be done on Shabbat, despite the violation of Shabbat through the </w:t>
      </w:r>
      <w:r w:rsidR="007872AC">
        <w:rPr>
          <w:rFonts w:asciiTheme="minorBidi" w:hAnsiTheme="minorBidi"/>
          <w:i/>
          <w:iCs/>
          <w:sz w:val="24"/>
          <w:szCs w:val="24"/>
        </w:rPr>
        <w:t>mila</w:t>
      </w:r>
      <w:r w:rsidRPr="007872AC">
        <w:rPr>
          <w:rFonts w:asciiTheme="minorBidi" w:hAnsiTheme="minorBidi"/>
          <w:sz w:val="24"/>
          <w:szCs w:val="24"/>
        </w:rPr>
        <w:t xml:space="preserve"> and </w:t>
      </w:r>
      <w:r w:rsidRPr="007872AC">
        <w:rPr>
          <w:rFonts w:asciiTheme="minorBidi" w:hAnsiTheme="minorBidi"/>
          <w:i/>
          <w:iCs/>
          <w:sz w:val="24"/>
          <w:szCs w:val="24"/>
        </w:rPr>
        <w:t>peria</w:t>
      </w:r>
      <w:r w:rsidRPr="007872AC">
        <w:rPr>
          <w:rFonts w:asciiTheme="minorBidi" w:hAnsiTheme="minorBidi"/>
          <w:sz w:val="24"/>
          <w:szCs w:val="24"/>
        </w:rPr>
        <w:t>. W</w:t>
      </w:r>
      <w:r w:rsidR="00DC084F" w:rsidRPr="007872AC">
        <w:rPr>
          <w:rFonts w:asciiTheme="minorBidi" w:hAnsiTheme="minorBidi"/>
          <w:sz w:val="24"/>
          <w:szCs w:val="24"/>
        </w:rPr>
        <w:t xml:space="preserve">e </w:t>
      </w:r>
      <w:r w:rsidR="00412065">
        <w:rPr>
          <w:rFonts w:asciiTheme="minorBidi" w:hAnsiTheme="minorBidi"/>
          <w:sz w:val="24"/>
          <w:szCs w:val="24"/>
        </w:rPr>
        <w:t>further</w:t>
      </w:r>
      <w:r w:rsidR="00DC084F" w:rsidRPr="007872AC">
        <w:rPr>
          <w:rFonts w:asciiTheme="minorBidi" w:hAnsiTheme="minorBidi"/>
          <w:sz w:val="24"/>
          <w:szCs w:val="24"/>
        </w:rPr>
        <w:t xml:space="preserve"> noted that the manner in which the child is born</w:t>
      </w:r>
      <w:r w:rsidR="00412065">
        <w:rPr>
          <w:rFonts w:asciiTheme="minorBidi" w:hAnsiTheme="minorBidi"/>
          <w:sz w:val="24"/>
          <w:szCs w:val="24"/>
        </w:rPr>
        <w:t xml:space="preserve"> </w:t>
      </w:r>
      <w:r w:rsidR="00DC084F" w:rsidRPr="007872AC">
        <w:rPr>
          <w:rFonts w:asciiTheme="minorBidi" w:hAnsiTheme="minorBidi"/>
          <w:sz w:val="24"/>
          <w:szCs w:val="24"/>
        </w:rPr>
        <w:t xml:space="preserve">may impact upon whether the </w:t>
      </w:r>
      <w:r w:rsidR="00DC084F" w:rsidRPr="007872AC">
        <w:rPr>
          <w:rFonts w:asciiTheme="minorBidi" w:hAnsiTheme="minorBidi"/>
          <w:i/>
          <w:iCs/>
          <w:sz w:val="24"/>
          <w:szCs w:val="24"/>
        </w:rPr>
        <w:t>brit mila</w:t>
      </w:r>
      <w:r w:rsidR="00DC084F" w:rsidRPr="007872AC">
        <w:rPr>
          <w:rFonts w:asciiTheme="minorBidi" w:hAnsiTheme="minorBidi"/>
          <w:sz w:val="24"/>
          <w:szCs w:val="24"/>
        </w:rPr>
        <w:t xml:space="preserve"> is performed on Shabbat. For example, </w:t>
      </w:r>
      <w:r w:rsidR="00DC084F" w:rsidRPr="00412065">
        <w:rPr>
          <w:rFonts w:asciiTheme="minorBidi" w:hAnsiTheme="minorBidi"/>
          <w:sz w:val="24"/>
          <w:szCs w:val="24"/>
        </w:rPr>
        <w:t>t</w:t>
      </w:r>
      <w:r w:rsidR="00E20C58" w:rsidRPr="007872AC">
        <w:rPr>
          <w:rFonts w:asciiTheme="minorBidi" w:hAnsiTheme="minorBidi"/>
          <w:sz w:val="24"/>
          <w:szCs w:val="24"/>
        </w:rPr>
        <w:t xml:space="preserve">he </w:t>
      </w:r>
      <w:r w:rsidR="00E20C58" w:rsidRPr="00412065">
        <w:rPr>
          <w:rFonts w:asciiTheme="minorBidi" w:hAnsiTheme="minorBidi"/>
          <w:i/>
          <w:iCs/>
          <w:sz w:val="24"/>
          <w:szCs w:val="24"/>
        </w:rPr>
        <w:t>gemara</w:t>
      </w:r>
      <w:r w:rsidR="00E20C58" w:rsidRPr="007872AC">
        <w:rPr>
          <w:rFonts w:asciiTheme="minorBidi" w:hAnsiTheme="minorBidi"/>
          <w:sz w:val="24"/>
          <w:szCs w:val="24"/>
        </w:rPr>
        <w:t xml:space="preserve"> (</w:t>
      </w:r>
      <w:r w:rsidR="00E20C58" w:rsidRPr="00412065">
        <w:rPr>
          <w:rFonts w:asciiTheme="minorBidi" w:hAnsiTheme="minorBidi"/>
          <w:i/>
          <w:iCs/>
          <w:sz w:val="24"/>
          <w:szCs w:val="24"/>
        </w:rPr>
        <w:t>Shabbat</w:t>
      </w:r>
      <w:r w:rsidR="00E20C58" w:rsidRPr="007872AC">
        <w:rPr>
          <w:rFonts w:asciiTheme="minorBidi" w:hAnsiTheme="minorBidi"/>
          <w:sz w:val="24"/>
          <w:szCs w:val="24"/>
        </w:rPr>
        <w:t xml:space="preserve"> 134b–135a) teaches that only </w:t>
      </w:r>
      <w:r w:rsidR="00412065">
        <w:rPr>
          <w:rFonts w:asciiTheme="minorBidi" w:hAnsiTheme="minorBidi"/>
          <w:sz w:val="24"/>
          <w:szCs w:val="24"/>
        </w:rPr>
        <w:t xml:space="preserve">a </w:t>
      </w:r>
      <w:r w:rsidR="00E20C58" w:rsidRPr="007872AC">
        <w:rPr>
          <w:rFonts w:asciiTheme="minorBidi" w:hAnsiTheme="minorBidi"/>
          <w:sz w:val="24"/>
          <w:szCs w:val="24"/>
        </w:rPr>
        <w:t xml:space="preserve">boy born </w:t>
      </w:r>
      <w:r w:rsidR="008029BC" w:rsidRPr="007872AC">
        <w:rPr>
          <w:rFonts w:asciiTheme="minorBidi" w:hAnsiTheme="minorBidi"/>
          <w:sz w:val="24"/>
          <w:szCs w:val="24"/>
        </w:rPr>
        <w:t>through a natural</w:t>
      </w:r>
      <w:r w:rsidR="00412065">
        <w:rPr>
          <w:rFonts w:asciiTheme="minorBidi" w:hAnsiTheme="minorBidi"/>
          <w:sz w:val="24"/>
          <w:szCs w:val="24"/>
        </w:rPr>
        <w:t xml:space="preserve"> (</w:t>
      </w:r>
      <w:r w:rsidR="008029BC" w:rsidRPr="007872AC">
        <w:rPr>
          <w:rFonts w:asciiTheme="minorBidi" w:hAnsiTheme="minorBidi"/>
          <w:sz w:val="24"/>
          <w:szCs w:val="24"/>
        </w:rPr>
        <w:t xml:space="preserve">i.e. </w:t>
      </w:r>
      <w:r w:rsidR="00412065">
        <w:rPr>
          <w:rFonts w:asciiTheme="minorBidi" w:hAnsiTheme="minorBidi"/>
          <w:sz w:val="24"/>
          <w:szCs w:val="24"/>
        </w:rPr>
        <w:t>v</w:t>
      </w:r>
      <w:r w:rsidR="008029BC" w:rsidRPr="007872AC">
        <w:rPr>
          <w:rFonts w:asciiTheme="minorBidi" w:hAnsiTheme="minorBidi"/>
          <w:sz w:val="24"/>
          <w:szCs w:val="24"/>
        </w:rPr>
        <w:t>aginal</w:t>
      </w:r>
      <w:r w:rsidR="00412065">
        <w:rPr>
          <w:rFonts w:asciiTheme="minorBidi" w:hAnsiTheme="minorBidi"/>
          <w:sz w:val="24"/>
          <w:szCs w:val="24"/>
        </w:rPr>
        <w:t>)</w:t>
      </w:r>
      <w:r w:rsidR="008029BC" w:rsidRPr="007872AC">
        <w:rPr>
          <w:rFonts w:asciiTheme="minorBidi" w:hAnsiTheme="minorBidi"/>
          <w:sz w:val="24"/>
          <w:szCs w:val="24"/>
        </w:rPr>
        <w:t xml:space="preserve"> </w:t>
      </w:r>
      <w:r w:rsidR="002872AD" w:rsidRPr="007872AC">
        <w:rPr>
          <w:rFonts w:asciiTheme="minorBidi" w:hAnsiTheme="minorBidi"/>
          <w:sz w:val="24"/>
          <w:szCs w:val="24"/>
        </w:rPr>
        <w:t>birth</w:t>
      </w:r>
      <w:r w:rsidR="008029BC" w:rsidRPr="007872AC">
        <w:rPr>
          <w:rFonts w:asciiTheme="minorBidi" w:hAnsiTheme="minorBidi"/>
          <w:sz w:val="24"/>
          <w:szCs w:val="24"/>
        </w:rPr>
        <w:t xml:space="preserve"> is circumcised on the e</w:t>
      </w:r>
      <w:r w:rsidR="00DC084F" w:rsidRPr="007872AC">
        <w:rPr>
          <w:rFonts w:asciiTheme="minorBidi" w:hAnsiTheme="minorBidi"/>
          <w:sz w:val="24"/>
          <w:szCs w:val="24"/>
        </w:rPr>
        <w:t>ighth day</w:t>
      </w:r>
      <w:r w:rsidR="006A50F3" w:rsidRPr="007872AC">
        <w:rPr>
          <w:rFonts w:asciiTheme="minorBidi" w:hAnsiTheme="minorBidi"/>
          <w:sz w:val="24"/>
          <w:szCs w:val="24"/>
        </w:rPr>
        <w:t xml:space="preserve">, excluding a child born by </w:t>
      </w:r>
      <w:r w:rsidR="00DC084F" w:rsidRPr="007872AC">
        <w:rPr>
          <w:rFonts w:asciiTheme="minorBidi" w:hAnsiTheme="minorBidi"/>
          <w:sz w:val="24"/>
          <w:szCs w:val="24"/>
        </w:rPr>
        <w:t xml:space="preserve">cesarean section. </w:t>
      </w:r>
      <w:r w:rsidR="008029BC" w:rsidRPr="007872AC">
        <w:rPr>
          <w:rFonts w:asciiTheme="minorBidi" w:hAnsiTheme="minorBidi"/>
          <w:sz w:val="24"/>
          <w:szCs w:val="24"/>
        </w:rPr>
        <w:t xml:space="preserve"> </w:t>
      </w:r>
    </w:p>
    <w:p w14:paraId="4FFC64AB" w14:textId="77777777" w:rsidR="007872AC" w:rsidRP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AEDB26" w14:textId="77777777" w:rsidR="002872AD" w:rsidRDefault="00101904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 xml:space="preserve">Furthermore, we noted that </w:t>
      </w:r>
      <w:r w:rsidR="001E25BC" w:rsidRPr="007872AC">
        <w:rPr>
          <w:rFonts w:asciiTheme="minorBidi" w:hAnsiTheme="minorBidi"/>
          <w:sz w:val="24"/>
          <w:szCs w:val="24"/>
        </w:rPr>
        <w:t xml:space="preserve">he manner of conception may also determine whether the circumcision is held on Shabbat. </w:t>
      </w:r>
      <w:r w:rsidR="00425982" w:rsidRPr="007872AC">
        <w:rPr>
          <w:rFonts w:asciiTheme="minorBidi" w:hAnsiTheme="minorBidi"/>
          <w:sz w:val="24"/>
          <w:szCs w:val="24"/>
        </w:rPr>
        <w:t>T</w:t>
      </w:r>
      <w:r w:rsidR="00412065">
        <w:rPr>
          <w:rFonts w:asciiTheme="minorBidi" w:hAnsiTheme="minorBidi"/>
          <w:sz w:val="24"/>
          <w:szCs w:val="24"/>
        </w:rPr>
        <w:t>he Nishmat Avraham</w:t>
      </w:r>
      <w:r w:rsidR="00661C2E" w:rsidRPr="007872AC">
        <w:rPr>
          <w:rFonts w:asciiTheme="minorBidi" w:hAnsiTheme="minorBidi"/>
          <w:sz w:val="24"/>
          <w:szCs w:val="24"/>
        </w:rPr>
        <w:t xml:space="preserve"> </w:t>
      </w:r>
      <w:r w:rsidR="00412065">
        <w:rPr>
          <w:rFonts w:asciiTheme="minorBidi" w:hAnsiTheme="minorBidi"/>
          <w:sz w:val="24"/>
          <w:szCs w:val="24"/>
        </w:rPr>
        <w:t>(</w:t>
      </w:r>
      <w:r w:rsidR="00661C2E" w:rsidRPr="007872AC">
        <w:rPr>
          <w:rFonts w:asciiTheme="minorBidi" w:hAnsiTheme="minorBidi"/>
          <w:sz w:val="24"/>
          <w:szCs w:val="24"/>
        </w:rPr>
        <w:t>third edition</w:t>
      </w:r>
      <w:r w:rsidR="00412065">
        <w:rPr>
          <w:rFonts w:asciiTheme="minorBidi" w:hAnsiTheme="minorBidi"/>
          <w:sz w:val="24"/>
          <w:szCs w:val="24"/>
        </w:rPr>
        <w:t>,</w:t>
      </w:r>
      <w:r w:rsidR="00661C2E" w:rsidRPr="007872AC">
        <w:rPr>
          <w:rFonts w:asciiTheme="minorBidi" w:hAnsiTheme="minorBidi"/>
          <w:sz w:val="24"/>
          <w:szCs w:val="24"/>
        </w:rPr>
        <w:t xml:space="preserve"> p. </w:t>
      </w:r>
      <w:r w:rsidR="00AD1EDA" w:rsidRPr="007872AC">
        <w:rPr>
          <w:rFonts w:asciiTheme="minorBidi" w:hAnsiTheme="minorBidi"/>
          <w:sz w:val="24"/>
          <w:szCs w:val="24"/>
        </w:rPr>
        <w:t xml:space="preserve">584) cites </w:t>
      </w:r>
      <w:r w:rsidR="00661C2E" w:rsidRPr="007872AC">
        <w:rPr>
          <w:rFonts w:asciiTheme="minorBidi" w:hAnsiTheme="minorBidi"/>
          <w:sz w:val="24"/>
          <w:szCs w:val="24"/>
        </w:rPr>
        <w:t xml:space="preserve">R. Azriel Auerbach, </w:t>
      </w:r>
      <w:r w:rsidR="00AD1EDA" w:rsidRPr="007872AC">
        <w:rPr>
          <w:rFonts w:asciiTheme="minorBidi" w:hAnsiTheme="minorBidi"/>
          <w:sz w:val="24"/>
          <w:szCs w:val="24"/>
        </w:rPr>
        <w:t xml:space="preserve">who </w:t>
      </w:r>
      <w:r w:rsidR="00661C2E" w:rsidRPr="007872AC">
        <w:rPr>
          <w:rFonts w:asciiTheme="minorBidi" w:hAnsiTheme="minorBidi"/>
          <w:sz w:val="24"/>
          <w:szCs w:val="24"/>
        </w:rPr>
        <w:t xml:space="preserve">relates that </w:t>
      </w:r>
      <w:r w:rsidR="00412065">
        <w:rPr>
          <w:rFonts w:asciiTheme="minorBidi" w:hAnsiTheme="minorBidi"/>
          <w:sz w:val="24"/>
          <w:szCs w:val="24"/>
        </w:rPr>
        <w:t>h</w:t>
      </w:r>
      <w:r w:rsidR="00661C2E" w:rsidRPr="007872AC">
        <w:rPr>
          <w:rFonts w:asciiTheme="minorBidi" w:hAnsiTheme="minorBidi"/>
          <w:sz w:val="24"/>
          <w:szCs w:val="24"/>
        </w:rPr>
        <w:t>is father-in-law, R. Yosef Shalom Elyashiv, rule</w:t>
      </w:r>
      <w:r w:rsidR="00425982" w:rsidRPr="007872AC">
        <w:rPr>
          <w:rFonts w:asciiTheme="minorBidi" w:hAnsiTheme="minorBidi"/>
          <w:sz w:val="24"/>
          <w:szCs w:val="24"/>
        </w:rPr>
        <w:t>d</w:t>
      </w:r>
      <w:r w:rsidR="00661C2E" w:rsidRPr="007872AC">
        <w:rPr>
          <w:rFonts w:asciiTheme="minorBidi" w:hAnsiTheme="minorBidi"/>
          <w:sz w:val="24"/>
          <w:szCs w:val="24"/>
        </w:rPr>
        <w:t xml:space="preserve"> </w:t>
      </w:r>
      <w:r w:rsidR="00412065">
        <w:rPr>
          <w:rFonts w:asciiTheme="minorBidi" w:hAnsiTheme="minorBidi"/>
          <w:sz w:val="24"/>
          <w:szCs w:val="24"/>
        </w:rPr>
        <w:t xml:space="preserve">that a child conceived through IUI should not be circumcised on Shabbat, as the child was conceived in an “unconventional manner,” and </w:t>
      </w:r>
      <w:r w:rsidR="00661C2E" w:rsidRPr="007872AC">
        <w:rPr>
          <w:rFonts w:asciiTheme="minorBidi" w:hAnsiTheme="minorBidi"/>
          <w:sz w:val="24"/>
          <w:szCs w:val="24"/>
        </w:rPr>
        <w:t>his father, R. Shlomo Zalman Auerbach,</w:t>
      </w:r>
      <w:r w:rsidR="00412065">
        <w:rPr>
          <w:rFonts w:asciiTheme="minorBidi" w:hAnsiTheme="minorBidi"/>
          <w:sz w:val="24"/>
          <w:szCs w:val="24"/>
        </w:rPr>
        <w:t xml:space="preserve"> originally concurred (see </w:t>
      </w:r>
      <w:r w:rsidR="00412065" w:rsidRPr="007872AC">
        <w:rPr>
          <w:rFonts w:asciiTheme="minorBidi" w:hAnsiTheme="minorBidi"/>
          <w:sz w:val="24"/>
          <w:szCs w:val="24"/>
        </w:rPr>
        <w:t>Noam 5718</w:t>
      </w:r>
      <w:r w:rsidR="00412065">
        <w:rPr>
          <w:rFonts w:asciiTheme="minorBidi" w:hAnsiTheme="minorBidi"/>
          <w:sz w:val="24"/>
          <w:szCs w:val="24"/>
        </w:rPr>
        <w:t>/</w:t>
      </w:r>
      <w:r w:rsidR="00412065" w:rsidRPr="007872AC">
        <w:rPr>
          <w:rFonts w:asciiTheme="minorBidi" w:hAnsiTheme="minorBidi"/>
          <w:sz w:val="24"/>
          <w:szCs w:val="24"/>
        </w:rPr>
        <w:t>1958; see also Minchat Shlo</w:t>
      </w:r>
      <w:r w:rsidR="00412065">
        <w:rPr>
          <w:rFonts w:asciiTheme="minorBidi" w:hAnsiTheme="minorBidi"/>
          <w:sz w:val="24"/>
          <w:szCs w:val="24"/>
        </w:rPr>
        <w:t>mo 3:98:4). However, R. Shlomo Zalman</w:t>
      </w:r>
      <w:r w:rsidR="00661C2E" w:rsidRPr="007872AC">
        <w:rPr>
          <w:rFonts w:asciiTheme="minorBidi" w:hAnsiTheme="minorBidi"/>
          <w:sz w:val="24"/>
          <w:szCs w:val="24"/>
        </w:rPr>
        <w:t xml:space="preserve"> </w:t>
      </w:r>
      <w:r w:rsidR="00412065">
        <w:rPr>
          <w:rFonts w:asciiTheme="minorBidi" w:hAnsiTheme="minorBidi"/>
          <w:sz w:val="24"/>
          <w:szCs w:val="24"/>
        </w:rPr>
        <w:t xml:space="preserve">later </w:t>
      </w:r>
      <w:r w:rsidR="00661C2E" w:rsidRPr="007872AC">
        <w:rPr>
          <w:rFonts w:asciiTheme="minorBidi" w:hAnsiTheme="minorBidi"/>
          <w:sz w:val="24"/>
          <w:szCs w:val="24"/>
        </w:rPr>
        <w:t>changed his mind and ruled that since these methods had become so common, they are no long</w:t>
      </w:r>
      <w:r w:rsidR="00425982" w:rsidRPr="007872AC">
        <w:rPr>
          <w:rFonts w:asciiTheme="minorBidi" w:hAnsiTheme="minorBidi"/>
          <w:sz w:val="24"/>
          <w:szCs w:val="24"/>
        </w:rPr>
        <w:t>er considered to be</w:t>
      </w:r>
      <w:r w:rsidR="00661C2E" w:rsidRPr="007872AC">
        <w:rPr>
          <w:rFonts w:asciiTheme="minorBidi" w:hAnsiTheme="minorBidi"/>
          <w:sz w:val="24"/>
          <w:szCs w:val="24"/>
        </w:rPr>
        <w:t xml:space="preserve"> rare, and therefore the circumcision may and should be held on Shabbat.</w:t>
      </w:r>
      <w:r w:rsidR="00AD1EDA" w:rsidRPr="007872AC">
        <w:rPr>
          <w:rFonts w:asciiTheme="minorBidi" w:hAnsiTheme="minorBidi"/>
          <w:sz w:val="24"/>
          <w:szCs w:val="24"/>
        </w:rPr>
        <w:t xml:space="preserve"> Similarly, </w:t>
      </w:r>
      <w:r w:rsidR="001E25BC" w:rsidRPr="007872AC">
        <w:rPr>
          <w:rFonts w:asciiTheme="minorBidi" w:hAnsiTheme="minorBidi"/>
          <w:sz w:val="24"/>
          <w:szCs w:val="24"/>
        </w:rPr>
        <w:t>R</w:t>
      </w:r>
      <w:r w:rsidR="00412065">
        <w:rPr>
          <w:rFonts w:asciiTheme="minorBidi" w:hAnsiTheme="minorBidi"/>
          <w:sz w:val="24"/>
          <w:szCs w:val="24"/>
        </w:rPr>
        <w:t>.</w:t>
      </w:r>
      <w:r w:rsidR="001E25BC" w:rsidRPr="007872AC">
        <w:rPr>
          <w:rFonts w:asciiTheme="minorBidi" w:hAnsiTheme="minorBidi"/>
          <w:sz w:val="24"/>
          <w:szCs w:val="24"/>
        </w:rPr>
        <w:t xml:space="preserve"> Ovadia Yosef (</w:t>
      </w:r>
      <w:r w:rsidR="00AD1EDA" w:rsidRPr="00412065">
        <w:rPr>
          <w:rFonts w:asciiTheme="minorBidi" w:hAnsiTheme="minorBidi"/>
          <w:sz w:val="24"/>
          <w:szCs w:val="24"/>
        </w:rPr>
        <w:t>Yabia Omer</w:t>
      </w:r>
      <w:r w:rsidR="00412065">
        <w:rPr>
          <w:rFonts w:asciiTheme="minorBidi" w:hAnsiTheme="minorBidi"/>
          <w:sz w:val="24"/>
          <w:szCs w:val="24"/>
        </w:rPr>
        <w:t>,</w:t>
      </w:r>
      <w:r w:rsidR="00AD1EDA" w:rsidRPr="007872AC">
        <w:rPr>
          <w:rFonts w:asciiTheme="minorBidi" w:hAnsiTheme="minorBidi"/>
          <w:sz w:val="24"/>
          <w:szCs w:val="24"/>
        </w:rPr>
        <w:t xml:space="preserve"> YD 7:24:5; Nishmat Avraham</w:t>
      </w:r>
      <w:r w:rsidR="00412065">
        <w:rPr>
          <w:rFonts w:asciiTheme="minorBidi" w:hAnsiTheme="minorBidi"/>
          <w:sz w:val="24"/>
          <w:szCs w:val="24"/>
        </w:rPr>
        <w:t>,</w:t>
      </w:r>
      <w:r w:rsidR="00AD1EDA" w:rsidRPr="007872AC">
        <w:rPr>
          <w:rFonts w:asciiTheme="minorBidi" w:hAnsiTheme="minorBidi"/>
          <w:sz w:val="24"/>
          <w:szCs w:val="24"/>
        </w:rPr>
        <w:t xml:space="preserve"> v</w:t>
      </w:r>
      <w:r w:rsidR="00412065">
        <w:rPr>
          <w:rFonts w:asciiTheme="minorBidi" w:hAnsiTheme="minorBidi"/>
          <w:sz w:val="24"/>
          <w:szCs w:val="24"/>
        </w:rPr>
        <w:t>ol</w:t>
      </w:r>
      <w:r w:rsidR="00AD1EDA" w:rsidRPr="007872AC">
        <w:rPr>
          <w:rFonts w:asciiTheme="minorBidi" w:hAnsiTheme="minorBidi"/>
          <w:sz w:val="24"/>
          <w:szCs w:val="24"/>
        </w:rPr>
        <w:t>. 4</w:t>
      </w:r>
      <w:r w:rsidR="00412065">
        <w:rPr>
          <w:rFonts w:asciiTheme="minorBidi" w:hAnsiTheme="minorBidi"/>
          <w:sz w:val="24"/>
          <w:szCs w:val="24"/>
        </w:rPr>
        <w:t>, p.</w:t>
      </w:r>
      <w:r w:rsidR="00AD1EDA" w:rsidRPr="007872AC">
        <w:rPr>
          <w:rFonts w:asciiTheme="minorBidi" w:hAnsiTheme="minorBidi"/>
          <w:sz w:val="24"/>
          <w:szCs w:val="24"/>
        </w:rPr>
        <w:t xml:space="preserve"> 226</w:t>
      </w:r>
      <w:r w:rsidR="001E25BC" w:rsidRPr="007872AC">
        <w:rPr>
          <w:rFonts w:asciiTheme="minorBidi" w:hAnsiTheme="minorBidi"/>
          <w:sz w:val="24"/>
          <w:szCs w:val="24"/>
        </w:rPr>
        <w:t xml:space="preserve">) </w:t>
      </w:r>
      <w:r w:rsidR="00412065">
        <w:rPr>
          <w:rFonts w:asciiTheme="minorBidi" w:hAnsiTheme="minorBidi"/>
          <w:sz w:val="24"/>
          <w:szCs w:val="24"/>
        </w:rPr>
        <w:t xml:space="preserve">and </w:t>
      </w:r>
      <w:hyperlink r:id="rId8" w:history="1">
        <w:r w:rsidR="00412065" w:rsidRPr="007872AC">
          <w:rPr>
            <w:rStyle w:val="Hyperlink"/>
            <w:rFonts w:asciiTheme="minorBidi" w:hAnsiTheme="minorBidi"/>
            <w:sz w:val="24"/>
            <w:szCs w:val="24"/>
          </w:rPr>
          <w:t xml:space="preserve">R. </w:t>
        </w:r>
        <w:r w:rsidR="00412065">
          <w:rPr>
            <w:rStyle w:val="Hyperlink"/>
            <w:rFonts w:asciiTheme="minorBidi" w:hAnsiTheme="minorBidi"/>
            <w:sz w:val="24"/>
            <w:szCs w:val="24"/>
          </w:rPr>
          <w:t>A</w:t>
        </w:r>
        <w:r w:rsidR="00412065" w:rsidRPr="007872AC">
          <w:rPr>
            <w:rStyle w:val="Hyperlink"/>
            <w:rFonts w:asciiTheme="minorBidi" w:hAnsiTheme="minorBidi"/>
            <w:sz w:val="24"/>
            <w:szCs w:val="24"/>
          </w:rPr>
          <w:t>sher Weiss</w:t>
        </w:r>
      </w:hyperlink>
      <w:r w:rsidR="00412065">
        <w:rPr>
          <w:rStyle w:val="Hyperlink"/>
          <w:rFonts w:asciiTheme="minorBidi" w:hAnsiTheme="minorBidi"/>
          <w:sz w:val="24"/>
          <w:szCs w:val="24"/>
        </w:rPr>
        <w:t xml:space="preserve"> </w:t>
      </w:r>
      <w:r w:rsidR="001E25BC" w:rsidRPr="007872AC">
        <w:rPr>
          <w:rFonts w:asciiTheme="minorBidi" w:hAnsiTheme="minorBidi"/>
          <w:sz w:val="24"/>
          <w:szCs w:val="24"/>
        </w:rPr>
        <w:t xml:space="preserve">rule that one may perform a </w:t>
      </w:r>
      <w:r w:rsidR="00412065" w:rsidRPr="00412065">
        <w:rPr>
          <w:rFonts w:asciiTheme="minorBidi" w:hAnsiTheme="minorBidi"/>
          <w:i/>
          <w:iCs/>
          <w:sz w:val="24"/>
          <w:szCs w:val="24"/>
        </w:rPr>
        <w:t>b</w:t>
      </w:r>
      <w:r w:rsidR="001E25BC" w:rsidRPr="00412065">
        <w:rPr>
          <w:rFonts w:asciiTheme="minorBidi" w:hAnsiTheme="minorBidi"/>
          <w:i/>
          <w:iCs/>
          <w:sz w:val="24"/>
          <w:szCs w:val="24"/>
        </w:rPr>
        <w:t>rit</w:t>
      </w:r>
      <w:r w:rsidR="001E25BC" w:rsidRPr="007872AC">
        <w:rPr>
          <w:rFonts w:asciiTheme="minorBidi" w:hAnsiTheme="minorBidi"/>
          <w:sz w:val="24"/>
          <w:szCs w:val="24"/>
        </w:rPr>
        <w:t xml:space="preserve"> on Shabbat on a baby conceived </w:t>
      </w:r>
      <w:r w:rsidR="00412065">
        <w:rPr>
          <w:rFonts w:asciiTheme="minorBidi" w:hAnsiTheme="minorBidi"/>
          <w:sz w:val="24"/>
          <w:szCs w:val="24"/>
        </w:rPr>
        <w:t>through</w:t>
      </w:r>
      <w:r w:rsidR="001E25BC" w:rsidRPr="007872AC">
        <w:rPr>
          <w:rFonts w:asciiTheme="minorBidi" w:hAnsiTheme="minorBidi"/>
          <w:sz w:val="24"/>
          <w:szCs w:val="24"/>
        </w:rPr>
        <w:t xml:space="preserve"> artificial insemination or in vitro fertilization.</w:t>
      </w:r>
      <w:r w:rsidR="00AD1EDA" w:rsidRPr="007872AC">
        <w:rPr>
          <w:rFonts w:asciiTheme="minorBidi" w:hAnsiTheme="minorBidi"/>
          <w:sz w:val="24"/>
          <w:szCs w:val="24"/>
        </w:rPr>
        <w:t xml:space="preserve"> </w:t>
      </w:r>
      <w:r w:rsidR="00425982" w:rsidRPr="007872AC">
        <w:rPr>
          <w:rFonts w:asciiTheme="minorBidi" w:hAnsiTheme="minorBidi"/>
          <w:sz w:val="24"/>
          <w:szCs w:val="24"/>
        </w:rPr>
        <w:t xml:space="preserve">We also noted that </w:t>
      </w:r>
      <w:r w:rsidR="002872AD" w:rsidRPr="007872AC">
        <w:rPr>
          <w:rFonts w:asciiTheme="minorBidi" w:hAnsiTheme="minorBidi"/>
          <w:sz w:val="24"/>
          <w:szCs w:val="24"/>
        </w:rPr>
        <w:t xml:space="preserve">R. </w:t>
      </w:r>
      <w:r w:rsidR="00AD1EDA" w:rsidRPr="007872AC">
        <w:rPr>
          <w:rFonts w:asciiTheme="minorBidi" w:hAnsiTheme="minorBidi"/>
          <w:sz w:val="24"/>
          <w:szCs w:val="24"/>
        </w:rPr>
        <w:t xml:space="preserve">Moshe </w:t>
      </w:r>
      <w:r w:rsidR="002872AD" w:rsidRPr="007872AC">
        <w:rPr>
          <w:rFonts w:asciiTheme="minorBidi" w:hAnsiTheme="minorBidi"/>
          <w:sz w:val="24"/>
          <w:szCs w:val="24"/>
        </w:rPr>
        <w:t xml:space="preserve">Sternbuch </w:t>
      </w:r>
      <w:r w:rsidR="00D2326E" w:rsidRPr="007872AC">
        <w:rPr>
          <w:rFonts w:asciiTheme="minorBidi" w:hAnsiTheme="minorBidi"/>
          <w:sz w:val="24"/>
          <w:szCs w:val="24"/>
        </w:rPr>
        <w:t xml:space="preserve">(Teshuvot </w:t>
      </w:r>
      <w:r w:rsidR="00AD1EDA" w:rsidRPr="007872AC">
        <w:rPr>
          <w:rFonts w:asciiTheme="minorBidi" w:hAnsiTheme="minorBidi"/>
          <w:sz w:val="24"/>
          <w:szCs w:val="24"/>
        </w:rPr>
        <w:t xml:space="preserve">Ve-Hanhagot </w:t>
      </w:r>
      <w:r w:rsidR="00D2326E" w:rsidRPr="007872AC">
        <w:rPr>
          <w:rFonts w:asciiTheme="minorBidi" w:hAnsiTheme="minorBidi"/>
          <w:sz w:val="24"/>
          <w:szCs w:val="24"/>
        </w:rPr>
        <w:t xml:space="preserve">2:224) </w:t>
      </w:r>
      <w:r w:rsidR="008B2FE4" w:rsidRPr="007872AC">
        <w:rPr>
          <w:rFonts w:asciiTheme="minorBidi" w:hAnsiTheme="minorBidi"/>
          <w:sz w:val="24"/>
          <w:szCs w:val="24"/>
        </w:rPr>
        <w:t>distinguishes</w:t>
      </w:r>
      <w:r w:rsidR="002872AD" w:rsidRPr="007872AC">
        <w:rPr>
          <w:rFonts w:asciiTheme="minorBidi" w:hAnsiTheme="minorBidi"/>
          <w:sz w:val="24"/>
          <w:szCs w:val="24"/>
        </w:rPr>
        <w:t xml:space="preserve"> between a child </w:t>
      </w:r>
      <w:r w:rsidR="00D2326E" w:rsidRPr="007872AC">
        <w:rPr>
          <w:rFonts w:asciiTheme="minorBidi" w:hAnsiTheme="minorBidi"/>
          <w:sz w:val="24"/>
          <w:szCs w:val="24"/>
        </w:rPr>
        <w:t xml:space="preserve">conceived </w:t>
      </w:r>
      <w:r w:rsidR="002872AD" w:rsidRPr="007872AC">
        <w:rPr>
          <w:rFonts w:asciiTheme="minorBidi" w:hAnsiTheme="minorBidi"/>
          <w:sz w:val="24"/>
          <w:szCs w:val="24"/>
        </w:rPr>
        <w:t xml:space="preserve">through IUI, </w:t>
      </w:r>
      <w:r w:rsidR="00D2326E" w:rsidRPr="007872AC">
        <w:rPr>
          <w:rFonts w:asciiTheme="minorBidi" w:hAnsiTheme="minorBidi"/>
          <w:sz w:val="24"/>
          <w:szCs w:val="24"/>
        </w:rPr>
        <w:t xml:space="preserve">which he views as a conventional form of conception, </w:t>
      </w:r>
      <w:r w:rsidR="00412065">
        <w:rPr>
          <w:rFonts w:asciiTheme="minorBidi" w:hAnsiTheme="minorBidi"/>
          <w:sz w:val="24"/>
          <w:szCs w:val="24"/>
        </w:rPr>
        <w:t>and</w:t>
      </w:r>
      <w:r w:rsidR="00D2326E" w:rsidRPr="007872AC">
        <w:rPr>
          <w:rFonts w:asciiTheme="minorBidi" w:hAnsiTheme="minorBidi"/>
          <w:sz w:val="24"/>
          <w:szCs w:val="24"/>
        </w:rPr>
        <w:t xml:space="preserve"> a child conceived though IVF, </w:t>
      </w:r>
      <w:r w:rsidR="00412065">
        <w:rPr>
          <w:rFonts w:asciiTheme="minorBidi" w:hAnsiTheme="minorBidi"/>
          <w:sz w:val="24"/>
          <w:szCs w:val="24"/>
        </w:rPr>
        <w:t xml:space="preserve">whose </w:t>
      </w:r>
      <w:r w:rsidR="00412065">
        <w:rPr>
          <w:rFonts w:asciiTheme="minorBidi" w:hAnsiTheme="minorBidi"/>
          <w:i/>
          <w:iCs/>
          <w:sz w:val="24"/>
          <w:szCs w:val="24"/>
        </w:rPr>
        <w:t>brit</w:t>
      </w:r>
      <w:r w:rsidR="00D2326E" w:rsidRPr="007872AC">
        <w:rPr>
          <w:rFonts w:asciiTheme="minorBidi" w:hAnsiTheme="minorBidi"/>
          <w:sz w:val="24"/>
          <w:szCs w:val="24"/>
        </w:rPr>
        <w:t xml:space="preserve"> he believes should be delayed until Sunday</w:t>
      </w:r>
      <w:r w:rsidR="008B2FE4" w:rsidRPr="007872AC">
        <w:rPr>
          <w:rFonts w:asciiTheme="minorBidi" w:hAnsiTheme="minorBidi"/>
          <w:sz w:val="24"/>
          <w:szCs w:val="24"/>
        </w:rPr>
        <w:t>.</w:t>
      </w:r>
    </w:p>
    <w:p w14:paraId="6F1A1146" w14:textId="77777777" w:rsidR="007872AC" w:rsidRP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615ADC7" w14:textId="77777777" w:rsidR="00AE436D" w:rsidRDefault="00425982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This w</w:t>
      </w:r>
      <w:r w:rsidR="00AE436D" w:rsidRPr="007872AC">
        <w:rPr>
          <w:rFonts w:asciiTheme="minorBidi" w:hAnsiTheme="minorBidi"/>
          <w:sz w:val="24"/>
          <w:szCs w:val="24"/>
        </w:rPr>
        <w:t>eek</w:t>
      </w:r>
      <w:r w:rsidR="00412065">
        <w:rPr>
          <w:rFonts w:asciiTheme="minorBidi" w:hAnsiTheme="minorBidi"/>
          <w:sz w:val="24"/>
          <w:szCs w:val="24"/>
        </w:rPr>
        <w:t>,</w:t>
      </w:r>
      <w:r w:rsidR="00AE436D" w:rsidRPr="007872AC">
        <w:rPr>
          <w:rFonts w:asciiTheme="minorBidi" w:hAnsiTheme="minorBidi"/>
          <w:sz w:val="24"/>
          <w:szCs w:val="24"/>
        </w:rPr>
        <w:t xml:space="preserve"> we will discuss other factors which may</w:t>
      </w:r>
      <w:r w:rsidR="007872AC">
        <w:rPr>
          <w:rFonts w:asciiTheme="minorBidi" w:hAnsiTheme="minorBidi"/>
          <w:sz w:val="24"/>
          <w:szCs w:val="24"/>
        </w:rPr>
        <w:t xml:space="preserve"> justify delaying the </w:t>
      </w:r>
      <w:r w:rsidR="007872AC" w:rsidRPr="00412065">
        <w:rPr>
          <w:rFonts w:asciiTheme="minorBidi" w:hAnsiTheme="minorBidi"/>
          <w:i/>
          <w:iCs/>
          <w:sz w:val="24"/>
          <w:szCs w:val="24"/>
        </w:rPr>
        <w:t>brit mila</w:t>
      </w:r>
      <w:r w:rsidR="00AE436D" w:rsidRPr="007872AC">
        <w:rPr>
          <w:rFonts w:asciiTheme="minorBidi" w:hAnsiTheme="minorBidi"/>
          <w:sz w:val="24"/>
          <w:szCs w:val="24"/>
        </w:rPr>
        <w:t>.</w:t>
      </w:r>
    </w:p>
    <w:p w14:paraId="18B8952B" w14:textId="77777777" w:rsidR="007872AC" w:rsidRP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C3F5F58" w14:textId="77777777" w:rsidR="00AE436D" w:rsidRDefault="00425982" w:rsidP="00D45C0B">
      <w:pPr>
        <w:bidi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872AC">
        <w:rPr>
          <w:rFonts w:asciiTheme="minorBidi" w:hAnsiTheme="minorBidi"/>
          <w:b/>
          <w:bCs/>
          <w:sz w:val="24"/>
          <w:szCs w:val="24"/>
        </w:rPr>
        <w:t xml:space="preserve">A Child born to </w:t>
      </w:r>
      <w:r w:rsidRPr="007872AC">
        <w:rPr>
          <w:rFonts w:asciiTheme="minorBidi" w:hAnsiTheme="minorBidi"/>
          <w:b/>
          <w:bCs/>
          <w:i/>
          <w:iCs/>
          <w:sz w:val="24"/>
          <w:szCs w:val="24"/>
        </w:rPr>
        <w:t>Meshumadim</w:t>
      </w:r>
    </w:p>
    <w:p w14:paraId="2639B32C" w14:textId="77777777" w:rsidR="007872AC" w:rsidRP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E9B70BC" w14:textId="77777777" w:rsidR="00AE436D" w:rsidRDefault="00AE436D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R. Yitzchak ben Abba Mari (c. 1122–c. 1193), known as the "Ba'al Ha-Ittur," writes</w:t>
      </w:r>
      <w:r w:rsidR="00412065">
        <w:rPr>
          <w:rFonts w:asciiTheme="minorBidi" w:hAnsiTheme="minorBidi"/>
          <w:sz w:val="24"/>
          <w:szCs w:val="24"/>
        </w:rPr>
        <w:t xml:space="preserve"> </w:t>
      </w:r>
      <w:r w:rsidR="00412065" w:rsidRPr="007872AC">
        <w:rPr>
          <w:rFonts w:asciiTheme="minorBidi" w:hAnsiTheme="minorBidi"/>
          <w:sz w:val="24"/>
          <w:szCs w:val="24"/>
        </w:rPr>
        <w:t>(</w:t>
      </w:r>
      <w:r w:rsidR="00412065">
        <w:rPr>
          <w:rFonts w:asciiTheme="minorBidi" w:hAnsiTheme="minorBidi"/>
          <w:i/>
          <w:iCs/>
          <w:sz w:val="24"/>
          <w:szCs w:val="24"/>
        </w:rPr>
        <w:t>Hilkhot Mila</w:t>
      </w:r>
      <w:r w:rsidR="00412065" w:rsidRPr="007872AC">
        <w:rPr>
          <w:rFonts w:asciiTheme="minorBidi" w:hAnsiTheme="minorBidi"/>
          <w:sz w:val="24"/>
          <w:szCs w:val="24"/>
        </w:rPr>
        <w:t xml:space="preserve"> 2)</w:t>
      </w:r>
      <w:r w:rsidRPr="007872AC">
        <w:rPr>
          <w:rFonts w:asciiTheme="minorBidi" w:hAnsiTheme="minorBidi"/>
          <w:sz w:val="24"/>
          <w:szCs w:val="24"/>
        </w:rPr>
        <w:t>:</w:t>
      </w:r>
    </w:p>
    <w:p w14:paraId="7C40964A" w14:textId="77777777" w:rsidR="007872AC" w:rsidRP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4D28559" w14:textId="77777777" w:rsidR="00AE436D" w:rsidRDefault="00412065" w:rsidP="00D45C0B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If a</w:t>
      </w:r>
      <w:r w:rsidR="00AE436D" w:rsidRPr="007872AC">
        <w:rPr>
          <w:rFonts w:asciiTheme="minorBidi" w:hAnsiTheme="minorBidi"/>
          <w:sz w:val="24"/>
          <w:szCs w:val="24"/>
        </w:rPr>
        <w:t xml:space="preserve"> Jewis</w:t>
      </w:r>
      <w:r>
        <w:rPr>
          <w:rFonts w:asciiTheme="minorBidi" w:hAnsiTheme="minorBidi"/>
          <w:sz w:val="24"/>
          <w:szCs w:val="24"/>
        </w:rPr>
        <w:t>h person becomes a non-Jew [</w:t>
      </w:r>
      <w:r w:rsidR="00AE436D" w:rsidRPr="007872AC">
        <w:rPr>
          <w:rFonts w:asciiTheme="minorBidi" w:hAnsiTheme="minorBidi"/>
          <w:sz w:val="24"/>
          <w:szCs w:val="24"/>
        </w:rPr>
        <w:t>i.e. converts out of Judaism</w:t>
      </w:r>
      <w:r>
        <w:rPr>
          <w:rFonts w:asciiTheme="minorBidi" w:hAnsiTheme="minorBidi"/>
          <w:sz w:val="24"/>
          <w:szCs w:val="24"/>
        </w:rPr>
        <w:t>]</w:t>
      </w:r>
      <w:r w:rsidR="00AE436D" w:rsidRPr="007872AC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he </w:t>
      </w:r>
      <w:r w:rsidR="00AE436D" w:rsidRPr="007872AC">
        <w:rPr>
          <w:rFonts w:asciiTheme="minorBidi" w:hAnsiTheme="minorBidi"/>
          <w:sz w:val="24"/>
          <w:szCs w:val="24"/>
        </w:rPr>
        <w:t xml:space="preserve">has a Jewish wife, and their son is born on Shabbat, it is permitted to circumcise their son on [the next] Shabbat, as we do not assume that he will follow in his </w:t>
      </w:r>
      <w:r w:rsidR="00425982" w:rsidRPr="007872AC">
        <w:rPr>
          <w:rFonts w:asciiTheme="minorBidi" w:hAnsiTheme="minorBidi"/>
          <w:sz w:val="24"/>
          <w:szCs w:val="24"/>
        </w:rPr>
        <w:t>father's</w:t>
      </w:r>
      <w:r>
        <w:rPr>
          <w:rFonts w:asciiTheme="minorBidi" w:hAnsiTheme="minorBidi"/>
          <w:sz w:val="24"/>
          <w:szCs w:val="24"/>
        </w:rPr>
        <w:t xml:space="preserve"> ways;</w:t>
      </w:r>
      <w:r w:rsidR="00AE436D" w:rsidRPr="007872AC">
        <w:rPr>
          <w:rFonts w:asciiTheme="minorBidi" w:hAnsiTheme="minorBidi"/>
          <w:sz w:val="24"/>
          <w:szCs w:val="24"/>
        </w:rPr>
        <w:t xml:space="preserve"> furthermore</w:t>
      </w:r>
      <w:r>
        <w:rPr>
          <w:rFonts w:asciiTheme="minorBidi" w:hAnsiTheme="minorBidi"/>
          <w:sz w:val="24"/>
          <w:szCs w:val="24"/>
        </w:rPr>
        <w:t>,</w:t>
      </w:r>
      <w:r w:rsidR="00AE436D" w:rsidRPr="007872AC">
        <w:rPr>
          <w:rFonts w:asciiTheme="minorBidi" w:hAnsiTheme="minorBidi"/>
          <w:sz w:val="24"/>
          <w:szCs w:val="24"/>
        </w:rPr>
        <w:t xml:space="preserve"> since his mother is Jewish</w:t>
      </w:r>
      <w:r>
        <w:rPr>
          <w:rFonts w:asciiTheme="minorBidi" w:hAnsiTheme="minorBidi"/>
          <w:sz w:val="24"/>
          <w:szCs w:val="24"/>
        </w:rPr>
        <w:t>,</w:t>
      </w:r>
      <w:r w:rsidR="00AE436D" w:rsidRPr="007872AC">
        <w:rPr>
          <w:rFonts w:asciiTheme="minorBidi" w:hAnsiTheme="minorBidi"/>
          <w:sz w:val="24"/>
          <w:szCs w:val="24"/>
        </w:rPr>
        <w:t xml:space="preserve"> he may follow after her</w:t>
      </w:r>
      <w:r w:rsidR="003B7E55" w:rsidRPr="007872AC">
        <w:rPr>
          <w:rFonts w:asciiTheme="minorBidi" w:hAnsiTheme="minorBidi"/>
          <w:sz w:val="24"/>
          <w:szCs w:val="24"/>
        </w:rPr>
        <w:t>.</w:t>
      </w:r>
    </w:p>
    <w:p w14:paraId="2B5299E6" w14:textId="77777777" w:rsidR="007872AC" w:rsidRPr="007872AC" w:rsidRDefault="007872AC" w:rsidP="00D45C0B">
      <w:pPr>
        <w:bidi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AE6DBFB" w14:textId="77777777" w:rsidR="006E0635" w:rsidRPr="007872AC" w:rsidRDefault="003B7E55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This view is cited in the Tur (YD 266) and Shulchan Arukh (YD 266:12) as well. The Ittur implies that if we were to assume that the child would follow in his father's ways, the circumcision would not be held on Shabbat.</w:t>
      </w:r>
    </w:p>
    <w:p w14:paraId="2591F457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B57845F" w14:textId="77777777" w:rsidR="00B95985" w:rsidRPr="007872AC" w:rsidRDefault="006E0635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 xml:space="preserve">The </w:t>
      </w:r>
      <w:r w:rsidRPr="00412065">
        <w:rPr>
          <w:rFonts w:asciiTheme="minorBidi" w:hAnsiTheme="minorBidi"/>
          <w:i/>
          <w:iCs/>
          <w:sz w:val="24"/>
          <w:szCs w:val="24"/>
        </w:rPr>
        <w:t>Acharonim</w:t>
      </w:r>
      <w:r w:rsidRPr="007872AC">
        <w:rPr>
          <w:rFonts w:asciiTheme="minorBidi" w:hAnsiTheme="minorBidi"/>
          <w:sz w:val="24"/>
          <w:szCs w:val="24"/>
        </w:rPr>
        <w:t xml:space="preserve"> debate the scope of this stringency. For example, </w:t>
      </w:r>
      <w:r w:rsidR="003B7E55" w:rsidRPr="007872AC">
        <w:rPr>
          <w:rFonts w:asciiTheme="minorBidi" w:hAnsiTheme="minorBidi"/>
          <w:sz w:val="24"/>
          <w:szCs w:val="24"/>
        </w:rPr>
        <w:t>the Ittur relates to a case in which the mother had not converted</w:t>
      </w:r>
      <w:r w:rsidR="00412065">
        <w:rPr>
          <w:rFonts w:asciiTheme="minorBidi" w:hAnsiTheme="minorBidi"/>
          <w:sz w:val="24"/>
          <w:szCs w:val="24"/>
        </w:rPr>
        <w:t>. But</w:t>
      </w:r>
      <w:r w:rsidR="003B7E55" w:rsidRPr="007872AC">
        <w:rPr>
          <w:rFonts w:asciiTheme="minorBidi" w:hAnsiTheme="minorBidi"/>
          <w:sz w:val="24"/>
          <w:szCs w:val="24"/>
        </w:rPr>
        <w:t xml:space="preserve"> what if she too had left Judaism?</w:t>
      </w:r>
      <w:r w:rsidR="00B95985" w:rsidRPr="007872AC">
        <w:rPr>
          <w:rFonts w:asciiTheme="minorBidi" w:hAnsiTheme="minorBidi"/>
          <w:sz w:val="24"/>
          <w:szCs w:val="24"/>
        </w:rPr>
        <w:t xml:space="preserve"> </w:t>
      </w:r>
    </w:p>
    <w:p w14:paraId="177E1764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B5419F0" w14:textId="77777777" w:rsidR="00B95985" w:rsidRPr="007872AC" w:rsidRDefault="00B95985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The Beit Yosef (YD 266), in the Bedek Ha-Bayit, asserts that even if</w:t>
      </w:r>
      <w:r w:rsidR="00412065">
        <w:rPr>
          <w:rFonts w:asciiTheme="minorBidi" w:hAnsiTheme="minorBidi"/>
          <w:sz w:val="24"/>
          <w:szCs w:val="24"/>
        </w:rPr>
        <w:t xml:space="preserve"> both parents have left Judaism and are thus classified as “</w:t>
      </w:r>
      <w:r w:rsidR="002E1B21" w:rsidRPr="007872AC">
        <w:rPr>
          <w:rFonts w:asciiTheme="minorBidi" w:hAnsiTheme="minorBidi"/>
          <w:i/>
          <w:iCs/>
          <w:sz w:val="24"/>
          <w:szCs w:val="24"/>
        </w:rPr>
        <w:t>meshumadim</w:t>
      </w:r>
      <w:r w:rsidR="00412065">
        <w:rPr>
          <w:rFonts w:asciiTheme="minorBidi" w:hAnsiTheme="minorBidi"/>
          <w:sz w:val="24"/>
          <w:szCs w:val="24"/>
        </w:rPr>
        <w:t>,”</w:t>
      </w:r>
      <w:r w:rsidR="002E1B21" w:rsidRPr="007872AC">
        <w:rPr>
          <w:rFonts w:asciiTheme="minorBidi" w:hAnsiTheme="minorBidi"/>
          <w:sz w:val="24"/>
          <w:szCs w:val="24"/>
        </w:rPr>
        <w:t xml:space="preserve"> </w:t>
      </w:r>
      <w:r w:rsidRPr="007872AC">
        <w:rPr>
          <w:rFonts w:asciiTheme="minorBidi" w:hAnsiTheme="minorBidi"/>
          <w:sz w:val="24"/>
          <w:szCs w:val="24"/>
        </w:rPr>
        <w:t xml:space="preserve">the child should be circumcised on Shabbat. </w:t>
      </w:r>
      <w:r w:rsidR="006E0635" w:rsidRPr="007872AC">
        <w:rPr>
          <w:rFonts w:asciiTheme="minorBidi" w:hAnsiTheme="minorBidi"/>
          <w:sz w:val="24"/>
          <w:szCs w:val="24"/>
        </w:rPr>
        <w:t xml:space="preserve">The Taz (10) and Shakh (16) disagree with the Beit Yosef, </w:t>
      </w:r>
      <w:r w:rsidR="00412065">
        <w:rPr>
          <w:rFonts w:asciiTheme="minorBidi" w:hAnsiTheme="minorBidi"/>
          <w:sz w:val="24"/>
          <w:szCs w:val="24"/>
        </w:rPr>
        <w:t>however. They</w:t>
      </w:r>
      <w:r w:rsidR="006E0635" w:rsidRPr="007872AC">
        <w:rPr>
          <w:rFonts w:asciiTheme="minorBidi" w:hAnsiTheme="minorBidi"/>
          <w:sz w:val="24"/>
          <w:szCs w:val="24"/>
        </w:rPr>
        <w:t xml:space="preserve"> write that if both parents have left Judaism, the child is not circumcised on Shabbat. </w:t>
      </w:r>
      <w:r w:rsidR="00412065">
        <w:rPr>
          <w:rFonts w:asciiTheme="minorBidi" w:hAnsiTheme="minorBidi"/>
          <w:sz w:val="24"/>
          <w:szCs w:val="24"/>
        </w:rPr>
        <w:t>(See also Chokhmat Adam 149:35.)</w:t>
      </w:r>
      <w:r w:rsidR="00BC2333" w:rsidRPr="007872AC">
        <w:rPr>
          <w:rFonts w:asciiTheme="minorBidi" w:hAnsiTheme="minorBidi"/>
          <w:sz w:val="24"/>
          <w:szCs w:val="24"/>
        </w:rPr>
        <w:t xml:space="preserve"> </w:t>
      </w:r>
    </w:p>
    <w:p w14:paraId="4473F862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00CAC88" w14:textId="77777777" w:rsidR="003B7E55" w:rsidRPr="007872AC" w:rsidRDefault="006E0635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 xml:space="preserve">The Shakh (ibid. 17) notes that in an earlier debate, the </w:t>
      </w:r>
      <w:r w:rsidR="003B7E55" w:rsidRPr="007872AC">
        <w:rPr>
          <w:rFonts w:asciiTheme="minorBidi" w:hAnsiTheme="minorBidi"/>
          <w:sz w:val="24"/>
          <w:szCs w:val="24"/>
        </w:rPr>
        <w:t xml:space="preserve">Rambam (Responsa </w:t>
      </w:r>
      <w:r w:rsidRPr="007872AC">
        <w:rPr>
          <w:rFonts w:asciiTheme="minorBidi" w:hAnsiTheme="minorBidi"/>
          <w:sz w:val="24"/>
          <w:szCs w:val="24"/>
        </w:rPr>
        <w:t>163</w:t>
      </w:r>
      <w:r w:rsidR="0057589F" w:rsidRPr="007872AC">
        <w:rPr>
          <w:rFonts w:asciiTheme="minorBidi" w:hAnsiTheme="minorBidi"/>
          <w:sz w:val="24"/>
          <w:szCs w:val="24"/>
        </w:rPr>
        <w:t>)</w:t>
      </w:r>
      <w:r w:rsidR="003B7E55" w:rsidRPr="007872AC">
        <w:rPr>
          <w:rFonts w:asciiTheme="minorBidi" w:hAnsiTheme="minorBidi"/>
          <w:sz w:val="24"/>
          <w:szCs w:val="24"/>
        </w:rPr>
        <w:t xml:space="preserve"> rules that one can per</w:t>
      </w:r>
      <w:r w:rsidR="002E1B21" w:rsidRPr="007872AC">
        <w:rPr>
          <w:rFonts w:asciiTheme="minorBidi" w:hAnsiTheme="minorBidi"/>
          <w:sz w:val="24"/>
          <w:szCs w:val="24"/>
        </w:rPr>
        <w:t xml:space="preserve">form a </w:t>
      </w:r>
      <w:r w:rsidR="002E1B21" w:rsidRPr="00412065">
        <w:rPr>
          <w:rFonts w:asciiTheme="minorBidi" w:hAnsiTheme="minorBidi"/>
          <w:i/>
          <w:iCs/>
          <w:sz w:val="24"/>
          <w:szCs w:val="24"/>
        </w:rPr>
        <w:t>brit mila</w:t>
      </w:r>
      <w:r w:rsidR="002E1B21" w:rsidRPr="007872AC">
        <w:rPr>
          <w:rFonts w:asciiTheme="minorBidi" w:hAnsiTheme="minorBidi"/>
          <w:sz w:val="24"/>
          <w:szCs w:val="24"/>
        </w:rPr>
        <w:t xml:space="preserve"> for children </w:t>
      </w:r>
      <w:r w:rsidR="003B7E55" w:rsidRPr="007872AC">
        <w:rPr>
          <w:rFonts w:asciiTheme="minorBidi" w:hAnsiTheme="minorBidi"/>
          <w:sz w:val="24"/>
          <w:szCs w:val="24"/>
        </w:rPr>
        <w:t>of Karaites as long as the</w:t>
      </w:r>
      <w:r w:rsidR="002E1B21" w:rsidRPr="007872AC">
        <w:rPr>
          <w:rFonts w:asciiTheme="minorBidi" w:hAnsiTheme="minorBidi"/>
          <w:sz w:val="24"/>
          <w:szCs w:val="24"/>
        </w:rPr>
        <w:t>y</w:t>
      </w:r>
      <w:r w:rsidR="003B7E55" w:rsidRPr="007872AC">
        <w:rPr>
          <w:rFonts w:asciiTheme="minorBidi" w:hAnsiTheme="minorBidi"/>
          <w:sz w:val="24"/>
          <w:szCs w:val="24"/>
        </w:rPr>
        <w:t xml:space="preserve"> speak respectfully </w:t>
      </w:r>
      <w:r w:rsidRPr="007872AC">
        <w:rPr>
          <w:rFonts w:asciiTheme="minorBidi" w:hAnsiTheme="minorBidi"/>
          <w:sz w:val="24"/>
          <w:szCs w:val="24"/>
        </w:rPr>
        <w:t>of</w:t>
      </w:r>
      <w:r w:rsidR="003B7E55" w:rsidRPr="007872AC">
        <w:rPr>
          <w:rFonts w:asciiTheme="minorBidi" w:hAnsiTheme="minorBidi"/>
          <w:sz w:val="24"/>
          <w:szCs w:val="24"/>
        </w:rPr>
        <w:t xml:space="preserve"> and do not mock the rabbis. </w:t>
      </w:r>
      <w:r w:rsidRPr="007872AC">
        <w:rPr>
          <w:rFonts w:asciiTheme="minorBidi" w:hAnsiTheme="minorBidi"/>
          <w:sz w:val="24"/>
          <w:szCs w:val="24"/>
        </w:rPr>
        <w:t>He then cites</w:t>
      </w:r>
      <w:r w:rsidR="003B7E55" w:rsidRPr="007872AC">
        <w:rPr>
          <w:rFonts w:asciiTheme="minorBidi" w:hAnsiTheme="minorBidi"/>
          <w:sz w:val="24"/>
          <w:szCs w:val="24"/>
        </w:rPr>
        <w:t xml:space="preserve"> R. Betzalel Ashkenazi</w:t>
      </w:r>
      <w:r w:rsidR="00412065">
        <w:rPr>
          <w:rFonts w:asciiTheme="minorBidi" w:hAnsiTheme="minorBidi"/>
          <w:sz w:val="24"/>
          <w:szCs w:val="24"/>
        </w:rPr>
        <w:t>,</w:t>
      </w:r>
      <w:r w:rsidR="003B7E55" w:rsidRPr="007872AC">
        <w:rPr>
          <w:rFonts w:asciiTheme="minorBidi" w:hAnsiTheme="minorBidi"/>
          <w:sz w:val="24"/>
          <w:szCs w:val="24"/>
        </w:rPr>
        <w:t xml:space="preserve"> </w:t>
      </w:r>
      <w:r w:rsidRPr="007872AC">
        <w:rPr>
          <w:rFonts w:asciiTheme="minorBidi" w:hAnsiTheme="minorBidi"/>
          <w:sz w:val="24"/>
          <w:szCs w:val="24"/>
        </w:rPr>
        <w:t xml:space="preserve">who </w:t>
      </w:r>
      <w:r w:rsidR="003B7E55" w:rsidRPr="007872AC">
        <w:rPr>
          <w:rFonts w:asciiTheme="minorBidi" w:hAnsiTheme="minorBidi"/>
          <w:sz w:val="24"/>
          <w:szCs w:val="24"/>
        </w:rPr>
        <w:t>asserts that the Karaites in his time</w:t>
      </w:r>
      <w:r w:rsidR="00412065">
        <w:rPr>
          <w:rFonts w:asciiTheme="minorBidi" w:hAnsiTheme="minorBidi"/>
          <w:sz w:val="24"/>
          <w:szCs w:val="24"/>
        </w:rPr>
        <w:t xml:space="preserve"> – who had</w:t>
      </w:r>
      <w:r w:rsidR="003B7E55" w:rsidRPr="007872AC">
        <w:rPr>
          <w:rFonts w:asciiTheme="minorBidi" w:hAnsiTheme="minorBidi"/>
          <w:sz w:val="24"/>
          <w:szCs w:val="24"/>
        </w:rPr>
        <w:t xml:space="preserve"> separated from the Jewish </w:t>
      </w:r>
      <w:r w:rsidR="00412065">
        <w:rPr>
          <w:rFonts w:asciiTheme="minorBidi" w:hAnsiTheme="minorBidi"/>
          <w:sz w:val="24"/>
          <w:szCs w:val="24"/>
        </w:rPr>
        <w:t>P</w:t>
      </w:r>
      <w:r w:rsidR="003B7E55" w:rsidRPr="007872AC">
        <w:rPr>
          <w:rFonts w:asciiTheme="minorBidi" w:hAnsiTheme="minorBidi"/>
          <w:sz w:val="24"/>
          <w:szCs w:val="24"/>
        </w:rPr>
        <w:t>eople and reject</w:t>
      </w:r>
      <w:r w:rsidR="00412065">
        <w:rPr>
          <w:rFonts w:asciiTheme="minorBidi" w:hAnsiTheme="minorBidi"/>
          <w:sz w:val="24"/>
          <w:szCs w:val="24"/>
        </w:rPr>
        <w:t>ed</w:t>
      </w:r>
      <w:r w:rsidR="003B7E55" w:rsidRPr="007872AC">
        <w:rPr>
          <w:rFonts w:asciiTheme="minorBidi" w:hAnsiTheme="minorBidi"/>
          <w:sz w:val="24"/>
          <w:szCs w:val="24"/>
        </w:rPr>
        <w:t xml:space="preserve"> aspects of rabbin</w:t>
      </w:r>
      <w:r w:rsidR="00412065">
        <w:rPr>
          <w:rFonts w:asciiTheme="minorBidi" w:hAnsiTheme="minorBidi"/>
          <w:sz w:val="24"/>
          <w:szCs w:val="24"/>
        </w:rPr>
        <w:t>i</w:t>
      </w:r>
      <w:r w:rsidR="003B7E55" w:rsidRPr="007872AC">
        <w:rPr>
          <w:rFonts w:asciiTheme="minorBidi" w:hAnsiTheme="minorBidi"/>
          <w:sz w:val="24"/>
          <w:szCs w:val="24"/>
        </w:rPr>
        <w:t xml:space="preserve">c law, including </w:t>
      </w:r>
      <w:r w:rsidR="003B7E55" w:rsidRPr="007872AC">
        <w:rPr>
          <w:rFonts w:asciiTheme="minorBidi" w:hAnsiTheme="minorBidi"/>
          <w:i/>
          <w:iCs/>
          <w:sz w:val="24"/>
          <w:szCs w:val="24"/>
        </w:rPr>
        <w:t>peria</w:t>
      </w:r>
      <w:r w:rsidR="00412065">
        <w:rPr>
          <w:rFonts w:asciiTheme="minorBidi" w:hAnsiTheme="minorBidi"/>
          <w:sz w:val="24"/>
          <w:szCs w:val="24"/>
        </w:rPr>
        <w:t xml:space="preserve"> –</w:t>
      </w:r>
      <w:r w:rsidR="003B7E55" w:rsidRPr="007872AC">
        <w:rPr>
          <w:rFonts w:asciiTheme="minorBidi" w:hAnsiTheme="minorBidi"/>
          <w:sz w:val="24"/>
          <w:szCs w:val="24"/>
        </w:rPr>
        <w:t xml:space="preserve"> should not be circumcise</w:t>
      </w:r>
      <w:r w:rsidRPr="007872AC">
        <w:rPr>
          <w:rFonts w:asciiTheme="minorBidi" w:hAnsiTheme="minorBidi"/>
          <w:sz w:val="24"/>
          <w:szCs w:val="24"/>
        </w:rPr>
        <w:t>d</w:t>
      </w:r>
      <w:r w:rsidR="003B7E55" w:rsidRPr="007872AC">
        <w:rPr>
          <w:rFonts w:asciiTheme="minorBidi" w:hAnsiTheme="minorBidi"/>
          <w:sz w:val="24"/>
          <w:szCs w:val="24"/>
        </w:rPr>
        <w:t xml:space="preserve"> on Shabbat</w:t>
      </w:r>
      <w:r w:rsidR="002E1B21" w:rsidRPr="007872AC">
        <w:rPr>
          <w:rFonts w:asciiTheme="minorBidi" w:hAnsiTheme="minorBidi"/>
          <w:sz w:val="24"/>
          <w:szCs w:val="24"/>
        </w:rPr>
        <w:t xml:space="preserve">. He concludes: </w:t>
      </w:r>
      <w:r w:rsidR="00412065">
        <w:rPr>
          <w:rFonts w:asciiTheme="minorBidi" w:hAnsiTheme="minorBidi"/>
          <w:sz w:val="24"/>
          <w:szCs w:val="24"/>
        </w:rPr>
        <w:t>“</w:t>
      </w:r>
      <w:r w:rsidR="002E1B21" w:rsidRPr="007872AC">
        <w:rPr>
          <w:rFonts w:asciiTheme="minorBidi" w:hAnsiTheme="minorBidi"/>
          <w:sz w:val="24"/>
          <w:szCs w:val="24"/>
        </w:rPr>
        <w:t>S</w:t>
      </w:r>
      <w:r w:rsidR="003B7E55" w:rsidRPr="007872AC">
        <w:rPr>
          <w:rFonts w:asciiTheme="minorBidi" w:hAnsiTheme="minorBidi"/>
          <w:sz w:val="24"/>
          <w:szCs w:val="24"/>
        </w:rPr>
        <w:t xml:space="preserve">ince they do not agree to the practice of </w:t>
      </w:r>
      <w:r w:rsidR="003B7E55" w:rsidRPr="007872AC">
        <w:rPr>
          <w:rFonts w:asciiTheme="minorBidi" w:hAnsiTheme="minorBidi"/>
          <w:i/>
          <w:iCs/>
          <w:sz w:val="24"/>
          <w:szCs w:val="24"/>
        </w:rPr>
        <w:t>peria</w:t>
      </w:r>
      <w:r w:rsidR="003B7E55" w:rsidRPr="007872AC">
        <w:rPr>
          <w:rFonts w:asciiTheme="minorBidi" w:hAnsiTheme="minorBidi"/>
          <w:sz w:val="24"/>
          <w:szCs w:val="24"/>
        </w:rPr>
        <w:t>, how</w:t>
      </w:r>
      <w:r w:rsidR="002E1B21" w:rsidRPr="007872AC">
        <w:rPr>
          <w:rFonts w:asciiTheme="minorBidi" w:hAnsiTheme="minorBidi"/>
          <w:sz w:val="24"/>
          <w:szCs w:val="24"/>
        </w:rPr>
        <w:t xml:space="preserve"> can we perform </w:t>
      </w:r>
      <w:r w:rsidR="002E1B21" w:rsidRPr="00412065">
        <w:rPr>
          <w:rFonts w:asciiTheme="minorBidi" w:hAnsiTheme="minorBidi"/>
          <w:i/>
          <w:iCs/>
          <w:sz w:val="24"/>
          <w:szCs w:val="24"/>
        </w:rPr>
        <w:t>peria</w:t>
      </w:r>
      <w:r w:rsidR="002E1B21" w:rsidRPr="007872AC">
        <w:rPr>
          <w:rFonts w:asciiTheme="minorBidi" w:hAnsiTheme="minorBidi"/>
          <w:sz w:val="24"/>
          <w:szCs w:val="24"/>
        </w:rPr>
        <w:t xml:space="preserve"> for them?</w:t>
      </w:r>
      <w:r w:rsidR="00412065">
        <w:rPr>
          <w:rFonts w:asciiTheme="minorBidi" w:hAnsiTheme="minorBidi"/>
          <w:sz w:val="24"/>
          <w:szCs w:val="24"/>
        </w:rPr>
        <w:t>”</w:t>
      </w:r>
    </w:p>
    <w:p w14:paraId="7143AA94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BF3F36A" w14:textId="77777777" w:rsidR="002E1B21" w:rsidRPr="007872AC" w:rsidRDefault="006E0635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What is the rationale behind the opinion of the Ba'al Ha-It</w:t>
      </w:r>
      <w:r w:rsidR="00412065">
        <w:rPr>
          <w:rFonts w:asciiTheme="minorBidi" w:hAnsiTheme="minorBidi"/>
          <w:sz w:val="24"/>
          <w:szCs w:val="24"/>
        </w:rPr>
        <w:t>t</w:t>
      </w:r>
      <w:r w:rsidRPr="007872AC">
        <w:rPr>
          <w:rFonts w:asciiTheme="minorBidi" w:hAnsiTheme="minorBidi"/>
          <w:sz w:val="24"/>
          <w:szCs w:val="24"/>
        </w:rPr>
        <w:t xml:space="preserve">ur?  </w:t>
      </w:r>
      <w:r w:rsidR="002E1B21" w:rsidRPr="007872AC">
        <w:rPr>
          <w:rFonts w:asciiTheme="minorBidi" w:hAnsiTheme="minorBidi"/>
          <w:sz w:val="24"/>
          <w:szCs w:val="24"/>
        </w:rPr>
        <w:t xml:space="preserve">Is the circumcision of a child of </w:t>
      </w:r>
      <w:r w:rsidR="00BC2333" w:rsidRPr="007872AC">
        <w:rPr>
          <w:rFonts w:asciiTheme="minorBidi" w:hAnsiTheme="minorBidi"/>
          <w:i/>
          <w:iCs/>
          <w:sz w:val="24"/>
          <w:szCs w:val="24"/>
        </w:rPr>
        <w:t>meshumadim</w:t>
      </w:r>
      <w:r w:rsidR="00BC2333" w:rsidRPr="007872AC">
        <w:rPr>
          <w:rFonts w:asciiTheme="minorBidi" w:hAnsiTheme="minorBidi"/>
          <w:sz w:val="24"/>
          <w:szCs w:val="24"/>
        </w:rPr>
        <w:t xml:space="preserve"> delayed</w:t>
      </w:r>
      <w:r w:rsidR="002E1B21" w:rsidRPr="007872AC">
        <w:rPr>
          <w:rFonts w:asciiTheme="minorBidi" w:hAnsiTheme="minorBidi"/>
          <w:sz w:val="24"/>
          <w:szCs w:val="24"/>
        </w:rPr>
        <w:t xml:space="preserve"> due to a certain understanding of </w:t>
      </w:r>
      <w:r w:rsidR="002E1B21" w:rsidRPr="00412065">
        <w:rPr>
          <w:rFonts w:asciiTheme="minorBidi" w:hAnsiTheme="minorBidi"/>
          <w:i/>
          <w:iCs/>
          <w:sz w:val="24"/>
          <w:szCs w:val="24"/>
        </w:rPr>
        <w:t>mila</w:t>
      </w:r>
      <w:r w:rsidR="002E1B21" w:rsidRPr="007872AC">
        <w:rPr>
          <w:rFonts w:asciiTheme="minorBidi" w:hAnsiTheme="minorBidi"/>
          <w:sz w:val="24"/>
          <w:szCs w:val="24"/>
        </w:rPr>
        <w:t xml:space="preserve"> on Shabbat, or </w:t>
      </w:r>
      <w:r w:rsidR="00412065">
        <w:rPr>
          <w:rFonts w:asciiTheme="minorBidi" w:hAnsiTheme="minorBidi"/>
          <w:sz w:val="24"/>
          <w:szCs w:val="24"/>
        </w:rPr>
        <w:t xml:space="preserve">due </w:t>
      </w:r>
      <w:r w:rsidR="002E1B21" w:rsidRPr="007872AC">
        <w:rPr>
          <w:rFonts w:asciiTheme="minorBidi" w:hAnsiTheme="minorBidi"/>
          <w:sz w:val="24"/>
          <w:szCs w:val="24"/>
        </w:rPr>
        <w:t xml:space="preserve">to a broader, more general concern? </w:t>
      </w:r>
    </w:p>
    <w:p w14:paraId="68CE08E4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337F56F" w14:textId="77777777" w:rsidR="002E1B21" w:rsidRPr="007872AC" w:rsidRDefault="002E1B21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R. Moshe Schick (1807 –1879)</w:t>
      </w:r>
      <w:r w:rsidR="00412065">
        <w:rPr>
          <w:rFonts w:asciiTheme="minorBidi" w:hAnsiTheme="minorBidi"/>
          <w:sz w:val="24"/>
          <w:szCs w:val="24"/>
        </w:rPr>
        <w:t xml:space="preserve"> explains</w:t>
      </w:r>
      <w:r w:rsidRPr="007872AC">
        <w:rPr>
          <w:rFonts w:asciiTheme="minorBidi" w:hAnsiTheme="minorBidi"/>
          <w:sz w:val="24"/>
          <w:szCs w:val="24"/>
        </w:rPr>
        <w:t xml:space="preserve"> </w:t>
      </w:r>
      <w:r w:rsidR="00412065">
        <w:rPr>
          <w:rFonts w:asciiTheme="minorBidi" w:hAnsiTheme="minorBidi"/>
          <w:sz w:val="24"/>
          <w:szCs w:val="24"/>
        </w:rPr>
        <w:t>(</w:t>
      </w:r>
      <w:r w:rsidRPr="007872AC">
        <w:rPr>
          <w:rFonts w:asciiTheme="minorBidi" w:hAnsiTheme="minorBidi"/>
          <w:sz w:val="24"/>
          <w:szCs w:val="24"/>
        </w:rPr>
        <w:t xml:space="preserve">Responsa Maharam Shick, YD 249) that a </w:t>
      </w:r>
      <w:r w:rsidRPr="00412065">
        <w:rPr>
          <w:rFonts w:asciiTheme="minorBidi" w:hAnsiTheme="minorBidi"/>
          <w:i/>
          <w:iCs/>
          <w:sz w:val="24"/>
          <w:szCs w:val="24"/>
        </w:rPr>
        <w:t>brit mila</w:t>
      </w:r>
      <w:r w:rsidRPr="007872AC">
        <w:rPr>
          <w:rFonts w:asciiTheme="minorBidi" w:hAnsiTheme="minorBidi"/>
          <w:sz w:val="24"/>
          <w:szCs w:val="24"/>
        </w:rPr>
        <w:t xml:space="preserve"> may be performed on Shabbat</w:t>
      </w:r>
      <w:r w:rsidR="00412065">
        <w:rPr>
          <w:rFonts w:asciiTheme="minorBidi" w:hAnsiTheme="minorBidi"/>
          <w:sz w:val="24"/>
          <w:szCs w:val="24"/>
        </w:rPr>
        <w:t xml:space="preserve"> because</w:t>
      </w:r>
      <w:r w:rsidRPr="007872AC">
        <w:rPr>
          <w:rFonts w:asciiTheme="minorBidi" w:hAnsiTheme="minorBidi"/>
          <w:sz w:val="24"/>
          <w:szCs w:val="24"/>
        </w:rPr>
        <w:t xml:space="preserve"> both Shabbat and </w:t>
      </w:r>
      <w:r w:rsidRPr="007872AC">
        <w:rPr>
          <w:rFonts w:asciiTheme="minorBidi" w:hAnsiTheme="minorBidi"/>
          <w:i/>
          <w:iCs/>
          <w:sz w:val="24"/>
          <w:szCs w:val="24"/>
        </w:rPr>
        <w:t>mila</w:t>
      </w:r>
      <w:r w:rsidRPr="007872AC">
        <w:rPr>
          <w:rFonts w:asciiTheme="minorBidi" w:hAnsiTheme="minorBidi"/>
          <w:sz w:val="24"/>
          <w:szCs w:val="24"/>
        </w:rPr>
        <w:t xml:space="preserve"> are identified as aspects of the covenant (</w:t>
      </w:r>
      <w:r w:rsidRPr="00412065">
        <w:rPr>
          <w:rFonts w:asciiTheme="minorBidi" w:hAnsiTheme="minorBidi"/>
          <w:i/>
          <w:iCs/>
          <w:sz w:val="24"/>
          <w:szCs w:val="24"/>
        </w:rPr>
        <w:t>Shabbat</w:t>
      </w:r>
      <w:r w:rsidRPr="007872AC">
        <w:rPr>
          <w:rFonts w:asciiTheme="minorBidi" w:hAnsiTheme="minorBidi"/>
          <w:sz w:val="24"/>
          <w:szCs w:val="24"/>
        </w:rPr>
        <w:t xml:space="preserve"> 132a). However, if the parents do not view the circumcision as an act of initiating the child into the c</w:t>
      </w:r>
      <w:r w:rsidR="00412065">
        <w:rPr>
          <w:rFonts w:asciiTheme="minorBidi" w:hAnsiTheme="minorBidi"/>
          <w:sz w:val="24"/>
          <w:szCs w:val="24"/>
        </w:rPr>
        <w:t>ovenant between God and the Jew</w:t>
      </w:r>
      <w:r w:rsidRPr="007872AC">
        <w:rPr>
          <w:rFonts w:asciiTheme="minorBidi" w:hAnsiTheme="minorBidi"/>
          <w:sz w:val="24"/>
          <w:szCs w:val="24"/>
        </w:rPr>
        <w:t>i</w:t>
      </w:r>
      <w:r w:rsidR="00412065">
        <w:rPr>
          <w:rFonts w:asciiTheme="minorBidi" w:hAnsiTheme="minorBidi"/>
          <w:sz w:val="24"/>
          <w:szCs w:val="24"/>
        </w:rPr>
        <w:t>s</w:t>
      </w:r>
      <w:r w:rsidRPr="007872AC">
        <w:rPr>
          <w:rFonts w:asciiTheme="minorBidi" w:hAnsiTheme="minorBidi"/>
          <w:sz w:val="24"/>
          <w:szCs w:val="24"/>
        </w:rPr>
        <w:t xml:space="preserve">h </w:t>
      </w:r>
      <w:r w:rsidR="00A246AF">
        <w:rPr>
          <w:rFonts w:asciiTheme="minorBidi" w:hAnsiTheme="minorBidi"/>
          <w:sz w:val="24"/>
          <w:szCs w:val="24"/>
        </w:rPr>
        <w:t>P</w:t>
      </w:r>
      <w:r w:rsidRPr="007872AC">
        <w:rPr>
          <w:rFonts w:asciiTheme="minorBidi" w:hAnsiTheme="minorBidi"/>
          <w:sz w:val="24"/>
          <w:szCs w:val="24"/>
        </w:rPr>
        <w:t xml:space="preserve">eople, it does </w:t>
      </w:r>
      <w:r w:rsidR="00A246AF">
        <w:rPr>
          <w:rFonts w:asciiTheme="minorBidi" w:hAnsiTheme="minorBidi"/>
          <w:sz w:val="24"/>
          <w:szCs w:val="24"/>
        </w:rPr>
        <w:t xml:space="preserve">not </w:t>
      </w:r>
      <w:r w:rsidRPr="007872AC">
        <w:rPr>
          <w:rFonts w:asciiTheme="minorBidi" w:hAnsiTheme="minorBidi"/>
          <w:sz w:val="24"/>
          <w:szCs w:val="24"/>
        </w:rPr>
        <w:t>replace the "</w:t>
      </w:r>
      <w:r w:rsidRPr="007872AC">
        <w:rPr>
          <w:rFonts w:asciiTheme="minorBidi" w:hAnsiTheme="minorBidi"/>
          <w:i/>
          <w:iCs/>
          <w:sz w:val="24"/>
          <w:szCs w:val="24"/>
        </w:rPr>
        <w:t>brit</w:t>
      </w:r>
      <w:r w:rsidRPr="007872AC">
        <w:rPr>
          <w:rFonts w:asciiTheme="minorBidi" w:hAnsiTheme="minorBidi"/>
          <w:sz w:val="24"/>
          <w:szCs w:val="24"/>
        </w:rPr>
        <w:t xml:space="preserve">" aspect of Shabbat, and therefore the </w:t>
      </w:r>
      <w:r w:rsidRPr="00A246AF">
        <w:rPr>
          <w:rFonts w:asciiTheme="minorBidi" w:hAnsiTheme="minorBidi"/>
          <w:i/>
          <w:iCs/>
          <w:sz w:val="24"/>
          <w:szCs w:val="24"/>
        </w:rPr>
        <w:t>brit</w:t>
      </w:r>
      <w:r w:rsidRPr="007872AC">
        <w:rPr>
          <w:rFonts w:asciiTheme="minorBidi" w:hAnsiTheme="minorBidi"/>
          <w:sz w:val="24"/>
          <w:szCs w:val="24"/>
        </w:rPr>
        <w:t xml:space="preserve"> may not be held on Shabbat. </w:t>
      </w:r>
    </w:p>
    <w:p w14:paraId="54CF7EA9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73B0358" w14:textId="455B22B3" w:rsidR="00B95985" w:rsidRPr="007872AC" w:rsidRDefault="002E1B21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 xml:space="preserve">Alternatively, </w:t>
      </w:r>
      <w:r w:rsidR="00B95985" w:rsidRPr="007872AC">
        <w:rPr>
          <w:rFonts w:asciiTheme="minorBidi" w:hAnsiTheme="minorBidi"/>
          <w:sz w:val="24"/>
          <w:szCs w:val="24"/>
        </w:rPr>
        <w:t>R. Avraham Ha-Levi (Egypt 1650–1712) raises a broad, fundamental question</w:t>
      </w:r>
      <w:r w:rsidR="00A246AF">
        <w:rPr>
          <w:rFonts w:asciiTheme="minorBidi" w:hAnsiTheme="minorBidi"/>
          <w:sz w:val="24"/>
          <w:szCs w:val="24"/>
        </w:rPr>
        <w:t xml:space="preserve"> (</w:t>
      </w:r>
      <w:r w:rsidR="00A246AF" w:rsidRPr="007872AC">
        <w:rPr>
          <w:rFonts w:asciiTheme="minorBidi" w:hAnsiTheme="minorBidi"/>
          <w:sz w:val="24"/>
          <w:szCs w:val="24"/>
        </w:rPr>
        <w:t>Ginat Veradim</w:t>
      </w:r>
      <w:r w:rsidR="00A246AF">
        <w:rPr>
          <w:rFonts w:asciiTheme="minorBidi" w:hAnsiTheme="minorBidi"/>
          <w:sz w:val="24"/>
          <w:szCs w:val="24"/>
        </w:rPr>
        <w:t>,</w:t>
      </w:r>
      <w:r w:rsidR="00A246AF" w:rsidRPr="007872AC">
        <w:rPr>
          <w:rFonts w:asciiTheme="minorBidi" w:hAnsiTheme="minorBidi"/>
          <w:sz w:val="24"/>
          <w:szCs w:val="24"/>
        </w:rPr>
        <w:t xml:space="preserve"> OC 2:31)</w:t>
      </w:r>
      <w:r w:rsidR="00B95985" w:rsidRPr="007872AC">
        <w:rPr>
          <w:rFonts w:asciiTheme="minorBidi" w:hAnsiTheme="minorBidi"/>
          <w:sz w:val="24"/>
          <w:szCs w:val="24"/>
        </w:rPr>
        <w:t xml:space="preserve">: </w:t>
      </w:r>
      <w:r w:rsidR="00A246AF">
        <w:rPr>
          <w:rFonts w:asciiTheme="minorBidi" w:hAnsiTheme="minorBidi"/>
          <w:sz w:val="24"/>
          <w:szCs w:val="24"/>
        </w:rPr>
        <w:t>Do</w:t>
      </w:r>
      <w:r w:rsidR="00B95985" w:rsidRPr="007872AC">
        <w:rPr>
          <w:rFonts w:asciiTheme="minorBidi" w:hAnsiTheme="minorBidi"/>
          <w:sz w:val="24"/>
          <w:szCs w:val="24"/>
        </w:rPr>
        <w:t xml:space="preserve"> </w:t>
      </w:r>
      <w:r w:rsidR="00B95985" w:rsidRPr="00A246AF">
        <w:rPr>
          <w:rFonts w:asciiTheme="minorBidi" w:hAnsiTheme="minorBidi"/>
          <w:i/>
          <w:iCs/>
          <w:sz w:val="24"/>
          <w:szCs w:val="24"/>
        </w:rPr>
        <w:t>mitzvot</w:t>
      </w:r>
      <w:r w:rsidR="00B95985" w:rsidRPr="007872AC">
        <w:rPr>
          <w:rFonts w:asciiTheme="minorBidi" w:hAnsiTheme="minorBidi"/>
          <w:sz w:val="24"/>
          <w:szCs w:val="24"/>
        </w:rPr>
        <w:t xml:space="preserve"> </w:t>
      </w:r>
      <w:r w:rsidR="00A246AF">
        <w:rPr>
          <w:rFonts w:asciiTheme="minorBidi" w:hAnsiTheme="minorBidi"/>
          <w:sz w:val="24"/>
          <w:szCs w:val="24"/>
        </w:rPr>
        <w:t>have</w:t>
      </w:r>
      <w:r w:rsidR="00B95985" w:rsidRPr="007872AC">
        <w:rPr>
          <w:rFonts w:asciiTheme="minorBidi" w:hAnsiTheme="minorBidi"/>
          <w:sz w:val="24"/>
          <w:szCs w:val="24"/>
        </w:rPr>
        <w:t xml:space="preserve"> intrinsic value, or is there a correlation </w:t>
      </w:r>
      <w:r w:rsidR="007872AC">
        <w:rPr>
          <w:rFonts w:asciiTheme="minorBidi" w:hAnsiTheme="minorBidi"/>
          <w:sz w:val="24"/>
          <w:szCs w:val="24"/>
        </w:rPr>
        <w:t xml:space="preserve">between the value of the </w:t>
      </w:r>
      <w:r w:rsidR="007872AC" w:rsidRPr="00D45C0B">
        <w:rPr>
          <w:rFonts w:asciiTheme="minorBidi" w:hAnsiTheme="minorBidi"/>
          <w:sz w:val="24"/>
          <w:szCs w:val="24"/>
        </w:rPr>
        <w:t>mitzva</w:t>
      </w:r>
      <w:r w:rsidR="00B95985" w:rsidRPr="007872AC">
        <w:rPr>
          <w:rFonts w:asciiTheme="minorBidi" w:hAnsiTheme="minorBidi"/>
          <w:sz w:val="24"/>
          <w:szCs w:val="24"/>
        </w:rPr>
        <w:t xml:space="preserve"> and the person's belief and adherence to the </w:t>
      </w:r>
      <w:r w:rsidR="00B95985" w:rsidRPr="00A246AF">
        <w:rPr>
          <w:rFonts w:asciiTheme="minorBidi" w:hAnsiTheme="minorBidi"/>
          <w:i/>
          <w:iCs/>
          <w:sz w:val="24"/>
          <w:szCs w:val="24"/>
        </w:rPr>
        <w:t>mitzvot</w:t>
      </w:r>
      <w:r w:rsidR="00B95985" w:rsidRPr="007872AC">
        <w:rPr>
          <w:rFonts w:asciiTheme="minorBidi" w:hAnsiTheme="minorBidi"/>
          <w:sz w:val="24"/>
          <w:szCs w:val="24"/>
        </w:rPr>
        <w:t xml:space="preserve">? </w:t>
      </w:r>
      <w:r w:rsidRPr="007872AC">
        <w:rPr>
          <w:rFonts w:asciiTheme="minorBidi" w:hAnsiTheme="minorBidi"/>
          <w:sz w:val="24"/>
          <w:szCs w:val="24"/>
        </w:rPr>
        <w:t>He suggests that one who does not believe in the covenant m</w:t>
      </w:r>
      <w:r w:rsidR="007872AC">
        <w:rPr>
          <w:rFonts w:asciiTheme="minorBidi" w:hAnsiTheme="minorBidi"/>
          <w:sz w:val="24"/>
          <w:szCs w:val="24"/>
        </w:rPr>
        <w:t xml:space="preserve">ay not fully fulfill the </w:t>
      </w:r>
      <w:r w:rsidR="007872AC" w:rsidRPr="00D45C0B">
        <w:rPr>
          <w:rFonts w:asciiTheme="minorBidi" w:hAnsiTheme="minorBidi"/>
          <w:sz w:val="24"/>
          <w:szCs w:val="24"/>
        </w:rPr>
        <w:t>mitzva</w:t>
      </w:r>
      <w:r w:rsidRPr="007872AC">
        <w:rPr>
          <w:rFonts w:asciiTheme="minorBidi" w:hAnsiTheme="minorBidi"/>
          <w:sz w:val="24"/>
          <w:szCs w:val="24"/>
        </w:rPr>
        <w:t xml:space="preserve"> of </w:t>
      </w:r>
      <w:r w:rsidR="00D45C0B">
        <w:rPr>
          <w:rFonts w:asciiTheme="minorBidi" w:hAnsiTheme="minorBidi"/>
          <w:i/>
          <w:iCs/>
          <w:sz w:val="24"/>
          <w:szCs w:val="24"/>
        </w:rPr>
        <w:t>brit mila</w:t>
      </w:r>
      <w:r w:rsidRPr="007872AC">
        <w:rPr>
          <w:rFonts w:asciiTheme="minorBidi" w:hAnsiTheme="minorBidi"/>
          <w:sz w:val="24"/>
          <w:szCs w:val="24"/>
        </w:rPr>
        <w:t>, and</w:t>
      </w:r>
      <w:r w:rsidR="00A246AF">
        <w:rPr>
          <w:rFonts w:asciiTheme="minorBidi" w:hAnsiTheme="minorBidi"/>
          <w:sz w:val="24"/>
          <w:szCs w:val="24"/>
        </w:rPr>
        <w:t xml:space="preserve"> it</w:t>
      </w:r>
      <w:r w:rsidRPr="007872AC">
        <w:rPr>
          <w:rFonts w:asciiTheme="minorBidi" w:hAnsiTheme="minorBidi"/>
          <w:sz w:val="24"/>
          <w:szCs w:val="24"/>
        </w:rPr>
        <w:t xml:space="preserve"> therefore may not be performed on Shabbat. </w:t>
      </w:r>
    </w:p>
    <w:p w14:paraId="6DFC1AA9" w14:textId="77777777" w:rsid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97C179" w14:textId="77777777" w:rsidR="00101904" w:rsidRPr="007872AC" w:rsidRDefault="00BC2333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lastRenderedPageBreak/>
        <w:tab/>
        <w:t>Does this stringency apply to the sons of Sabbath violators (</w:t>
      </w:r>
      <w:r w:rsidRPr="007872AC">
        <w:rPr>
          <w:rFonts w:asciiTheme="minorBidi" w:hAnsiTheme="minorBidi"/>
          <w:i/>
          <w:iCs/>
          <w:sz w:val="24"/>
          <w:szCs w:val="24"/>
        </w:rPr>
        <w:t>mechalelei Shabbat</w:t>
      </w:r>
      <w:r w:rsidRPr="007872AC">
        <w:rPr>
          <w:rFonts w:asciiTheme="minorBidi" w:hAnsiTheme="minorBidi"/>
          <w:sz w:val="24"/>
          <w:szCs w:val="24"/>
        </w:rPr>
        <w:t xml:space="preserve">) nowadays? </w:t>
      </w:r>
      <w:r w:rsidR="00101904" w:rsidRPr="007872AC">
        <w:rPr>
          <w:rFonts w:asciiTheme="minorBidi" w:hAnsiTheme="minorBidi"/>
          <w:sz w:val="24"/>
          <w:szCs w:val="24"/>
        </w:rPr>
        <w:t>Interestingly, the Maharshag (2:</w:t>
      </w:r>
      <w:r w:rsidRPr="007872AC">
        <w:rPr>
          <w:rFonts w:asciiTheme="minorBidi" w:hAnsiTheme="minorBidi"/>
          <w:sz w:val="24"/>
          <w:szCs w:val="24"/>
        </w:rPr>
        <w:t>53</w:t>
      </w:r>
      <w:r w:rsidR="00101904" w:rsidRPr="007872AC">
        <w:rPr>
          <w:rFonts w:asciiTheme="minorBidi" w:hAnsiTheme="minorBidi"/>
          <w:sz w:val="24"/>
          <w:szCs w:val="24"/>
        </w:rPr>
        <w:t>)</w:t>
      </w:r>
      <w:r w:rsidRPr="007872AC">
        <w:rPr>
          <w:rFonts w:asciiTheme="minorBidi" w:hAnsiTheme="minorBidi"/>
          <w:sz w:val="24"/>
          <w:szCs w:val="24"/>
        </w:rPr>
        <w:t xml:space="preserve"> writes that although these parents may be considered</w:t>
      </w:r>
      <w:r w:rsidR="00A246AF">
        <w:rPr>
          <w:rFonts w:asciiTheme="minorBidi" w:hAnsiTheme="minorBidi"/>
          <w:sz w:val="24"/>
          <w:szCs w:val="24"/>
        </w:rPr>
        <w:t xml:space="preserve"> “</w:t>
      </w:r>
      <w:r w:rsidR="00A246AF">
        <w:rPr>
          <w:rFonts w:asciiTheme="minorBidi" w:hAnsiTheme="minorBidi"/>
          <w:i/>
          <w:iCs/>
          <w:sz w:val="24"/>
          <w:szCs w:val="24"/>
        </w:rPr>
        <w:t>mumerim</w:t>
      </w:r>
      <w:r w:rsidR="00A246AF">
        <w:rPr>
          <w:rFonts w:asciiTheme="minorBidi" w:hAnsiTheme="minorBidi"/>
          <w:sz w:val="24"/>
          <w:szCs w:val="24"/>
        </w:rPr>
        <w:t>”</w:t>
      </w:r>
      <w:r w:rsidRPr="007872AC">
        <w:rPr>
          <w:rFonts w:asciiTheme="minorBidi" w:hAnsiTheme="minorBidi"/>
          <w:sz w:val="24"/>
          <w:szCs w:val="24"/>
        </w:rPr>
        <w:t xml:space="preserve"> regarding certain laws, the </w:t>
      </w:r>
      <w:r w:rsidR="00A246AF">
        <w:rPr>
          <w:rFonts w:asciiTheme="minorBidi" w:hAnsiTheme="minorBidi"/>
          <w:i/>
          <w:iCs/>
          <w:sz w:val="24"/>
          <w:szCs w:val="24"/>
        </w:rPr>
        <w:t>brit mila</w:t>
      </w:r>
      <w:r w:rsidRPr="007872AC">
        <w:rPr>
          <w:rFonts w:asciiTheme="minorBidi" w:hAnsiTheme="minorBidi"/>
          <w:sz w:val="24"/>
          <w:szCs w:val="24"/>
        </w:rPr>
        <w:t xml:space="preserve"> should </w:t>
      </w:r>
      <w:r w:rsidR="00A246AF">
        <w:rPr>
          <w:rFonts w:asciiTheme="minorBidi" w:hAnsiTheme="minorBidi"/>
          <w:sz w:val="24"/>
          <w:szCs w:val="24"/>
        </w:rPr>
        <w:t xml:space="preserve">nevertheless </w:t>
      </w:r>
      <w:r w:rsidRPr="007872AC">
        <w:rPr>
          <w:rFonts w:asciiTheme="minorBidi" w:hAnsiTheme="minorBidi"/>
          <w:sz w:val="24"/>
          <w:szCs w:val="24"/>
        </w:rPr>
        <w:t xml:space="preserve">be held on Shabbat. </w:t>
      </w:r>
      <w:r w:rsidR="00310004" w:rsidRPr="007872AC">
        <w:rPr>
          <w:rFonts w:asciiTheme="minorBidi" w:hAnsiTheme="minorBidi"/>
          <w:sz w:val="24"/>
          <w:szCs w:val="24"/>
        </w:rPr>
        <w:t xml:space="preserve">Similarly, a number of contemporary </w:t>
      </w:r>
      <w:r w:rsidR="005E6209" w:rsidRPr="00A246AF">
        <w:rPr>
          <w:rFonts w:asciiTheme="minorBidi" w:hAnsiTheme="minorBidi"/>
          <w:i/>
          <w:iCs/>
          <w:sz w:val="24"/>
          <w:szCs w:val="24"/>
        </w:rPr>
        <w:t>Acharonim</w:t>
      </w:r>
      <w:r w:rsidR="00A246AF">
        <w:rPr>
          <w:rFonts w:asciiTheme="minorBidi" w:hAnsiTheme="minorBidi"/>
          <w:sz w:val="24"/>
          <w:szCs w:val="24"/>
        </w:rPr>
        <w:t xml:space="preserve"> –</w:t>
      </w:r>
      <w:r w:rsidR="005E6209" w:rsidRPr="007872AC">
        <w:rPr>
          <w:rFonts w:asciiTheme="minorBidi" w:hAnsiTheme="minorBidi"/>
          <w:sz w:val="24"/>
          <w:szCs w:val="24"/>
        </w:rPr>
        <w:t xml:space="preserve"> including the Shevet Ha-Levi (4:132), Tzitz Eliezer (6:3), and Iggerot Moshe (YD 1:156)</w:t>
      </w:r>
      <w:r w:rsidR="00A246AF">
        <w:rPr>
          <w:rFonts w:asciiTheme="minorBidi" w:hAnsiTheme="minorBidi"/>
          <w:sz w:val="24"/>
          <w:szCs w:val="24"/>
        </w:rPr>
        <w:t xml:space="preserve"> –</w:t>
      </w:r>
      <w:r w:rsidR="005E6209" w:rsidRPr="007872AC">
        <w:rPr>
          <w:rFonts w:asciiTheme="minorBidi" w:hAnsiTheme="minorBidi"/>
          <w:sz w:val="24"/>
          <w:szCs w:val="24"/>
        </w:rPr>
        <w:t xml:space="preserve"> rule that nowadays, even those who publicly violate the Shabbat are considered to be like "those who were taken captive among the non-Jews," and their </w:t>
      </w:r>
      <w:r w:rsidR="00A246AF">
        <w:rPr>
          <w:rFonts w:asciiTheme="minorBidi" w:hAnsiTheme="minorBidi"/>
          <w:sz w:val="24"/>
          <w:szCs w:val="24"/>
        </w:rPr>
        <w:t>son</w:t>
      </w:r>
      <w:r w:rsidR="005E6209" w:rsidRPr="007872AC">
        <w:rPr>
          <w:rFonts w:asciiTheme="minorBidi" w:hAnsiTheme="minorBidi"/>
          <w:sz w:val="24"/>
          <w:szCs w:val="24"/>
        </w:rPr>
        <w:t xml:space="preserve">s are circumcised even on Shabbat. </w:t>
      </w:r>
    </w:p>
    <w:p w14:paraId="07E6375F" w14:textId="77777777" w:rsid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5E6E718" w14:textId="77777777" w:rsidR="00101904" w:rsidRPr="007872AC" w:rsidRDefault="00101904" w:rsidP="00D45C0B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872AC">
        <w:rPr>
          <w:rFonts w:asciiTheme="minorBidi" w:hAnsiTheme="minorBidi"/>
          <w:b/>
          <w:bCs/>
          <w:sz w:val="24"/>
          <w:szCs w:val="24"/>
        </w:rPr>
        <w:t xml:space="preserve">If the Circumcision May Lead to </w:t>
      </w:r>
      <w:r w:rsidRPr="007872AC">
        <w:rPr>
          <w:rFonts w:asciiTheme="minorBidi" w:hAnsiTheme="minorBidi"/>
          <w:b/>
          <w:bCs/>
          <w:i/>
          <w:iCs/>
          <w:sz w:val="24"/>
          <w:szCs w:val="24"/>
        </w:rPr>
        <w:t>Chillul Shabbat</w:t>
      </w:r>
    </w:p>
    <w:p w14:paraId="263C444F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1155434" w14:textId="77777777" w:rsidR="00E1598B" w:rsidRPr="007872AC" w:rsidRDefault="00C3233E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In recent years, halakhic authorities have grappled with the following question: What i</w:t>
      </w:r>
      <w:r w:rsidR="00A246AF">
        <w:rPr>
          <w:rFonts w:asciiTheme="minorBidi" w:hAnsiTheme="minorBidi"/>
          <w:sz w:val="24"/>
          <w:szCs w:val="24"/>
        </w:rPr>
        <w:t>f</w:t>
      </w:r>
      <w:r w:rsidRPr="007872AC">
        <w:rPr>
          <w:rFonts w:asciiTheme="minorBidi" w:hAnsiTheme="minorBidi"/>
          <w:sz w:val="24"/>
          <w:szCs w:val="24"/>
        </w:rPr>
        <w:t xml:space="preserve"> holding the circumcision on Shabbat will encourage others to violate Shabbat? For example, guests may drive to the </w:t>
      </w:r>
      <w:r w:rsidRPr="00A246AF">
        <w:rPr>
          <w:rFonts w:asciiTheme="minorBidi" w:hAnsiTheme="minorBidi"/>
          <w:i/>
          <w:iCs/>
          <w:sz w:val="24"/>
          <w:szCs w:val="24"/>
        </w:rPr>
        <w:t>brit mila</w:t>
      </w:r>
      <w:r w:rsidRPr="007872AC">
        <w:rPr>
          <w:rFonts w:asciiTheme="minorBidi" w:hAnsiTheme="minorBidi"/>
          <w:sz w:val="24"/>
          <w:szCs w:val="24"/>
        </w:rPr>
        <w:t>, or there ma</w:t>
      </w:r>
      <w:r w:rsidR="00A246AF">
        <w:rPr>
          <w:rFonts w:asciiTheme="minorBidi" w:hAnsiTheme="minorBidi"/>
          <w:sz w:val="24"/>
          <w:szCs w:val="24"/>
        </w:rPr>
        <w:t xml:space="preserve">y be photographers and caterers. </w:t>
      </w:r>
      <w:r w:rsidR="00E1598B" w:rsidRPr="007872AC">
        <w:rPr>
          <w:rFonts w:asciiTheme="minorBidi" w:hAnsiTheme="minorBidi"/>
          <w:sz w:val="24"/>
          <w:szCs w:val="24"/>
        </w:rPr>
        <w:t>There are a number of ways to confront this issue.</w:t>
      </w:r>
    </w:p>
    <w:p w14:paraId="5A4C2FFF" w14:textId="77777777" w:rsidR="007872AC" w:rsidRDefault="007872AC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37DA3310" w14:textId="77777777" w:rsidR="00C3233E" w:rsidRPr="007872AC" w:rsidRDefault="00E1598B" w:rsidP="00D45C0B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>First, w</w:t>
      </w:r>
      <w:r w:rsidR="00C3233E" w:rsidRPr="007872AC">
        <w:rPr>
          <w:rFonts w:asciiTheme="minorBidi" w:hAnsiTheme="minorBidi"/>
          <w:sz w:val="24"/>
          <w:szCs w:val="24"/>
        </w:rPr>
        <w:t>e</w:t>
      </w:r>
      <w:r w:rsidRPr="007872AC">
        <w:rPr>
          <w:rFonts w:asciiTheme="minorBidi" w:hAnsiTheme="minorBidi"/>
          <w:sz w:val="24"/>
          <w:szCs w:val="24"/>
        </w:rPr>
        <w:t xml:space="preserve"> may look to the Talmud for guidance regarding the concern that the</w:t>
      </w:r>
      <w:r w:rsidR="007872AC">
        <w:rPr>
          <w:rFonts w:asciiTheme="minorBidi" w:hAnsiTheme="minorBidi"/>
          <w:sz w:val="24"/>
          <w:szCs w:val="24"/>
        </w:rPr>
        <w:t xml:space="preserve"> performance of a </w:t>
      </w:r>
      <w:r w:rsidR="007872AC" w:rsidRPr="00D45C0B">
        <w:rPr>
          <w:rFonts w:asciiTheme="minorBidi" w:hAnsiTheme="minorBidi"/>
          <w:sz w:val="24"/>
          <w:szCs w:val="24"/>
        </w:rPr>
        <w:t>mitzva</w:t>
      </w:r>
      <w:r w:rsidR="00C3233E" w:rsidRPr="007872AC">
        <w:rPr>
          <w:rFonts w:asciiTheme="minorBidi" w:hAnsiTheme="minorBidi"/>
          <w:sz w:val="24"/>
          <w:szCs w:val="24"/>
        </w:rPr>
        <w:t xml:space="preserve"> </w:t>
      </w:r>
      <w:r w:rsidR="00A246AF">
        <w:rPr>
          <w:rFonts w:asciiTheme="minorBidi" w:hAnsiTheme="minorBidi"/>
          <w:sz w:val="24"/>
          <w:szCs w:val="24"/>
        </w:rPr>
        <w:t xml:space="preserve">will </w:t>
      </w:r>
      <w:r w:rsidR="00C3233E" w:rsidRPr="007872AC">
        <w:rPr>
          <w:rFonts w:asciiTheme="minorBidi" w:hAnsiTheme="minorBidi"/>
          <w:sz w:val="24"/>
          <w:szCs w:val="24"/>
        </w:rPr>
        <w:t xml:space="preserve">lead to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chillul</w:t>
      </w:r>
      <w:r w:rsidR="00C3233E" w:rsidRPr="007872AC">
        <w:rPr>
          <w:rFonts w:asciiTheme="minorBidi" w:hAnsiTheme="minorBidi"/>
          <w:sz w:val="24"/>
          <w:szCs w:val="24"/>
        </w:rPr>
        <w:t xml:space="preserve">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Shabbat</w:t>
      </w:r>
      <w:r w:rsidR="00C3233E" w:rsidRPr="007872AC">
        <w:rPr>
          <w:rFonts w:asciiTheme="minorBidi" w:hAnsiTheme="minorBidi"/>
          <w:sz w:val="24"/>
          <w:szCs w:val="24"/>
        </w:rPr>
        <w:t xml:space="preserve"> regarding the performance of other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mitzvot</w:t>
      </w:r>
      <w:r w:rsidR="00C3233E" w:rsidRPr="007872AC">
        <w:rPr>
          <w:rFonts w:asciiTheme="minorBidi" w:hAnsiTheme="minorBidi"/>
          <w:sz w:val="24"/>
          <w:szCs w:val="24"/>
        </w:rPr>
        <w:t>. For example, the Talmud teaches (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Rosh Ha</w:t>
      </w:r>
      <w:r w:rsidR="00A246AF">
        <w:rPr>
          <w:rFonts w:asciiTheme="minorBidi" w:hAnsiTheme="minorBidi"/>
          <w:i/>
          <w:iCs/>
          <w:sz w:val="24"/>
          <w:szCs w:val="24"/>
        </w:rPr>
        <w:t>s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hana</w:t>
      </w:r>
      <w:r w:rsidR="00C3233E" w:rsidRPr="007872AC">
        <w:rPr>
          <w:rFonts w:asciiTheme="minorBidi" w:hAnsiTheme="minorBidi"/>
          <w:sz w:val="24"/>
          <w:szCs w:val="24"/>
        </w:rPr>
        <w:t xml:space="preserve"> 29b,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Sukka</w:t>
      </w:r>
      <w:r w:rsidR="00C3233E" w:rsidRPr="007872AC">
        <w:rPr>
          <w:rFonts w:asciiTheme="minorBidi" w:hAnsiTheme="minorBidi"/>
          <w:sz w:val="24"/>
          <w:szCs w:val="24"/>
        </w:rPr>
        <w:t xml:space="preserve"> 43a,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Megilla</w:t>
      </w:r>
      <w:r w:rsidR="00C3233E" w:rsidRPr="007872AC">
        <w:rPr>
          <w:rFonts w:asciiTheme="minorBidi" w:hAnsiTheme="minorBidi"/>
          <w:sz w:val="24"/>
          <w:szCs w:val="24"/>
        </w:rPr>
        <w:t xml:space="preserve"> 4b) that one does not blow the </w:t>
      </w:r>
      <w:r w:rsidR="00C3233E" w:rsidRPr="00A246AF">
        <w:rPr>
          <w:rFonts w:asciiTheme="minorBidi" w:hAnsiTheme="minorBidi"/>
          <w:i/>
          <w:iCs/>
          <w:sz w:val="24"/>
          <w:szCs w:val="24"/>
        </w:rPr>
        <w:t>shofar</w:t>
      </w:r>
      <w:r w:rsidR="00C3233E" w:rsidRPr="007872AC">
        <w:rPr>
          <w:rFonts w:asciiTheme="minorBidi" w:hAnsiTheme="minorBidi"/>
          <w:sz w:val="24"/>
          <w:szCs w:val="24"/>
        </w:rPr>
        <w:t xml:space="preserve">, take the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lulav</w:t>
      </w:r>
      <w:r w:rsidR="00C3233E" w:rsidRPr="007872AC">
        <w:rPr>
          <w:rFonts w:asciiTheme="minorBidi" w:hAnsiTheme="minorBidi"/>
          <w:sz w:val="24"/>
          <w:szCs w:val="24"/>
        </w:rPr>
        <w:t xml:space="preserve">, or read the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Megilla</w:t>
      </w:r>
      <w:r w:rsidR="00C3233E" w:rsidRPr="007872AC">
        <w:rPr>
          <w:rFonts w:asciiTheme="minorBidi" w:hAnsiTheme="minorBidi"/>
          <w:sz w:val="24"/>
          <w:szCs w:val="24"/>
        </w:rPr>
        <w:t xml:space="preserve"> on Shabbat, "lest one carry four </w:t>
      </w:r>
      <w:r w:rsidR="00C3233E" w:rsidRPr="007872AC">
        <w:rPr>
          <w:rFonts w:asciiTheme="minorBidi" w:hAnsiTheme="minorBidi"/>
          <w:i/>
          <w:iCs/>
          <w:sz w:val="24"/>
          <w:szCs w:val="24"/>
        </w:rPr>
        <w:t>amot</w:t>
      </w:r>
      <w:r w:rsidR="00C3233E" w:rsidRPr="007872AC">
        <w:rPr>
          <w:rFonts w:asciiTheme="minorBidi" w:hAnsiTheme="minorBidi"/>
          <w:sz w:val="24"/>
          <w:szCs w:val="24"/>
        </w:rPr>
        <w:t xml:space="preserve"> in </w:t>
      </w:r>
      <w:r w:rsidR="006F6768" w:rsidRPr="007872AC">
        <w:rPr>
          <w:rFonts w:asciiTheme="minorBidi" w:hAnsiTheme="minorBidi"/>
          <w:sz w:val="24"/>
          <w:szCs w:val="24"/>
        </w:rPr>
        <w:t>a public area (</w:t>
      </w:r>
      <w:r w:rsidR="006F6768" w:rsidRPr="007872AC">
        <w:rPr>
          <w:rFonts w:asciiTheme="minorBidi" w:hAnsiTheme="minorBidi"/>
          <w:i/>
          <w:iCs/>
          <w:sz w:val="24"/>
          <w:szCs w:val="24"/>
        </w:rPr>
        <w:t>reshut ha-rabim</w:t>
      </w:r>
      <w:r w:rsidR="006F6768" w:rsidRPr="007872AC">
        <w:rPr>
          <w:rFonts w:asciiTheme="minorBidi" w:hAnsiTheme="minorBidi"/>
          <w:sz w:val="24"/>
          <w:szCs w:val="24"/>
        </w:rPr>
        <w:t>)</w:t>
      </w:r>
      <w:r w:rsidR="00C3233E" w:rsidRPr="007872AC">
        <w:rPr>
          <w:rFonts w:asciiTheme="minorBidi" w:hAnsiTheme="minorBidi"/>
          <w:sz w:val="24"/>
          <w:szCs w:val="24"/>
        </w:rPr>
        <w:t>"</w:t>
      </w:r>
      <w:r w:rsidR="006F6768" w:rsidRPr="007872AC">
        <w:rPr>
          <w:rFonts w:asciiTheme="minorBidi" w:hAnsiTheme="minorBidi"/>
          <w:sz w:val="24"/>
          <w:szCs w:val="24"/>
        </w:rPr>
        <w:t xml:space="preserve"> in order to learn from an e</w:t>
      </w:r>
      <w:r w:rsidR="007872AC">
        <w:rPr>
          <w:rFonts w:asciiTheme="minorBidi" w:hAnsiTheme="minorBidi"/>
          <w:sz w:val="24"/>
          <w:szCs w:val="24"/>
        </w:rPr>
        <w:t xml:space="preserve">xpert how to perform the </w:t>
      </w:r>
      <w:r w:rsidR="007872AC" w:rsidRPr="00D45C0B">
        <w:rPr>
          <w:rFonts w:asciiTheme="minorBidi" w:hAnsiTheme="minorBidi"/>
          <w:sz w:val="24"/>
          <w:szCs w:val="24"/>
        </w:rPr>
        <w:t>mitzva</w:t>
      </w:r>
      <w:r w:rsidR="006F6768" w:rsidRPr="007872AC">
        <w:rPr>
          <w:rFonts w:asciiTheme="minorBidi" w:hAnsiTheme="minorBidi"/>
          <w:sz w:val="24"/>
          <w:szCs w:val="24"/>
        </w:rPr>
        <w:t xml:space="preserve">. </w:t>
      </w:r>
    </w:p>
    <w:p w14:paraId="48E5B618" w14:textId="77777777" w:rsid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F8782EC" w14:textId="1D37ACCC" w:rsidR="00E1598B" w:rsidRPr="007872AC" w:rsidRDefault="00C3233E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ab/>
      </w:r>
      <w:r w:rsidR="00A246AF">
        <w:rPr>
          <w:rFonts w:asciiTheme="minorBidi" w:hAnsiTheme="minorBidi"/>
          <w:sz w:val="24"/>
          <w:szCs w:val="24"/>
        </w:rPr>
        <w:t>The</w:t>
      </w:r>
      <w:r w:rsidRPr="007872AC">
        <w:rPr>
          <w:rFonts w:asciiTheme="minorBidi" w:hAnsiTheme="minorBidi"/>
          <w:sz w:val="24"/>
          <w:szCs w:val="24"/>
        </w:rPr>
        <w:t xml:space="preserve"> </w:t>
      </w:r>
      <w:r w:rsidRPr="00A246AF">
        <w:rPr>
          <w:rFonts w:asciiTheme="minorBidi" w:hAnsiTheme="minorBidi"/>
          <w:i/>
          <w:iCs/>
          <w:sz w:val="24"/>
          <w:szCs w:val="24"/>
        </w:rPr>
        <w:t>Rishonim</w:t>
      </w:r>
      <w:r w:rsidRPr="007872AC">
        <w:rPr>
          <w:rFonts w:asciiTheme="minorBidi" w:hAnsiTheme="minorBidi"/>
          <w:sz w:val="24"/>
          <w:szCs w:val="24"/>
        </w:rPr>
        <w:t xml:space="preserve"> question why the rabbis did not forbid circumcision </w:t>
      </w:r>
      <w:r w:rsidR="006F6768" w:rsidRPr="007872AC">
        <w:rPr>
          <w:rFonts w:asciiTheme="minorBidi" w:hAnsiTheme="minorBidi"/>
          <w:sz w:val="24"/>
          <w:szCs w:val="24"/>
        </w:rPr>
        <w:t xml:space="preserve">on Shabbat for the same reason. </w:t>
      </w:r>
      <w:r w:rsidR="00E1598B" w:rsidRPr="007872AC">
        <w:rPr>
          <w:rFonts w:asciiTheme="minorBidi" w:hAnsiTheme="minorBidi"/>
          <w:sz w:val="24"/>
          <w:szCs w:val="24"/>
        </w:rPr>
        <w:t xml:space="preserve">Some offer fundamental reasons. For example, </w:t>
      </w:r>
      <w:r w:rsidR="006F6768" w:rsidRPr="007872AC">
        <w:rPr>
          <w:rFonts w:asciiTheme="minorBidi" w:hAnsiTheme="minorBidi"/>
          <w:sz w:val="24"/>
          <w:szCs w:val="24"/>
        </w:rPr>
        <w:t>Tosafot (</w:t>
      </w:r>
      <w:r w:rsidR="006F6768" w:rsidRPr="007872AC">
        <w:rPr>
          <w:rFonts w:asciiTheme="minorBidi" w:hAnsiTheme="minorBidi"/>
          <w:i/>
          <w:iCs/>
          <w:sz w:val="24"/>
          <w:szCs w:val="24"/>
        </w:rPr>
        <w:t>Megilla</w:t>
      </w:r>
      <w:r w:rsidR="006F6768" w:rsidRPr="007872AC">
        <w:rPr>
          <w:rFonts w:asciiTheme="minorBidi" w:hAnsiTheme="minorBidi"/>
          <w:sz w:val="24"/>
          <w:szCs w:val="24"/>
        </w:rPr>
        <w:t xml:space="preserve"> 4b</w:t>
      </w:r>
      <w:r w:rsidR="00A246AF">
        <w:rPr>
          <w:rFonts w:asciiTheme="minorBidi" w:hAnsiTheme="minorBidi"/>
          <w:sz w:val="24"/>
          <w:szCs w:val="24"/>
        </w:rPr>
        <w:t>,</w:t>
      </w:r>
      <w:r w:rsidR="006F6768" w:rsidRPr="007872AC">
        <w:rPr>
          <w:rFonts w:asciiTheme="minorBidi" w:hAnsiTheme="minorBidi"/>
          <w:sz w:val="24"/>
          <w:szCs w:val="24"/>
        </w:rPr>
        <w:t xml:space="preserve"> </w:t>
      </w:r>
      <w:r w:rsidR="00A246AF">
        <w:rPr>
          <w:rFonts w:asciiTheme="minorBidi" w:hAnsiTheme="minorBidi"/>
          <w:i/>
          <w:iCs/>
          <w:sz w:val="24"/>
          <w:szCs w:val="24"/>
        </w:rPr>
        <w:t>s.v. va-</w:t>
      </w:r>
      <w:r w:rsidR="006F6768" w:rsidRPr="007872AC">
        <w:rPr>
          <w:rFonts w:asciiTheme="minorBidi" w:hAnsiTheme="minorBidi"/>
          <w:i/>
          <w:iCs/>
          <w:sz w:val="24"/>
          <w:szCs w:val="24"/>
        </w:rPr>
        <w:t>ya'avirah</w:t>
      </w:r>
      <w:r w:rsidR="006F6768" w:rsidRPr="007872AC">
        <w:rPr>
          <w:rFonts w:asciiTheme="minorBidi" w:hAnsiTheme="minorBidi"/>
          <w:sz w:val="24"/>
          <w:szCs w:val="24"/>
        </w:rPr>
        <w:t xml:space="preserve">) notes that </w:t>
      </w:r>
      <w:r w:rsidR="006F6768" w:rsidRPr="007872AC">
        <w:rPr>
          <w:rFonts w:asciiTheme="minorBidi" w:hAnsiTheme="minorBidi"/>
          <w:i/>
          <w:iCs/>
          <w:sz w:val="24"/>
          <w:szCs w:val="24"/>
        </w:rPr>
        <w:t>m</w:t>
      </w:r>
      <w:r w:rsidR="007872AC" w:rsidRPr="007872AC">
        <w:rPr>
          <w:rFonts w:asciiTheme="minorBidi" w:hAnsiTheme="minorBidi"/>
          <w:i/>
          <w:iCs/>
          <w:sz w:val="24"/>
          <w:szCs w:val="24"/>
        </w:rPr>
        <w:t>ila</w:t>
      </w:r>
      <w:r w:rsidR="006F6768" w:rsidRPr="007872AC">
        <w:rPr>
          <w:rFonts w:asciiTheme="minorBidi" w:hAnsiTheme="minorBidi"/>
          <w:sz w:val="24"/>
          <w:szCs w:val="24"/>
        </w:rPr>
        <w:t xml:space="preserve"> should not be delayed</w:t>
      </w:r>
      <w:r w:rsidR="00A246AF">
        <w:rPr>
          <w:rFonts w:asciiTheme="minorBidi" w:hAnsiTheme="minorBidi"/>
          <w:sz w:val="24"/>
          <w:szCs w:val="24"/>
        </w:rPr>
        <w:t>,</w:t>
      </w:r>
      <w:r w:rsidR="006F6768" w:rsidRPr="007872AC">
        <w:rPr>
          <w:rFonts w:asciiTheme="minorBidi" w:hAnsiTheme="minorBidi"/>
          <w:sz w:val="24"/>
          <w:szCs w:val="24"/>
        </w:rPr>
        <w:t xml:space="preserve"> as "thirteen covenants were made regarding it."</w:t>
      </w:r>
      <w:r w:rsidR="00E1598B" w:rsidRPr="007872AC">
        <w:rPr>
          <w:rFonts w:asciiTheme="minorBidi" w:hAnsiTheme="minorBidi"/>
          <w:sz w:val="24"/>
          <w:szCs w:val="24"/>
        </w:rPr>
        <w:t xml:space="preserve"> Similarly, the Ritva (</w:t>
      </w:r>
      <w:r w:rsidR="00E1598B" w:rsidRPr="007872AC">
        <w:rPr>
          <w:rFonts w:asciiTheme="minorBidi" w:hAnsiTheme="minorBidi"/>
          <w:i/>
          <w:iCs/>
          <w:sz w:val="24"/>
          <w:szCs w:val="24"/>
        </w:rPr>
        <w:t>Sukka</w:t>
      </w:r>
      <w:r w:rsidR="00E1598B" w:rsidRPr="007872AC">
        <w:rPr>
          <w:rFonts w:asciiTheme="minorBidi" w:hAnsiTheme="minorBidi"/>
          <w:sz w:val="24"/>
          <w:szCs w:val="24"/>
        </w:rPr>
        <w:t xml:space="preserve"> 43b</w:t>
      </w:r>
      <w:r w:rsidR="00A246AF">
        <w:rPr>
          <w:rFonts w:asciiTheme="minorBidi" w:hAnsiTheme="minorBidi"/>
          <w:sz w:val="24"/>
          <w:szCs w:val="24"/>
        </w:rPr>
        <w:t>,</w:t>
      </w:r>
      <w:r w:rsidR="00E1598B" w:rsidRPr="007872AC">
        <w:rPr>
          <w:rFonts w:asciiTheme="minorBidi" w:hAnsiTheme="minorBidi"/>
          <w:sz w:val="24"/>
          <w:szCs w:val="24"/>
        </w:rPr>
        <w:t xml:space="preserve"> </w:t>
      </w:r>
      <w:r w:rsidR="00E1598B" w:rsidRPr="007872AC">
        <w:rPr>
          <w:rFonts w:asciiTheme="minorBidi" w:hAnsiTheme="minorBidi"/>
          <w:i/>
          <w:iCs/>
          <w:sz w:val="24"/>
          <w:szCs w:val="24"/>
        </w:rPr>
        <w:t>s.v. ve'od</w:t>
      </w:r>
      <w:r w:rsidR="00E1598B" w:rsidRPr="007872AC">
        <w:rPr>
          <w:rFonts w:asciiTheme="minorBidi" w:hAnsiTheme="minorBidi"/>
          <w:sz w:val="24"/>
          <w:szCs w:val="24"/>
        </w:rPr>
        <w:t xml:space="preserve">) explains that since circumcision, </w:t>
      </w:r>
      <w:proofErr w:type="gramStart"/>
      <w:r w:rsidR="00E1598B" w:rsidRPr="007872AC">
        <w:rPr>
          <w:rFonts w:asciiTheme="minorBidi" w:hAnsiTheme="minorBidi"/>
          <w:sz w:val="24"/>
          <w:szCs w:val="24"/>
        </w:rPr>
        <w:t>which</w:t>
      </w:r>
      <w:proofErr w:type="gramEnd"/>
      <w:r w:rsidR="00E1598B" w:rsidRPr="007872AC">
        <w:rPr>
          <w:rFonts w:asciiTheme="minorBidi" w:hAnsiTheme="minorBidi"/>
          <w:sz w:val="24"/>
          <w:szCs w:val="24"/>
        </w:rPr>
        <w:t xml:space="preserve"> itself is a </w:t>
      </w:r>
      <w:r w:rsidR="00E1598B" w:rsidRPr="007872AC">
        <w:rPr>
          <w:rFonts w:asciiTheme="minorBidi" w:hAnsiTheme="minorBidi"/>
          <w:i/>
          <w:iCs/>
          <w:sz w:val="24"/>
          <w:szCs w:val="24"/>
        </w:rPr>
        <w:t>melakha</w:t>
      </w:r>
      <w:r w:rsidR="00E1598B" w:rsidRPr="007872AC">
        <w:rPr>
          <w:rFonts w:asciiTheme="minorBidi" w:hAnsiTheme="minorBidi"/>
          <w:sz w:val="24"/>
          <w:szCs w:val="24"/>
        </w:rPr>
        <w:t xml:space="preserve">, already </w:t>
      </w:r>
      <w:r w:rsidR="00D45C0B">
        <w:rPr>
          <w:rFonts w:asciiTheme="minorBidi" w:hAnsiTheme="minorBidi"/>
          <w:sz w:val="24"/>
          <w:szCs w:val="24"/>
        </w:rPr>
        <w:t>overrides</w:t>
      </w:r>
      <w:r w:rsidR="00E1598B" w:rsidRPr="007872AC">
        <w:rPr>
          <w:rFonts w:asciiTheme="minorBidi" w:hAnsiTheme="minorBidi"/>
          <w:sz w:val="24"/>
          <w:szCs w:val="24"/>
        </w:rPr>
        <w:t xml:space="preserve"> Shabbat, the rabbis did not delay the performance o</w:t>
      </w:r>
      <w:r w:rsidR="007872AC">
        <w:rPr>
          <w:rFonts w:asciiTheme="minorBidi" w:hAnsiTheme="minorBidi"/>
          <w:sz w:val="24"/>
          <w:szCs w:val="24"/>
        </w:rPr>
        <w:t xml:space="preserve">f the </w:t>
      </w:r>
      <w:bookmarkStart w:id="0" w:name="_GoBack"/>
      <w:r w:rsidR="007872AC" w:rsidRPr="00D45C0B">
        <w:rPr>
          <w:rFonts w:asciiTheme="minorBidi" w:hAnsiTheme="minorBidi"/>
          <w:sz w:val="24"/>
          <w:szCs w:val="24"/>
        </w:rPr>
        <w:t>mitzva</w:t>
      </w:r>
      <w:r w:rsidR="00E1598B" w:rsidRPr="007872AC">
        <w:rPr>
          <w:rFonts w:asciiTheme="minorBidi" w:hAnsiTheme="minorBidi"/>
          <w:sz w:val="24"/>
          <w:szCs w:val="24"/>
        </w:rPr>
        <w:t xml:space="preserve"> </w:t>
      </w:r>
      <w:bookmarkEnd w:id="0"/>
      <w:r w:rsidR="00E1598B" w:rsidRPr="007872AC">
        <w:rPr>
          <w:rFonts w:asciiTheme="minorBidi" w:hAnsiTheme="minorBidi"/>
          <w:sz w:val="24"/>
          <w:szCs w:val="24"/>
        </w:rPr>
        <w:t xml:space="preserve">out of concern for </w:t>
      </w:r>
      <w:r w:rsidR="00E1598B" w:rsidRPr="007872AC">
        <w:rPr>
          <w:rFonts w:asciiTheme="minorBidi" w:hAnsiTheme="minorBidi"/>
          <w:i/>
          <w:iCs/>
          <w:sz w:val="24"/>
          <w:szCs w:val="24"/>
        </w:rPr>
        <w:t>chillul Shabbat</w:t>
      </w:r>
      <w:r w:rsidR="00A246AF">
        <w:rPr>
          <w:rFonts w:asciiTheme="minorBidi" w:hAnsiTheme="minorBidi"/>
          <w:i/>
          <w:iCs/>
          <w:sz w:val="24"/>
          <w:szCs w:val="24"/>
        </w:rPr>
        <w:t>.</w:t>
      </w:r>
    </w:p>
    <w:p w14:paraId="7CB66728" w14:textId="77777777" w:rsid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CA0580C" w14:textId="77777777" w:rsidR="00C3233E" w:rsidRDefault="00E1598B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ab/>
        <w:t xml:space="preserve">Others offer technical reasons. For example, </w:t>
      </w:r>
      <w:r w:rsidR="007872AC">
        <w:rPr>
          <w:rFonts w:asciiTheme="minorBidi" w:hAnsiTheme="minorBidi"/>
          <w:sz w:val="24"/>
          <w:szCs w:val="24"/>
        </w:rPr>
        <w:t>T</w:t>
      </w:r>
      <w:r w:rsidRPr="007872AC">
        <w:rPr>
          <w:rFonts w:asciiTheme="minorBidi" w:hAnsiTheme="minorBidi"/>
          <w:sz w:val="24"/>
          <w:szCs w:val="24"/>
        </w:rPr>
        <w:t xml:space="preserve">osafot (ibid.) suggests that since </w:t>
      </w:r>
      <w:r w:rsidR="006F6768" w:rsidRPr="007872AC">
        <w:rPr>
          <w:rFonts w:asciiTheme="minorBidi" w:hAnsiTheme="minorBidi"/>
          <w:sz w:val="24"/>
          <w:szCs w:val="24"/>
        </w:rPr>
        <w:t xml:space="preserve">only experts serve as </w:t>
      </w:r>
      <w:r w:rsidR="006F6768" w:rsidRPr="007872AC">
        <w:rPr>
          <w:rFonts w:asciiTheme="minorBidi" w:hAnsiTheme="minorBidi"/>
          <w:i/>
          <w:iCs/>
          <w:sz w:val="24"/>
          <w:szCs w:val="24"/>
        </w:rPr>
        <w:t>mohalim</w:t>
      </w:r>
      <w:r w:rsidR="006F6768" w:rsidRPr="007872AC">
        <w:rPr>
          <w:rFonts w:asciiTheme="minorBidi" w:hAnsiTheme="minorBidi"/>
          <w:sz w:val="24"/>
          <w:szCs w:val="24"/>
        </w:rPr>
        <w:t xml:space="preserve">, we </w:t>
      </w:r>
      <w:r w:rsidR="00A246AF">
        <w:rPr>
          <w:rFonts w:asciiTheme="minorBidi" w:hAnsiTheme="minorBidi"/>
          <w:sz w:val="24"/>
          <w:szCs w:val="24"/>
        </w:rPr>
        <w:t>are not concerned</w:t>
      </w:r>
      <w:r w:rsidR="006F6768" w:rsidRPr="007872AC">
        <w:rPr>
          <w:rFonts w:asciiTheme="minorBidi" w:hAnsiTheme="minorBidi"/>
          <w:sz w:val="24"/>
          <w:szCs w:val="24"/>
        </w:rPr>
        <w:t xml:space="preserve"> that </w:t>
      </w:r>
      <w:r w:rsidR="00A246AF">
        <w:rPr>
          <w:rFonts w:asciiTheme="minorBidi" w:hAnsiTheme="minorBidi"/>
          <w:sz w:val="24"/>
          <w:szCs w:val="24"/>
        </w:rPr>
        <w:t>t</w:t>
      </w:r>
      <w:r w:rsidR="006F6768" w:rsidRPr="007872AC">
        <w:rPr>
          <w:rFonts w:asciiTheme="minorBidi" w:hAnsiTheme="minorBidi"/>
          <w:sz w:val="24"/>
          <w:szCs w:val="24"/>
        </w:rPr>
        <w:t>he</w:t>
      </w:r>
      <w:r w:rsidR="00A246AF">
        <w:rPr>
          <w:rFonts w:asciiTheme="minorBidi" w:hAnsiTheme="minorBidi"/>
          <w:sz w:val="24"/>
          <w:szCs w:val="24"/>
        </w:rPr>
        <w:t xml:space="preserve"> </w:t>
      </w:r>
      <w:r w:rsidR="00A246AF">
        <w:rPr>
          <w:rFonts w:asciiTheme="minorBidi" w:hAnsiTheme="minorBidi"/>
          <w:i/>
          <w:iCs/>
          <w:sz w:val="24"/>
          <w:szCs w:val="24"/>
        </w:rPr>
        <w:t>mohel</w:t>
      </w:r>
      <w:r w:rsidR="006F6768" w:rsidRPr="007872AC">
        <w:rPr>
          <w:rFonts w:asciiTheme="minorBidi" w:hAnsiTheme="minorBidi"/>
          <w:sz w:val="24"/>
          <w:szCs w:val="24"/>
        </w:rPr>
        <w:t xml:space="preserve"> will carry the knife to </w:t>
      </w:r>
      <w:r w:rsidRPr="007872AC">
        <w:rPr>
          <w:rFonts w:asciiTheme="minorBidi" w:hAnsiTheme="minorBidi"/>
          <w:sz w:val="24"/>
          <w:szCs w:val="24"/>
        </w:rPr>
        <w:t>a</w:t>
      </w:r>
      <w:r w:rsidR="006F6768" w:rsidRPr="007872AC">
        <w:rPr>
          <w:rFonts w:asciiTheme="minorBidi" w:hAnsiTheme="minorBidi"/>
          <w:sz w:val="24"/>
          <w:szCs w:val="24"/>
        </w:rPr>
        <w:t xml:space="preserve">n expert in order to learn the trade. </w:t>
      </w:r>
      <w:r w:rsidRPr="007872AC">
        <w:rPr>
          <w:rFonts w:asciiTheme="minorBidi" w:hAnsiTheme="minorBidi"/>
          <w:sz w:val="24"/>
          <w:szCs w:val="24"/>
        </w:rPr>
        <w:t>Similarly, the Ran (</w:t>
      </w:r>
      <w:r w:rsidRPr="00A246AF">
        <w:rPr>
          <w:rFonts w:asciiTheme="minorBidi" w:hAnsiTheme="minorBidi"/>
          <w:i/>
          <w:iCs/>
          <w:sz w:val="24"/>
          <w:szCs w:val="24"/>
        </w:rPr>
        <w:t>Rosh Ha</w:t>
      </w:r>
      <w:r w:rsidR="00A246AF">
        <w:rPr>
          <w:rFonts w:asciiTheme="minorBidi" w:hAnsiTheme="minorBidi"/>
          <w:i/>
          <w:iCs/>
          <w:sz w:val="24"/>
          <w:szCs w:val="24"/>
        </w:rPr>
        <w:t>s</w:t>
      </w:r>
      <w:r w:rsidRPr="00A246AF">
        <w:rPr>
          <w:rFonts w:asciiTheme="minorBidi" w:hAnsiTheme="minorBidi"/>
          <w:i/>
          <w:iCs/>
          <w:sz w:val="24"/>
          <w:szCs w:val="24"/>
        </w:rPr>
        <w:t>hana</w:t>
      </w:r>
      <w:r w:rsidRPr="007872AC">
        <w:rPr>
          <w:rFonts w:asciiTheme="minorBidi" w:hAnsiTheme="minorBidi"/>
          <w:sz w:val="24"/>
          <w:szCs w:val="24"/>
        </w:rPr>
        <w:t xml:space="preserve"> 8a </w:t>
      </w:r>
      <w:r w:rsidR="00A246AF">
        <w:rPr>
          <w:rFonts w:asciiTheme="minorBidi" w:hAnsiTheme="minorBidi"/>
          <w:sz w:val="24"/>
          <w:szCs w:val="24"/>
        </w:rPr>
        <w:t xml:space="preserve">in the </w:t>
      </w:r>
      <w:r w:rsidRPr="007872AC">
        <w:rPr>
          <w:rFonts w:asciiTheme="minorBidi" w:hAnsiTheme="minorBidi"/>
          <w:sz w:val="24"/>
          <w:szCs w:val="24"/>
        </w:rPr>
        <w:t>Rif</w:t>
      </w:r>
      <w:r w:rsidR="00A246AF">
        <w:rPr>
          <w:rFonts w:asciiTheme="minorBidi" w:hAnsiTheme="minorBidi"/>
          <w:sz w:val="24"/>
          <w:szCs w:val="24"/>
        </w:rPr>
        <w:t>’s pages</w:t>
      </w:r>
      <w:r w:rsidRPr="007872AC">
        <w:rPr>
          <w:rFonts w:asciiTheme="minorBidi" w:hAnsiTheme="minorBidi"/>
          <w:sz w:val="24"/>
          <w:szCs w:val="24"/>
        </w:rPr>
        <w:t xml:space="preserve">) explains that it is unlikely that someone will </w:t>
      </w:r>
      <w:r w:rsidR="00A246AF">
        <w:rPr>
          <w:rFonts w:asciiTheme="minorBidi" w:hAnsiTheme="minorBidi"/>
          <w:sz w:val="24"/>
          <w:szCs w:val="24"/>
        </w:rPr>
        <w:t>forget</w:t>
      </w:r>
      <w:r w:rsidRPr="007872AC">
        <w:rPr>
          <w:rFonts w:asciiTheme="minorBidi" w:hAnsiTheme="minorBidi"/>
          <w:sz w:val="24"/>
          <w:szCs w:val="24"/>
        </w:rPr>
        <w:t xml:space="preserve"> to tend to the circumcision necessities before the Shabbat. </w:t>
      </w:r>
    </w:p>
    <w:p w14:paraId="2E5EC191" w14:textId="77777777" w:rsidR="007872AC" w:rsidRP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349F3C" w14:textId="77777777" w:rsidR="00E1598B" w:rsidRDefault="00E1598B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ab/>
        <w:t>One might suggest that according the second answer of Tosafot, a</w:t>
      </w:r>
      <w:r w:rsidR="00A246AF">
        <w:rPr>
          <w:rFonts w:asciiTheme="minorBidi" w:hAnsiTheme="minorBidi"/>
          <w:sz w:val="24"/>
          <w:szCs w:val="24"/>
        </w:rPr>
        <w:t xml:space="preserve">s well as </w:t>
      </w:r>
      <w:r w:rsidRPr="007872AC">
        <w:rPr>
          <w:rFonts w:asciiTheme="minorBidi" w:hAnsiTheme="minorBidi"/>
          <w:sz w:val="24"/>
          <w:szCs w:val="24"/>
        </w:rPr>
        <w:t xml:space="preserve">the Ran, if there is a real concern of </w:t>
      </w:r>
      <w:r w:rsidRPr="007872AC">
        <w:rPr>
          <w:rFonts w:asciiTheme="minorBidi" w:hAnsiTheme="minorBidi"/>
          <w:i/>
          <w:iCs/>
          <w:sz w:val="24"/>
          <w:szCs w:val="24"/>
        </w:rPr>
        <w:t>chillul</w:t>
      </w:r>
      <w:r w:rsidRPr="007872AC">
        <w:rPr>
          <w:rFonts w:asciiTheme="minorBidi" w:hAnsiTheme="minorBidi"/>
          <w:sz w:val="24"/>
          <w:szCs w:val="24"/>
        </w:rPr>
        <w:t xml:space="preserve"> </w:t>
      </w:r>
      <w:r w:rsidRPr="007872AC">
        <w:rPr>
          <w:rFonts w:asciiTheme="minorBidi" w:hAnsiTheme="minorBidi"/>
          <w:i/>
          <w:iCs/>
          <w:sz w:val="24"/>
          <w:szCs w:val="24"/>
        </w:rPr>
        <w:t>Shabbat</w:t>
      </w:r>
      <w:r w:rsidRPr="007872AC">
        <w:rPr>
          <w:rFonts w:asciiTheme="minorBidi" w:hAnsiTheme="minorBidi"/>
          <w:sz w:val="24"/>
          <w:szCs w:val="24"/>
        </w:rPr>
        <w:t xml:space="preserve">, the rabbis of the Talmud </w:t>
      </w:r>
      <w:r w:rsidR="00A246AF">
        <w:rPr>
          <w:rFonts w:asciiTheme="minorBidi" w:hAnsiTheme="minorBidi"/>
          <w:sz w:val="24"/>
          <w:szCs w:val="24"/>
        </w:rPr>
        <w:t>might</w:t>
      </w:r>
      <w:r w:rsidRPr="007872AC">
        <w:rPr>
          <w:rFonts w:asciiTheme="minorBidi" w:hAnsiTheme="minorBidi"/>
          <w:sz w:val="24"/>
          <w:szCs w:val="24"/>
        </w:rPr>
        <w:t xml:space="preserve"> have considered delaying the circumcision. </w:t>
      </w:r>
    </w:p>
    <w:p w14:paraId="71CD862E" w14:textId="77777777" w:rsidR="007872AC" w:rsidRPr="007872AC" w:rsidRDefault="007872AC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FAF160" w14:textId="3C82EFCA" w:rsidR="006F6768" w:rsidRDefault="006F6768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872AC">
        <w:rPr>
          <w:rFonts w:asciiTheme="minorBidi" w:hAnsiTheme="minorBidi"/>
          <w:sz w:val="24"/>
          <w:szCs w:val="24"/>
        </w:rPr>
        <w:tab/>
      </w:r>
      <w:r w:rsidR="007B4DA1" w:rsidRPr="007872AC">
        <w:rPr>
          <w:rFonts w:asciiTheme="minorBidi" w:hAnsiTheme="minorBidi"/>
          <w:sz w:val="24"/>
          <w:szCs w:val="24"/>
        </w:rPr>
        <w:t>R. Shmuel Wosner (Shevet Ha-Levi 1:205, 331, 4:134-5)</w:t>
      </w:r>
      <w:r w:rsidR="00A246AF">
        <w:rPr>
          <w:rFonts w:asciiTheme="minorBidi" w:hAnsiTheme="minorBidi"/>
          <w:sz w:val="24"/>
          <w:szCs w:val="24"/>
        </w:rPr>
        <w:t xml:space="preserve"> writes</w:t>
      </w:r>
      <w:r w:rsidR="007B4DA1" w:rsidRPr="007872AC">
        <w:rPr>
          <w:rFonts w:asciiTheme="minorBidi" w:hAnsiTheme="minorBidi"/>
          <w:sz w:val="24"/>
          <w:szCs w:val="24"/>
        </w:rPr>
        <w:t xml:space="preserve"> that whe</w:t>
      </w:r>
      <w:r w:rsidR="00A246AF">
        <w:rPr>
          <w:rFonts w:asciiTheme="minorBidi" w:hAnsiTheme="minorBidi"/>
          <w:sz w:val="24"/>
          <w:szCs w:val="24"/>
        </w:rPr>
        <w:t>n</w:t>
      </w:r>
      <w:r w:rsidR="007B4DA1" w:rsidRPr="007872AC">
        <w:rPr>
          <w:rFonts w:asciiTheme="minorBidi" w:hAnsiTheme="minorBidi"/>
          <w:sz w:val="24"/>
          <w:szCs w:val="24"/>
        </w:rPr>
        <w:t xml:space="preserve"> the</w:t>
      </w:r>
      <w:r w:rsidR="00A246AF">
        <w:rPr>
          <w:rFonts w:asciiTheme="minorBidi" w:hAnsiTheme="minorBidi"/>
          <w:sz w:val="24"/>
          <w:szCs w:val="24"/>
        </w:rPr>
        <w:t>re</w:t>
      </w:r>
      <w:r w:rsidR="007B4DA1" w:rsidRPr="007872AC">
        <w:rPr>
          <w:rFonts w:asciiTheme="minorBidi" w:hAnsiTheme="minorBidi"/>
          <w:sz w:val="24"/>
          <w:szCs w:val="24"/>
        </w:rPr>
        <w:t xml:space="preserve"> is concern that the guests may violate the Shabbat, </w:t>
      </w:r>
      <w:r w:rsidR="00A246AF">
        <w:rPr>
          <w:rFonts w:asciiTheme="minorBidi" w:hAnsiTheme="minorBidi"/>
          <w:sz w:val="24"/>
          <w:szCs w:val="24"/>
        </w:rPr>
        <w:t>i</w:t>
      </w:r>
      <w:r w:rsidR="007B4DA1" w:rsidRPr="007872AC">
        <w:rPr>
          <w:rFonts w:asciiTheme="minorBidi" w:hAnsiTheme="minorBidi"/>
          <w:sz w:val="24"/>
          <w:szCs w:val="24"/>
        </w:rPr>
        <w:t xml:space="preserve">t is preferable to delay the </w:t>
      </w:r>
      <w:r w:rsidR="007B4DA1" w:rsidRPr="00A246AF">
        <w:rPr>
          <w:rFonts w:asciiTheme="minorBidi" w:hAnsiTheme="minorBidi"/>
          <w:i/>
          <w:iCs/>
          <w:sz w:val="24"/>
          <w:szCs w:val="24"/>
        </w:rPr>
        <w:t>brit</w:t>
      </w:r>
      <w:r w:rsidR="007B4DA1" w:rsidRPr="007872AC">
        <w:rPr>
          <w:rFonts w:asciiTheme="minorBidi" w:hAnsiTheme="minorBidi"/>
          <w:sz w:val="24"/>
          <w:szCs w:val="24"/>
        </w:rPr>
        <w:t>. R. Ovadia Yosef (Yabia Omer</w:t>
      </w:r>
      <w:r w:rsidR="00A246AF">
        <w:rPr>
          <w:rFonts w:asciiTheme="minorBidi" w:hAnsiTheme="minorBidi"/>
          <w:sz w:val="24"/>
          <w:szCs w:val="24"/>
        </w:rPr>
        <w:t>,</w:t>
      </w:r>
      <w:r w:rsidR="007B4DA1" w:rsidRPr="007872AC">
        <w:rPr>
          <w:rFonts w:asciiTheme="minorBidi" w:hAnsiTheme="minorBidi"/>
          <w:sz w:val="24"/>
          <w:szCs w:val="24"/>
        </w:rPr>
        <w:t xml:space="preserve"> OC 10:32) writes that although it is permitted to perform the </w:t>
      </w:r>
      <w:r w:rsidR="007B4DA1" w:rsidRPr="00A246AF">
        <w:rPr>
          <w:rFonts w:asciiTheme="minorBidi" w:hAnsiTheme="minorBidi"/>
          <w:i/>
          <w:iCs/>
          <w:sz w:val="24"/>
          <w:szCs w:val="24"/>
        </w:rPr>
        <w:t>brit</w:t>
      </w:r>
      <w:r w:rsidR="007B4DA1" w:rsidRPr="007872AC">
        <w:rPr>
          <w:rFonts w:asciiTheme="minorBidi" w:hAnsiTheme="minorBidi"/>
          <w:sz w:val="24"/>
          <w:szCs w:val="24"/>
        </w:rPr>
        <w:t xml:space="preserve">, it is legitimate to delay the </w:t>
      </w:r>
      <w:r w:rsidR="007B4DA1" w:rsidRPr="00A246AF">
        <w:rPr>
          <w:rFonts w:asciiTheme="minorBidi" w:hAnsiTheme="minorBidi"/>
          <w:i/>
          <w:iCs/>
          <w:sz w:val="24"/>
          <w:szCs w:val="24"/>
        </w:rPr>
        <w:t>brit</w:t>
      </w:r>
      <w:r w:rsidR="007B4DA1" w:rsidRPr="007872AC">
        <w:rPr>
          <w:rFonts w:asciiTheme="minorBidi" w:hAnsiTheme="minorBidi"/>
          <w:sz w:val="24"/>
          <w:szCs w:val="24"/>
        </w:rPr>
        <w:t xml:space="preserve"> as a means of strengthening the observance of Shabbat (</w:t>
      </w:r>
      <w:r w:rsidR="007B4DA1" w:rsidRPr="007872AC">
        <w:rPr>
          <w:rFonts w:asciiTheme="minorBidi" w:hAnsiTheme="minorBidi"/>
          <w:i/>
          <w:iCs/>
          <w:sz w:val="24"/>
          <w:szCs w:val="24"/>
        </w:rPr>
        <w:t>le</w:t>
      </w:r>
      <w:r w:rsidR="00A246AF">
        <w:rPr>
          <w:rFonts w:asciiTheme="minorBidi" w:hAnsiTheme="minorBidi"/>
          <w:i/>
          <w:iCs/>
          <w:sz w:val="24"/>
          <w:szCs w:val="24"/>
        </w:rPr>
        <w:t>-</w:t>
      </w:r>
      <w:r w:rsidR="007B4DA1" w:rsidRPr="007872AC">
        <w:rPr>
          <w:rFonts w:asciiTheme="minorBidi" w:hAnsiTheme="minorBidi"/>
          <w:i/>
          <w:iCs/>
          <w:sz w:val="24"/>
          <w:szCs w:val="24"/>
        </w:rPr>
        <w:t>migdar milta</w:t>
      </w:r>
      <w:r w:rsidR="007B4DA1" w:rsidRPr="007872AC">
        <w:rPr>
          <w:rFonts w:asciiTheme="minorBidi" w:hAnsiTheme="minorBidi"/>
          <w:sz w:val="24"/>
          <w:szCs w:val="24"/>
        </w:rPr>
        <w:t xml:space="preserve">). Other </w:t>
      </w:r>
      <w:r w:rsidR="007B4DA1" w:rsidRPr="00A246AF">
        <w:rPr>
          <w:rFonts w:asciiTheme="minorBidi" w:hAnsiTheme="minorBidi"/>
          <w:i/>
          <w:iCs/>
          <w:sz w:val="24"/>
          <w:szCs w:val="24"/>
        </w:rPr>
        <w:lastRenderedPageBreak/>
        <w:t>poskim</w:t>
      </w:r>
      <w:r w:rsidR="00A246AF">
        <w:rPr>
          <w:rFonts w:asciiTheme="minorBidi" w:hAnsiTheme="minorBidi"/>
          <w:sz w:val="24"/>
          <w:szCs w:val="24"/>
        </w:rPr>
        <w:t>, however –</w:t>
      </w:r>
      <w:r w:rsidR="007B4DA1" w:rsidRPr="007872AC">
        <w:rPr>
          <w:rFonts w:asciiTheme="minorBidi" w:hAnsiTheme="minorBidi"/>
          <w:sz w:val="24"/>
          <w:szCs w:val="24"/>
        </w:rPr>
        <w:t xml:space="preserve"> such as the Tzitz Eliezer (6:3), Minchat Yitzchak (3:35:6) and R. Moshe Feinstein (Iggerot Moshe YD 1:156)</w:t>
      </w:r>
      <w:r w:rsidR="00A246AF">
        <w:rPr>
          <w:rFonts w:asciiTheme="minorBidi" w:hAnsiTheme="minorBidi"/>
          <w:sz w:val="24"/>
          <w:szCs w:val="24"/>
        </w:rPr>
        <w:t xml:space="preserve"> –</w:t>
      </w:r>
      <w:r w:rsidR="007B4DA1" w:rsidRPr="007872AC">
        <w:rPr>
          <w:rFonts w:asciiTheme="minorBidi" w:hAnsiTheme="minorBidi"/>
          <w:sz w:val="24"/>
          <w:szCs w:val="24"/>
        </w:rPr>
        <w:t xml:space="preserve"> rule that the circumcision may not be delayed. More recently, </w:t>
      </w:r>
      <w:hyperlink r:id="rId9" w:history="1">
        <w:r w:rsidR="007B4DA1" w:rsidRPr="007872AC">
          <w:rPr>
            <w:rStyle w:val="Hyperlink"/>
            <w:rFonts w:asciiTheme="minorBidi" w:hAnsiTheme="minorBidi"/>
            <w:sz w:val="24"/>
            <w:szCs w:val="24"/>
          </w:rPr>
          <w:t>R</w:t>
        </w:r>
        <w:r w:rsidR="00A246AF">
          <w:rPr>
            <w:rStyle w:val="Hyperlink"/>
            <w:rFonts w:asciiTheme="minorBidi" w:hAnsiTheme="minorBidi"/>
            <w:sz w:val="24"/>
            <w:szCs w:val="24"/>
          </w:rPr>
          <w:t>. A</w:t>
        </w:r>
        <w:r w:rsidR="007B4DA1" w:rsidRPr="007872AC">
          <w:rPr>
            <w:rStyle w:val="Hyperlink"/>
            <w:rFonts w:asciiTheme="minorBidi" w:hAnsiTheme="minorBidi"/>
            <w:sz w:val="24"/>
            <w:szCs w:val="24"/>
          </w:rPr>
          <w:t>sher Weiss</w:t>
        </w:r>
      </w:hyperlink>
      <w:r w:rsidR="007B4DA1" w:rsidRPr="007872AC">
        <w:rPr>
          <w:rFonts w:asciiTheme="minorBidi" w:hAnsiTheme="minorBidi"/>
          <w:sz w:val="24"/>
          <w:szCs w:val="24"/>
        </w:rPr>
        <w:t xml:space="preserve"> rules that the brit should not be delayed.  </w:t>
      </w:r>
    </w:p>
    <w:p w14:paraId="0635DEE5" w14:textId="5BB4A7BE" w:rsidR="00F66F63" w:rsidRDefault="00F66F63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C9418D6" w14:textId="377C5BD2" w:rsidR="00F66F63" w:rsidRPr="007872AC" w:rsidRDefault="00F66F63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This question should be decided by the </w:t>
      </w:r>
      <w:r w:rsidRPr="00F66F63">
        <w:rPr>
          <w:rFonts w:asciiTheme="minorBidi" w:hAnsiTheme="minorBidi"/>
          <w:i/>
          <w:iCs/>
          <w:sz w:val="24"/>
          <w:szCs w:val="24"/>
        </w:rPr>
        <w:t>mohel</w:t>
      </w:r>
      <w:r>
        <w:rPr>
          <w:rFonts w:asciiTheme="minorBidi" w:hAnsiTheme="minorBidi"/>
          <w:sz w:val="24"/>
          <w:szCs w:val="24"/>
        </w:rPr>
        <w:t xml:space="preserve"> and local rabbi, taking into account the nature and extent of the feared </w:t>
      </w:r>
      <w:r w:rsidRPr="00F66F63">
        <w:rPr>
          <w:rFonts w:asciiTheme="minorBidi" w:hAnsiTheme="minorBidi"/>
          <w:i/>
          <w:iCs/>
          <w:sz w:val="24"/>
          <w:szCs w:val="24"/>
        </w:rPr>
        <w:t>chillul Shabbat</w:t>
      </w:r>
      <w:r>
        <w:rPr>
          <w:rFonts w:asciiTheme="minorBidi" w:hAnsiTheme="minorBidi"/>
          <w:sz w:val="24"/>
          <w:szCs w:val="24"/>
        </w:rPr>
        <w:t>.</w:t>
      </w:r>
    </w:p>
    <w:p w14:paraId="0D0AC0E0" w14:textId="77777777" w:rsidR="00DB5A91" w:rsidRPr="007872AC" w:rsidRDefault="00DB5A91" w:rsidP="00D45C0B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DB5A91" w:rsidRPr="007872AC" w:rsidSect="007872AC">
      <w:footerReference w:type="default" r:id="rId1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3D5D4" w14:textId="77777777" w:rsidR="0024105F" w:rsidRDefault="0024105F" w:rsidP="007872AC">
      <w:pPr>
        <w:spacing w:after="0" w:line="240" w:lineRule="auto"/>
      </w:pPr>
      <w:r>
        <w:separator/>
      </w:r>
    </w:p>
  </w:endnote>
  <w:endnote w:type="continuationSeparator" w:id="0">
    <w:p w14:paraId="11E3E2DB" w14:textId="77777777" w:rsidR="0024105F" w:rsidRDefault="0024105F" w:rsidP="0078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188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8FB17" w14:textId="77777777" w:rsidR="007872AC" w:rsidRDefault="00787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0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42956218" w14:textId="77777777" w:rsidR="007872AC" w:rsidRDefault="00787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4C063" w14:textId="77777777" w:rsidR="0024105F" w:rsidRDefault="0024105F" w:rsidP="007872AC">
      <w:pPr>
        <w:spacing w:after="0" w:line="240" w:lineRule="auto"/>
      </w:pPr>
      <w:r>
        <w:separator/>
      </w:r>
    </w:p>
  </w:footnote>
  <w:footnote w:type="continuationSeparator" w:id="0">
    <w:p w14:paraId="7D0A069C" w14:textId="77777777" w:rsidR="0024105F" w:rsidRDefault="0024105F" w:rsidP="0078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MDM2NjE0MjMxNrBQ0lEKTi0uzszPAykwqQUAXI9UbSwAAAA="/>
  </w:docVars>
  <w:rsids>
    <w:rsidRoot w:val="00E20C58"/>
    <w:rsid w:val="000A34F1"/>
    <w:rsid w:val="000B6E9E"/>
    <w:rsid w:val="00101904"/>
    <w:rsid w:val="001E0331"/>
    <w:rsid w:val="001E25BC"/>
    <w:rsid w:val="0024105F"/>
    <w:rsid w:val="002872AD"/>
    <w:rsid w:val="002D0CDE"/>
    <w:rsid w:val="002E1B21"/>
    <w:rsid w:val="00310004"/>
    <w:rsid w:val="003B7E55"/>
    <w:rsid w:val="00412065"/>
    <w:rsid w:val="00425982"/>
    <w:rsid w:val="004529C1"/>
    <w:rsid w:val="00510119"/>
    <w:rsid w:val="0057589F"/>
    <w:rsid w:val="005A7A23"/>
    <w:rsid w:val="005B6FDE"/>
    <w:rsid w:val="005E6209"/>
    <w:rsid w:val="00661C2E"/>
    <w:rsid w:val="006A50F3"/>
    <w:rsid w:val="006C6DFB"/>
    <w:rsid w:val="006E0635"/>
    <w:rsid w:val="006F6768"/>
    <w:rsid w:val="007872AC"/>
    <w:rsid w:val="007B4DA1"/>
    <w:rsid w:val="007D2E07"/>
    <w:rsid w:val="008029BC"/>
    <w:rsid w:val="008B2FE4"/>
    <w:rsid w:val="0095379D"/>
    <w:rsid w:val="009C23C7"/>
    <w:rsid w:val="00A101EE"/>
    <w:rsid w:val="00A246AF"/>
    <w:rsid w:val="00AD1EDA"/>
    <w:rsid w:val="00AE436D"/>
    <w:rsid w:val="00B67E35"/>
    <w:rsid w:val="00B95985"/>
    <w:rsid w:val="00BB698F"/>
    <w:rsid w:val="00BC2333"/>
    <w:rsid w:val="00C3233E"/>
    <w:rsid w:val="00C6485C"/>
    <w:rsid w:val="00D2326E"/>
    <w:rsid w:val="00D45C0B"/>
    <w:rsid w:val="00DB5A4F"/>
    <w:rsid w:val="00DB5A91"/>
    <w:rsid w:val="00DC084F"/>
    <w:rsid w:val="00DC6925"/>
    <w:rsid w:val="00E1598B"/>
    <w:rsid w:val="00E20C58"/>
    <w:rsid w:val="00E6081A"/>
    <w:rsid w:val="00F66F63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E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AC"/>
  </w:style>
  <w:style w:type="paragraph" w:styleId="Footer">
    <w:name w:val="footer"/>
    <w:basedOn w:val="Normal"/>
    <w:link w:val="FooterChar"/>
    <w:uiPriority w:val="99"/>
    <w:unhideWhenUsed/>
    <w:rsid w:val="00787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AC"/>
  </w:style>
  <w:style w:type="character" w:styleId="FollowedHyperlink">
    <w:name w:val="FollowedHyperlink"/>
    <w:basedOn w:val="DefaultParagraphFont"/>
    <w:uiPriority w:val="99"/>
    <w:semiHidden/>
    <w:unhideWhenUsed/>
    <w:rsid w:val="00A246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AC"/>
  </w:style>
  <w:style w:type="paragraph" w:styleId="Footer">
    <w:name w:val="footer"/>
    <w:basedOn w:val="Normal"/>
    <w:link w:val="FooterChar"/>
    <w:uiPriority w:val="99"/>
    <w:unhideWhenUsed/>
    <w:rsid w:val="00787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AC"/>
  </w:style>
  <w:style w:type="character" w:styleId="FollowedHyperlink">
    <w:name w:val="FollowedHyperlink"/>
    <w:basedOn w:val="DefaultParagraphFont"/>
    <w:uiPriority w:val="99"/>
    <w:semiHidden/>
    <w:unhideWhenUsed/>
    <w:rsid w:val="00A2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tvunah.org/2015/04/27/ivf-baby-bris-milah-on-shabb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zion.org.il/en/brit-mila-shabbat-cesarean-section-iui-and-ivf-forcep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vunah.org/%D7%91%D7%A8%D7%99%D7%AA-%D7%9E%D7%99%D7%9C%D7%94-%D7%91%D7%A9%D7%91%D7%AA-%D7%9B%D7%A9%D7%94%D7%A0%D7%95%D7%9B%D7%97%D7%99%D7%9D-%D7%99%D7%97%D7%9C%D7%9C%D7%95-%D7%A9%D7%91%D7%A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tmpUser</cp:lastModifiedBy>
  <cp:revision>3</cp:revision>
  <dcterms:created xsi:type="dcterms:W3CDTF">2019-02-28T11:01:00Z</dcterms:created>
  <dcterms:modified xsi:type="dcterms:W3CDTF">2019-02-28T11:03:00Z</dcterms:modified>
</cp:coreProperties>
</file>