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7E2" w:rsidRPr="000656CE" w:rsidRDefault="001007E2" w:rsidP="006516E5">
      <w:pPr>
        <w:pStyle w:val="BlockText"/>
        <w:widowControl w:val="0"/>
        <w:bidi w:val="0"/>
        <w:spacing w:after="0" w:line="240" w:lineRule="auto"/>
        <w:ind w:left="0" w:right="0" w:firstLine="0"/>
        <w:jc w:val="center"/>
        <w:rPr>
          <w:rFonts w:asciiTheme="minorBidi" w:hAnsiTheme="minorBidi" w:cstheme="minorBidi"/>
          <w:b/>
          <w:bCs/>
          <w:caps/>
          <w:sz w:val="24"/>
          <w:szCs w:val="24"/>
        </w:rPr>
      </w:pPr>
      <w:r w:rsidRPr="000656CE">
        <w:rPr>
          <w:rFonts w:asciiTheme="minorBidi" w:hAnsiTheme="minorBidi" w:cstheme="minorBidi"/>
          <w:b/>
          <w:bCs/>
          <w:caps/>
          <w:sz w:val="24"/>
          <w:szCs w:val="24"/>
          <w:lang w:eastAsia="en-GB"/>
        </w:rPr>
        <w:t>YESHIVAT HAR ETZION</w:t>
      </w:r>
    </w:p>
    <w:p w:rsidR="001007E2" w:rsidRPr="000656CE" w:rsidRDefault="001007E2" w:rsidP="006516E5">
      <w:pPr>
        <w:widowControl w:val="0"/>
        <w:spacing w:after="0" w:line="240" w:lineRule="auto"/>
        <w:jc w:val="center"/>
        <w:rPr>
          <w:rFonts w:asciiTheme="minorBidi" w:hAnsiTheme="minorBidi"/>
          <w:b/>
          <w:bCs/>
          <w:caps/>
          <w:sz w:val="24"/>
          <w:szCs w:val="24"/>
          <w:lang w:eastAsia="en-GB"/>
        </w:rPr>
      </w:pPr>
      <w:r w:rsidRPr="000656CE">
        <w:rPr>
          <w:rFonts w:asciiTheme="minorBidi" w:hAnsiTheme="minorBidi"/>
          <w:b/>
          <w:bCs/>
          <w:caps/>
          <w:sz w:val="24"/>
          <w:szCs w:val="24"/>
          <w:lang w:eastAsia="en-GB"/>
        </w:rPr>
        <w:t>ISRAEL KOSCHITZKY VIRTUAL BEIT MIDRASH (VBM)</w:t>
      </w:r>
    </w:p>
    <w:p w:rsidR="001007E2" w:rsidRPr="000656CE" w:rsidRDefault="001007E2" w:rsidP="006516E5">
      <w:pPr>
        <w:widowControl w:val="0"/>
        <w:spacing w:after="0" w:line="240" w:lineRule="auto"/>
        <w:jc w:val="center"/>
        <w:rPr>
          <w:rFonts w:asciiTheme="minorBidi" w:hAnsiTheme="minorBidi"/>
          <w:b/>
          <w:bCs/>
          <w:caps/>
          <w:sz w:val="24"/>
          <w:szCs w:val="24"/>
          <w:lang w:eastAsia="en-GB"/>
        </w:rPr>
      </w:pPr>
      <w:r w:rsidRPr="000656CE">
        <w:rPr>
          <w:rFonts w:asciiTheme="minorBidi" w:hAnsiTheme="minorBidi"/>
          <w:b/>
          <w:bCs/>
          <w:caps/>
          <w:sz w:val="24"/>
          <w:szCs w:val="24"/>
          <w:lang w:eastAsia="en-GB"/>
        </w:rPr>
        <w:t>*********************************************************</w:t>
      </w:r>
    </w:p>
    <w:p w:rsidR="001007E2" w:rsidRPr="000656CE" w:rsidRDefault="001007E2" w:rsidP="006516E5">
      <w:pPr>
        <w:widowControl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1007E2" w:rsidRPr="000656CE" w:rsidRDefault="001007E2" w:rsidP="006516E5">
      <w:pPr>
        <w:widowControl w:val="0"/>
        <w:spacing w:after="0" w:line="240" w:lineRule="auto"/>
        <w:jc w:val="center"/>
        <w:rPr>
          <w:rFonts w:asciiTheme="minorBidi" w:hAnsiTheme="minorBidi"/>
          <w:b/>
          <w:bCs/>
          <w:caps/>
          <w:sz w:val="24"/>
          <w:szCs w:val="24"/>
        </w:rPr>
      </w:pPr>
      <w:r w:rsidRPr="000656CE">
        <w:rPr>
          <w:rFonts w:asciiTheme="minorBidi" w:hAnsiTheme="minorBidi"/>
          <w:b/>
          <w:bCs/>
          <w:caps/>
          <w:sz w:val="24"/>
          <w:szCs w:val="24"/>
        </w:rPr>
        <w:t>TALMUDIC METHODOLOGY</w:t>
      </w:r>
    </w:p>
    <w:p w:rsidR="001007E2" w:rsidRPr="000656CE" w:rsidRDefault="001007E2" w:rsidP="006516E5">
      <w:pPr>
        <w:widowControl w:val="0"/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 w:rsidRPr="000656CE">
        <w:rPr>
          <w:rFonts w:asciiTheme="minorBidi" w:hAnsiTheme="minorBidi"/>
          <w:b/>
          <w:bCs/>
          <w:sz w:val="24"/>
          <w:szCs w:val="24"/>
        </w:rPr>
        <w:t>By Rav Moshe Taragin</w:t>
      </w:r>
    </w:p>
    <w:p w:rsidR="001007E2" w:rsidRDefault="001007E2" w:rsidP="006516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1007E2" w:rsidRDefault="001007E2" w:rsidP="006516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1007E2" w:rsidRPr="002D4938" w:rsidRDefault="002D4938" w:rsidP="006516E5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2D4938">
        <w:rPr>
          <w:rFonts w:asciiTheme="minorBidi" w:hAnsiTheme="minorBidi"/>
          <w:b/>
          <w:bCs/>
          <w:sz w:val="24"/>
          <w:szCs w:val="24"/>
        </w:rPr>
        <w:t>Shiur #04:</w:t>
      </w:r>
      <w:r>
        <w:rPr>
          <w:rFonts w:asciiTheme="minorBidi" w:hAnsiTheme="minorBidi"/>
          <w:b/>
          <w:bCs/>
          <w:sz w:val="24"/>
          <w:szCs w:val="24"/>
        </w:rPr>
        <w:t xml:space="preserve"> The Process of Notarizing a </w:t>
      </w:r>
      <w:r w:rsidRPr="002D4938">
        <w:rPr>
          <w:rFonts w:asciiTheme="minorBidi" w:hAnsiTheme="minorBidi"/>
          <w:b/>
          <w:bCs/>
          <w:i/>
          <w:iCs/>
          <w:sz w:val="24"/>
          <w:szCs w:val="24"/>
        </w:rPr>
        <w:t>Shetar</w:t>
      </w:r>
    </w:p>
    <w:p w:rsidR="001007E2" w:rsidRPr="002D4938" w:rsidRDefault="001007E2" w:rsidP="006516E5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1007E2" w:rsidRDefault="001007E2" w:rsidP="006516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1007E2" w:rsidRDefault="0020135A" w:rsidP="006516E5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In the p</w:t>
      </w:r>
      <w:r w:rsidR="00304264" w:rsidRPr="001007E2">
        <w:rPr>
          <w:rFonts w:asciiTheme="minorBidi" w:hAnsiTheme="minorBidi"/>
          <w:sz w:val="24"/>
          <w:szCs w:val="24"/>
        </w:rPr>
        <w:t xml:space="preserve">revious </w:t>
      </w:r>
      <w:hyperlink r:id="rId5" w:history="1">
        <w:r w:rsidR="00304264" w:rsidRPr="002D4938">
          <w:rPr>
            <w:rStyle w:val="Hyperlink"/>
            <w:rFonts w:asciiTheme="minorBidi" w:hAnsiTheme="minorBidi"/>
            <w:i/>
            <w:iCs/>
            <w:sz w:val="24"/>
            <w:szCs w:val="24"/>
          </w:rPr>
          <w:t>shiur</w:t>
        </w:r>
      </w:hyperlink>
      <w:r>
        <w:rPr>
          <w:rFonts w:asciiTheme="minorBidi" w:hAnsiTheme="minorBidi"/>
          <w:sz w:val="24"/>
          <w:szCs w:val="24"/>
        </w:rPr>
        <w:t>, we</w:t>
      </w:r>
      <w:r w:rsidR="00304264" w:rsidRPr="001007E2">
        <w:rPr>
          <w:rFonts w:asciiTheme="minorBidi" w:hAnsiTheme="minorBidi"/>
          <w:sz w:val="24"/>
          <w:szCs w:val="24"/>
        </w:rPr>
        <w:t xml:space="preserve"> discussed the </w:t>
      </w:r>
      <w:r>
        <w:rPr>
          <w:rFonts w:asciiTheme="minorBidi" w:hAnsiTheme="minorBidi"/>
          <w:sz w:val="24"/>
          <w:szCs w:val="24"/>
        </w:rPr>
        <w:t>r</w:t>
      </w:r>
      <w:r w:rsidR="00304264" w:rsidRPr="001007E2">
        <w:rPr>
          <w:rFonts w:asciiTheme="minorBidi" w:hAnsiTheme="minorBidi"/>
          <w:sz w:val="24"/>
          <w:szCs w:val="24"/>
        </w:rPr>
        <w:t xml:space="preserve">abbinic </w:t>
      </w:r>
      <w:r>
        <w:rPr>
          <w:rFonts w:asciiTheme="minorBidi" w:hAnsiTheme="minorBidi"/>
          <w:sz w:val="24"/>
          <w:szCs w:val="24"/>
        </w:rPr>
        <w:t>requirement of</w:t>
      </w:r>
      <w:r w:rsidR="00304264" w:rsidRPr="001007E2">
        <w:rPr>
          <w:rFonts w:asciiTheme="minorBidi" w:hAnsiTheme="minorBidi"/>
          <w:sz w:val="24"/>
          <w:szCs w:val="24"/>
        </w:rPr>
        <w:t xml:space="preserve"> </w:t>
      </w:r>
      <w:r w:rsidR="00304264" w:rsidRPr="001007E2">
        <w:rPr>
          <w:rFonts w:asciiTheme="minorBidi" w:hAnsiTheme="minorBidi"/>
          <w:i/>
          <w:iCs/>
          <w:sz w:val="24"/>
          <w:szCs w:val="24"/>
        </w:rPr>
        <w:t>kiyum shetarot</w:t>
      </w:r>
      <w:r>
        <w:rPr>
          <w:rFonts w:asciiTheme="minorBidi" w:hAnsiTheme="minorBidi"/>
          <w:sz w:val="24"/>
          <w:szCs w:val="24"/>
        </w:rPr>
        <w:t>,</w:t>
      </w:r>
      <w:r w:rsidR="00304264" w:rsidRPr="001007E2">
        <w:rPr>
          <w:rFonts w:asciiTheme="minorBidi" w:hAnsiTheme="minorBidi"/>
          <w:sz w:val="24"/>
          <w:szCs w:val="24"/>
        </w:rPr>
        <w:t xml:space="preserve"> notarization of contracts before collection. Fundamentally</w:t>
      </w:r>
      <w:r>
        <w:rPr>
          <w:rFonts w:asciiTheme="minorBidi" w:hAnsiTheme="minorBidi"/>
          <w:sz w:val="24"/>
          <w:szCs w:val="24"/>
        </w:rPr>
        <w:t>,</w:t>
      </w:r>
      <w:r w:rsidR="00304264" w:rsidRPr="001007E2">
        <w:rPr>
          <w:rFonts w:asciiTheme="minorBidi" w:hAnsiTheme="minorBidi"/>
          <w:sz w:val="24"/>
          <w:szCs w:val="24"/>
        </w:rPr>
        <w:t xml:space="preserve"> the Torah regards every </w:t>
      </w:r>
      <w:r w:rsidR="00304264" w:rsidRPr="001007E2">
        <w:rPr>
          <w:rFonts w:asciiTheme="minorBidi" w:hAnsiTheme="minorBidi"/>
          <w:i/>
          <w:iCs/>
          <w:sz w:val="24"/>
          <w:szCs w:val="24"/>
        </w:rPr>
        <w:t>shetar</w:t>
      </w:r>
      <w:r w:rsidR="00304264" w:rsidRPr="001007E2">
        <w:rPr>
          <w:rFonts w:asciiTheme="minorBidi" w:hAnsiTheme="minorBidi"/>
          <w:sz w:val="24"/>
          <w:szCs w:val="24"/>
        </w:rPr>
        <w:t xml:space="preserve"> as valid</w:t>
      </w:r>
      <w:r>
        <w:rPr>
          <w:rFonts w:asciiTheme="minorBidi" w:hAnsiTheme="minorBidi"/>
          <w:sz w:val="24"/>
          <w:szCs w:val="24"/>
        </w:rPr>
        <w:t>,</w:t>
      </w:r>
      <w:r w:rsidR="00304264" w:rsidRPr="001007E2">
        <w:rPr>
          <w:rFonts w:asciiTheme="minorBidi" w:hAnsiTheme="minorBidi"/>
          <w:sz w:val="24"/>
          <w:szCs w:val="24"/>
        </w:rPr>
        <w:t xml:space="preserve"> but the Rab</w:t>
      </w:r>
      <w:r w:rsidR="001007E2">
        <w:rPr>
          <w:rFonts w:asciiTheme="minorBidi" w:hAnsiTheme="minorBidi"/>
          <w:sz w:val="24"/>
          <w:szCs w:val="24"/>
        </w:rPr>
        <w:t>b</w:t>
      </w:r>
      <w:r w:rsidR="00304264" w:rsidRPr="001007E2">
        <w:rPr>
          <w:rFonts w:asciiTheme="minorBidi" w:hAnsiTheme="minorBidi"/>
          <w:sz w:val="24"/>
          <w:szCs w:val="24"/>
        </w:rPr>
        <w:t xml:space="preserve">anan demanded validation prior to collection. Did the </w:t>
      </w:r>
      <w:r w:rsidR="001007E2" w:rsidRPr="0020135A">
        <w:rPr>
          <w:rFonts w:asciiTheme="minorBidi" w:hAnsiTheme="minorBidi"/>
          <w:i/>
          <w:iCs/>
          <w:sz w:val="24"/>
          <w:szCs w:val="24"/>
        </w:rPr>
        <w:t>R</w:t>
      </w:r>
      <w:r w:rsidR="00304264" w:rsidRPr="0020135A">
        <w:rPr>
          <w:rFonts w:asciiTheme="minorBidi" w:hAnsiTheme="minorBidi"/>
          <w:i/>
          <w:iCs/>
          <w:sz w:val="24"/>
          <w:szCs w:val="24"/>
        </w:rPr>
        <w:t>ab</w:t>
      </w:r>
      <w:r w:rsidR="001007E2" w:rsidRPr="0020135A">
        <w:rPr>
          <w:rFonts w:asciiTheme="minorBidi" w:hAnsiTheme="minorBidi"/>
          <w:i/>
          <w:iCs/>
          <w:sz w:val="24"/>
          <w:szCs w:val="24"/>
        </w:rPr>
        <w:t>b</w:t>
      </w:r>
      <w:r w:rsidR="00304264" w:rsidRPr="0020135A">
        <w:rPr>
          <w:rFonts w:asciiTheme="minorBidi" w:hAnsiTheme="minorBidi"/>
          <w:i/>
          <w:iCs/>
          <w:sz w:val="24"/>
          <w:szCs w:val="24"/>
        </w:rPr>
        <w:t>anan</w:t>
      </w:r>
      <w:r w:rsidR="00304264" w:rsidRPr="001007E2">
        <w:rPr>
          <w:rFonts w:asciiTheme="minorBidi" w:hAnsiTheme="minorBidi"/>
          <w:sz w:val="24"/>
          <w:szCs w:val="24"/>
        </w:rPr>
        <w:t xml:space="preserve"> completely nullify the </w:t>
      </w:r>
      <w:r w:rsidR="00304264" w:rsidRPr="001007E2">
        <w:rPr>
          <w:rFonts w:asciiTheme="minorBidi" w:hAnsiTheme="minorBidi"/>
          <w:i/>
          <w:iCs/>
          <w:sz w:val="24"/>
          <w:szCs w:val="24"/>
        </w:rPr>
        <w:t>shetar</w:t>
      </w:r>
      <w:r>
        <w:rPr>
          <w:rFonts w:asciiTheme="minorBidi" w:hAnsiTheme="minorBidi"/>
          <w:sz w:val="24"/>
          <w:szCs w:val="24"/>
        </w:rPr>
        <w:t>,</w:t>
      </w:r>
      <w:r w:rsidR="00304264" w:rsidRPr="001007E2">
        <w:rPr>
          <w:rFonts w:asciiTheme="minorBidi" w:hAnsiTheme="minorBidi"/>
          <w:sz w:val="24"/>
          <w:szCs w:val="24"/>
        </w:rPr>
        <w:t xml:space="preserve"> requiring a reconstitution of the document under the supervision of </w:t>
      </w:r>
      <w:r w:rsidR="00304264" w:rsidRPr="001007E2">
        <w:rPr>
          <w:rFonts w:asciiTheme="minorBidi" w:hAnsiTheme="minorBidi"/>
          <w:i/>
          <w:iCs/>
          <w:sz w:val="24"/>
          <w:szCs w:val="24"/>
        </w:rPr>
        <w:t>beit din</w:t>
      </w:r>
      <w:r w:rsidR="00304264" w:rsidRPr="001007E2">
        <w:rPr>
          <w:rFonts w:asciiTheme="minorBidi" w:hAnsiTheme="minorBidi"/>
          <w:sz w:val="24"/>
          <w:szCs w:val="24"/>
        </w:rPr>
        <w:t xml:space="preserve">? Or did they </w:t>
      </w:r>
      <w:r w:rsidR="002D4938">
        <w:rPr>
          <w:rFonts w:asciiTheme="minorBidi" w:hAnsiTheme="minorBidi"/>
          <w:sz w:val="24"/>
          <w:szCs w:val="24"/>
        </w:rPr>
        <w:t xml:space="preserve">ACKNOWLEDGE </w:t>
      </w:r>
      <w:r w:rsidR="00304264" w:rsidRPr="001007E2">
        <w:rPr>
          <w:rFonts w:asciiTheme="minorBidi" w:hAnsiTheme="minorBidi"/>
          <w:sz w:val="24"/>
          <w:szCs w:val="24"/>
        </w:rPr>
        <w:t xml:space="preserve">the enduring validity </w:t>
      </w:r>
      <w:r w:rsidR="001007E2">
        <w:rPr>
          <w:rFonts w:asciiTheme="minorBidi" w:hAnsiTheme="minorBidi"/>
          <w:sz w:val="24"/>
          <w:szCs w:val="24"/>
        </w:rPr>
        <w:t xml:space="preserve">of a </w:t>
      </w:r>
      <w:r w:rsidR="001007E2" w:rsidRPr="001007E2">
        <w:rPr>
          <w:rFonts w:asciiTheme="minorBidi" w:hAnsiTheme="minorBidi"/>
          <w:i/>
          <w:iCs/>
          <w:sz w:val="24"/>
          <w:szCs w:val="24"/>
        </w:rPr>
        <w:t>shetar</w:t>
      </w:r>
      <w:r w:rsidR="001007E2">
        <w:rPr>
          <w:rFonts w:asciiTheme="minorBidi" w:hAnsiTheme="minorBidi"/>
          <w:sz w:val="24"/>
          <w:szCs w:val="24"/>
        </w:rPr>
        <w:t xml:space="preserve"> and merely require </w:t>
      </w:r>
      <w:r>
        <w:rPr>
          <w:rFonts w:asciiTheme="minorBidi" w:hAnsiTheme="minorBidi"/>
          <w:sz w:val="24"/>
          <w:szCs w:val="24"/>
        </w:rPr>
        <w:t xml:space="preserve">a </w:t>
      </w:r>
      <w:r w:rsidR="00304264" w:rsidRPr="001007E2">
        <w:rPr>
          <w:rFonts w:asciiTheme="minorBidi" w:hAnsiTheme="minorBidi"/>
          <w:sz w:val="24"/>
          <w:szCs w:val="24"/>
        </w:rPr>
        <w:t>final check</w:t>
      </w:r>
      <w:r>
        <w:rPr>
          <w:rFonts w:asciiTheme="minorBidi" w:hAnsiTheme="minorBidi"/>
          <w:sz w:val="24"/>
          <w:szCs w:val="24"/>
        </w:rPr>
        <w:t xml:space="preserve"> prior to legal action?</w:t>
      </w:r>
      <w:r w:rsidR="00304264" w:rsidRPr="001007E2">
        <w:rPr>
          <w:rFonts w:asciiTheme="minorBidi" w:hAnsiTheme="minorBidi"/>
          <w:sz w:val="24"/>
          <w:szCs w:val="24"/>
        </w:rPr>
        <w:t xml:space="preserve"> This question </w:t>
      </w:r>
      <w:r>
        <w:rPr>
          <w:rFonts w:asciiTheme="minorBidi" w:hAnsiTheme="minorBidi"/>
          <w:sz w:val="24"/>
          <w:szCs w:val="24"/>
        </w:rPr>
        <w:t>affects</w:t>
      </w:r>
      <w:r w:rsidR="00304264" w:rsidRPr="001007E2">
        <w:rPr>
          <w:rFonts w:asciiTheme="minorBidi" w:hAnsiTheme="minorBidi"/>
          <w:sz w:val="24"/>
          <w:szCs w:val="24"/>
        </w:rPr>
        <w:t xml:space="preserve"> the status of a </w:t>
      </w:r>
      <w:r w:rsidR="00304264" w:rsidRPr="001007E2">
        <w:rPr>
          <w:rFonts w:asciiTheme="minorBidi" w:hAnsiTheme="minorBidi"/>
          <w:i/>
          <w:iCs/>
          <w:sz w:val="24"/>
          <w:szCs w:val="24"/>
        </w:rPr>
        <w:t>shetar</w:t>
      </w:r>
      <w:r w:rsidR="00304264" w:rsidRPr="001007E2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that</w:t>
      </w:r>
      <w:r w:rsidR="00304264" w:rsidRPr="001007E2">
        <w:rPr>
          <w:rFonts w:asciiTheme="minorBidi" w:hAnsiTheme="minorBidi"/>
          <w:sz w:val="24"/>
          <w:szCs w:val="24"/>
        </w:rPr>
        <w:t xml:space="preserve"> has</w:t>
      </w:r>
      <w:r>
        <w:rPr>
          <w:rFonts w:asciiTheme="minorBidi" w:hAnsiTheme="minorBidi"/>
          <w:sz w:val="24"/>
          <w:szCs w:val="24"/>
        </w:rPr>
        <w:t xml:space="preserve"> not (yet)</w:t>
      </w:r>
      <w:r w:rsidR="00304264" w:rsidRPr="001007E2">
        <w:rPr>
          <w:rFonts w:asciiTheme="minorBidi" w:hAnsiTheme="minorBidi"/>
          <w:sz w:val="24"/>
          <w:szCs w:val="24"/>
        </w:rPr>
        <w:t xml:space="preserve"> been validated.</w:t>
      </w:r>
    </w:p>
    <w:p w:rsidR="001007E2" w:rsidRDefault="001007E2" w:rsidP="006516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04264" w:rsidRDefault="00304264" w:rsidP="006516E5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1007E2">
        <w:rPr>
          <w:rFonts w:asciiTheme="minorBidi" w:hAnsiTheme="minorBidi"/>
          <w:sz w:val="24"/>
          <w:szCs w:val="24"/>
        </w:rPr>
        <w:t xml:space="preserve">This </w:t>
      </w:r>
      <w:r w:rsidRPr="001007E2">
        <w:rPr>
          <w:rFonts w:asciiTheme="minorBidi" w:hAnsiTheme="minorBidi"/>
          <w:i/>
          <w:iCs/>
          <w:sz w:val="24"/>
          <w:szCs w:val="24"/>
        </w:rPr>
        <w:t>shiur</w:t>
      </w:r>
      <w:r w:rsidRPr="001007E2">
        <w:rPr>
          <w:rFonts w:asciiTheme="minorBidi" w:hAnsiTheme="minorBidi"/>
          <w:sz w:val="24"/>
          <w:szCs w:val="24"/>
        </w:rPr>
        <w:t xml:space="preserve"> will explore a related question: </w:t>
      </w:r>
      <w:r w:rsidR="0020135A">
        <w:rPr>
          <w:rFonts w:asciiTheme="minorBidi" w:hAnsiTheme="minorBidi"/>
          <w:sz w:val="24"/>
          <w:szCs w:val="24"/>
        </w:rPr>
        <w:t>H</w:t>
      </w:r>
      <w:r w:rsidRPr="001007E2">
        <w:rPr>
          <w:rFonts w:asciiTheme="minorBidi" w:hAnsiTheme="minorBidi"/>
          <w:sz w:val="24"/>
          <w:szCs w:val="24"/>
        </w:rPr>
        <w:t>ow rigorous must the notarization process be? Presumably</w:t>
      </w:r>
      <w:r w:rsidR="0020135A">
        <w:rPr>
          <w:rFonts w:asciiTheme="minorBidi" w:hAnsiTheme="minorBidi"/>
          <w:sz w:val="24"/>
          <w:szCs w:val="24"/>
        </w:rPr>
        <w:t>,</w:t>
      </w:r>
      <w:r w:rsidRPr="001007E2">
        <w:rPr>
          <w:rFonts w:asciiTheme="minorBidi" w:hAnsiTheme="minorBidi"/>
          <w:sz w:val="24"/>
          <w:szCs w:val="24"/>
        </w:rPr>
        <w:t xml:space="preserve"> if </w:t>
      </w:r>
      <w:r w:rsidRPr="001007E2">
        <w:rPr>
          <w:rFonts w:asciiTheme="minorBidi" w:hAnsiTheme="minorBidi"/>
          <w:i/>
          <w:iCs/>
          <w:sz w:val="24"/>
          <w:szCs w:val="24"/>
        </w:rPr>
        <w:t>kiyum shetarot</w:t>
      </w:r>
      <w:r w:rsidRPr="001007E2">
        <w:rPr>
          <w:rFonts w:asciiTheme="minorBidi" w:hAnsiTheme="minorBidi"/>
          <w:sz w:val="24"/>
          <w:szCs w:val="24"/>
        </w:rPr>
        <w:t xml:space="preserve"> requires a reworking of the </w:t>
      </w:r>
      <w:r w:rsidRPr="001007E2">
        <w:rPr>
          <w:rFonts w:asciiTheme="minorBidi" w:hAnsiTheme="minorBidi"/>
          <w:i/>
          <w:iCs/>
          <w:sz w:val="24"/>
          <w:szCs w:val="24"/>
        </w:rPr>
        <w:t>shetar</w:t>
      </w:r>
      <w:r w:rsidR="0020135A">
        <w:rPr>
          <w:rFonts w:asciiTheme="minorBidi" w:hAnsiTheme="minorBidi"/>
          <w:sz w:val="24"/>
          <w:szCs w:val="24"/>
        </w:rPr>
        <w:t>,</w:t>
      </w:r>
      <w:r w:rsidRPr="001007E2">
        <w:rPr>
          <w:rFonts w:asciiTheme="minorBidi" w:hAnsiTheme="minorBidi"/>
          <w:sz w:val="24"/>
          <w:szCs w:val="24"/>
        </w:rPr>
        <w:t xml:space="preserve"> we would require </w:t>
      </w:r>
      <w:r w:rsidR="002D4938">
        <w:rPr>
          <w:rFonts w:asciiTheme="minorBidi" w:hAnsiTheme="minorBidi"/>
          <w:sz w:val="24"/>
          <w:szCs w:val="24"/>
        </w:rPr>
        <w:t>HARD</w:t>
      </w:r>
      <w:r w:rsidRPr="001007E2">
        <w:rPr>
          <w:rFonts w:asciiTheme="minorBidi" w:hAnsiTheme="minorBidi"/>
          <w:sz w:val="24"/>
          <w:szCs w:val="24"/>
        </w:rPr>
        <w:t xml:space="preserve"> evidence </w:t>
      </w:r>
      <w:r w:rsidR="0020135A">
        <w:rPr>
          <w:rFonts w:asciiTheme="minorBidi" w:hAnsiTheme="minorBidi"/>
          <w:sz w:val="24"/>
          <w:szCs w:val="24"/>
        </w:rPr>
        <w:t xml:space="preserve">to </w:t>
      </w:r>
      <w:r w:rsidRPr="001007E2">
        <w:rPr>
          <w:rFonts w:asciiTheme="minorBidi" w:hAnsiTheme="minorBidi"/>
          <w:sz w:val="24"/>
          <w:szCs w:val="24"/>
        </w:rPr>
        <w:t>validat</w:t>
      </w:r>
      <w:r w:rsidR="0020135A">
        <w:rPr>
          <w:rFonts w:asciiTheme="minorBidi" w:hAnsiTheme="minorBidi"/>
          <w:sz w:val="24"/>
          <w:szCs w:val="24"/>
        </w:rPr>
        <w:t>e</w:t>
      </w:r>
      <w:r w:rsidRPr="001007E2">
        <w:rPr>
          <w:rFonts w:asciiTheme="minorBidi" w:hAnsiTheme="minorBidi"/>
          <w:sz w:val="24"/>
          <w:szCs w:val="24"/>
        </w:rPr>
        <w:t xml:space="preserve"> the </w:t>
      </w:r>
      <w:r w:rsidRPr="001007E2">
        <w:rPr>
          <w:rFonts w:asciiTheme="minorBidi" w:hAnsiTheme="minorBidi"/>
          <w:i/>
          <w:iCs/>
          <w:sz w:val="24"/>
          <w:szCs w:val="24"/>
        </w:rPr>
        <w:t>shetar</w:t>
      </w:r>
      <w:r w:rsidRPr="001007E2">
        <w:rPr>
          <w:rFonts w:asciiTheme="minorBidi" w:hAnsiTheme="minorBidi"/>
          <w:sz w:val="24"/>
          <w:szCs w:val="24"/>
        </w:rPr>
        <w:t>. By contrast</w:t>
      </w:r>
      <w:r w:rsidR="0020135A">
        <w:rPr>
          <w:rFonts w:asciiTheme="minorBidi" w:hAnsiTheme="minorBidi"/>
          <w:sz w:val="24"/>
          <w:szCs w:val="24"/>
        </w:rPr>
        <w:t>,</w:t>
      </w:r>
      <w:r w:rsidRPr="001007E2">
        <w:rPr>
          <w:rFonts w:asciiTheme="minorBidi" w:hAnsiTheme="minorBidi"/>
          <w:sz w:val="24"/>
          <w:szCs w:val="24"/>
        </w:rPr>
        <w:t xml:space="preserve"> if the Rab</w:t>
      </w:r>
      <w:r w:rsidR="001007E2">
        <w:rPr>
          <w:rFonts w:asciiTheme="minorBidi" w:hAnsiTheme="minorBidi"/>
          <w:sz w:val="24"/>
          <w:szCs w:val="24"/>
        </w:rPr>
        <w:t>b</w:t>
      </w:r>
      <w:r w:rsidRPr="001007E2">
        <w:rPr>
          <w:rFonts w:asciiTheme="minorBidi" w:hAnsiTheme="minorBidi"/>
          <w:sz w:val="24"/>
          <w:szCs w:val="24"/>
        </w:rPr>
        <w:t>anan merely re</w:t>
      </w:r>
      <w:r w:rsidR="001007E2">
        <w:rPr>
          <w:rFonts w:asciiTheme="minorBidi" w:hAnsiTheme="minorBidi"/>
          <w:sz w:val="24"/>
          <w:szCs w:val="24"/>
        </w:rPr>
        <w:t>quired a final “check-through</w:t>
      </w:r>
      <w:r w:rsidR="0020135A">
        <w:rPr>
          <w:rFonts w:asciiTheme="minorBidi" w:hAnsiTheme="minorBidi"/>
          <w:sz w:val="24"/>
          <w:szCs w:val="24"/>
        </w:rPr>
        <w:t>,</w:t>
      </w:r>
      <w:r w:rsidR="001007E2">
        <w:rPr>
          <w:rFonts w:asciiTheme="minorBidi" w:hAnsiTheme="minorBidi"/>
          <w:sz w:val="24"/>
          <w:szCs w:val="24"/>
        </w:rPr>
        <w:t xml:space="preserve">” </w:t>
      </w:r>
      <w:r w:rsidRPr="001007E2">
        <w:rPr>
          <w:rFonts w:asciiTheme="minorBidi" w:hAnsiTheme="minorBidi"/>
          <w:sz w:val="24"/>
          <w:szCs w:val="24"/>
        </w:rPr>
        <w:t xml:space="preserve">the standards for signature verification may be more relaxed. </w:t>
      </w:r>
    </w:p>
    <w:p w:rsidR="001007E2" w:rsidRPr="001007E2" w:rsidRDefault="001007E2" w:rsidP="006516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04264" w:rsidRPr="001007E2" w:rsidRDefault="00304264" w:rsidP="006516E5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1007E2">
        <w:rPr>
          <w:rFonts w:asciiTheme="minorBidi" w:hAnsiTheme="minorBidi"/>
          <w:sz w:val="24"/>
          <w:szCs w:val="24"/>
        </w:rPr>
        <w:t xml:space="preserve">The </w:t>
      </w:r>
      <w:r w:rsidRPr="0020135A">
        <w:rPr>
          <w:rFonts w:asciiTheme="minorBidi" w:hAnsiTheme="minorBidi"/>
          <w:i/>
          <w:iCs/>
          <w:sz w:val="24"/>
          <w:szCs w:val="24"/>
        </w:rPr>
        <w:t>gemara</w:t>
      </w:r>
      <w:r w:rsidRPr="001007E2">
        <w:rPr>
          <w:rFonts w:asciiTheme="minorBidi" w:hAnsiTheme="minorBidi"/>
          <w:sz w:val="24"/>
          <w:szCs w:val="24"/>
        </w:rPr>
        <w:t xml:space="preserve"> present</w:t>
      </w:r>
      <w:r w:rsidR="0020135A">
        <w:rPr>
          <w:rFonts w:asciiTheme="minorBidi" w:hAnsiTheme="minorBidi"/>
          <w:sz w:val="24"/>
          <w:szCs w:val="24"/>
        </w:rPr>
        <w:t>s</w:t>
      </w:r>
      <w:r w:rsidRPr="001007E2">
        <w:rPr>
          <w:rFonts w:asciiTheme="minorBidi" w:hAnsiTheme="minorBidi"/>
          <w:sz w:val="24"/>
          <w:szCs w:val="24"/>
        </w:rPr>
        <w:t xml:space="preserve"> three leniencies in notarizing a </w:t>
      </w:r>
      <w:r w:rsidRPr="001007E2">
        <w:rPr>
          <w:rFonts w:asciiTheme="minorBidi" w:hAnsiTheme="minorBidi"/>
          <w:i/>
          <w:iCs/>
          <w:sz w:val="24"/>
          <w:szCs w:val="24"/>
        </w:rPr>
        <w:t>shetar</w:t>
      </w:r>
      <w:r w:rsidRPr="001007E2">
        <w:rPr>
          <w:rFonts w:asciiTheme="minorBidi" w:hAnsiTheme="minorBidi"/>
          <w:sz w:val="24"/>
          <w:szCs w:val="24"/>
        </w:rPr>
        <w:t xml:space="preserve"> </w:t>
      </w:r>
      <w:r w:rsidR="0020135A">
        <w:rPr>
          <w:rFonts w:asciiTheme="minorBidi" w:hAnsiTheme="minorBidi"/>
          <w:sz w:val="24"/>
          <w:szCs w:val="24"/>
        </w:rPr>
        <w:t>that are</w:t>
      </w:r>
      <w:r w:rsidRPr="001007E2">
        <w:rPr>
          <w:rFonts w:asciiTheme="minorBidi" w:hAnsiTheme="minorBidi"/>
          <w:sz w:val="24"/>
          <w:szCs w:val="24"/>
        </w:rPr>
        <w:t xml:space="preserve"> </w:t>
      </w:r>
      <w:r w:rsidR="0020135A">
        <w:rPr>
          <w:rFonts w:asciiTheme="minorBidi" w:hAnsiTheme="minorBidi"/>
          <w:sz w:val="24"/>
          <w:szCs w:val="24"/>
        </w:rPr>
        <w:t>una</w:t>
      </w:r>
      <w:r w:rsidR="00CB43A2">
        <w:rPr>
          <w:rFonts w:asciiTheme="minorBidi" w:hAnsiTheme="minorBidi"/>
          <w:sz w:val="24"/>
          <w:szCs w:val="24"/>
        </w:rPr>
        <w:t>c</w:t>
      </w:r>
      <w:r w:rsidR="0020135A">
        <w:rPr>
          <w:rFonts w:asciiTheme="minorBidi" w:hAnsiTheme="minorBidi"/>
          <w:sz w:val="24"/>
          <w:szCs w:val="24"/>
        </w:rPr>
        <w:t>ceptable in classic litigation. First</w:t>
      </w:r>
      <w:r w:rsidR="002D4938">
        <w:rPr>
          <w:rFonts w:asciiTheme="minorBidi" w:hAnsiTheme="minorBidi"/>
          <w:sz w:val="24"/>
          <w:szCs w:val="24"/>
        </w:rPr>
        <w:t>ly</w:t>
      </w:r>
      <w:r w:rsidR="0020135A">
        <w:rPr>
          <w:rFonts w:asciiTheme="minorBidi" w:hAnsiTheme="minorBidi"/>
          <w:sz w:val="24"/>
          <w:szCs w:val="24"/>
        </w:rPr>
        <w:t>,</w:t>
      </w:r>
      <w:r w:rsidRPr="001007E2">
        <w:rPr>
          <w:rFonts w:asciiTheme="minorBidi" w:hAnsiTheme="minorBidi"/>
          <w:sz w:val="24"/>
          <w:szCs w:val="24"/>
        </w:rPr>
        <w:t xml:space="preserve"> we accept testimony based on information gathered BEFORE the </w:t>
      </w:r>
      <w:r w:rsidR="0020135A">
        <w:rPr>
          <w:rFonts w:asciiTheme="minorBidi" w:hAnsiTheme="minorBidi"/>
          <w:i/>
          <w:iCs/>
          <w:sz w:val="24"/>
          <w:szCs w:val="24"/>
        </w:rPr>
        <w:t>e</w:t>
      </w:r>
      <w:r w:rsidRPr="001007E2">
        <w:rPr>
          <w:rFonts w:asciiTheme="minorBidi" w:hAnsiTheme="minorBidi"/>
          <w:i/>
          <w:iCs/>
          <w:sz w:val="24"/>
          <w:szCs w:val="24"/>
        </w:rPr>
        <w:t>idim</w:t>
      </w:r>
      <w:r w:rsidRPr="001007E2">
        <w:rPr>
          <w:rFonts w:asciiTheme="minorBidi" w:hAnsiTheme="minorBidi"/>
          <w:sz w:val="24"/>
          <w:szCs w:val="24"/>
        </w:rPr>
        <w:t xml:space="preserve"> were of legal age. If </w:t>
      </w:r>
      <w:r w:rsidR="0020135A">
        <w:rPr>
          <w:rFonts w:asciiTheme="minorBidi" w:hAnsiTheme="minorBidi"/>
          <w:i/>
          <w:iCs/>
          <w:sz w:val="24"/>
          <w:szCs w:val="24"/>
        </w:rPr>
        <w:t>e</w:t>
      </w:r>
      <w:r w:rsidRPr="001007E2">
        <w:rPr>
          <w:rFonts w:asciiTheme="minorBidi" w:hAnsiTheme="minorBidi"/>
          <w:i/>
          <w:iCs/>
          <w:sz w:val="24"/>
          <w:szCs w:val="24"/>
        </w:rPr>
        <w:t>idim</w:t>
      </w:r>
      <w:r w:rsidRPr="001007E2">
        <w:rPr>
          <w:rFonts w:asciiTheme="minorBidi" w:hAnsiTheme="minorBidi"/>
          <w:sz w:val="24"/>
          <w:szCs w:val="24"/>
        </w:rPr>
        <w:t xml:space="preserve"> recognize the signatures of the contested </w:t>
      </w:r>
      <w:r w:rsidRPr="001007E2">
        <w:rPr>
          <w:rFonts w:asciiTheme="minorBidi" w:hAnsiTheme="minorBidi"/>
          <w:i/>
          <w:iCs/>
          <w:sz w:val="24"/>
          <w:szCs w:val="24"/>
        </w:rPr>
        <w:t>shetar</w:t>
      </w:r>
      <w:r w:rsidRPr="001007E2">
        <w:rPr>
          <w:rFonts w:asciiTheme="minorBidi" w:hAnsiTheme="minorBidi"/>
          <w:sz w:val="24"/>
          <w:szCs w:val="24"/>
        </w:rPr>
        <w:t xml:space="preserve"> based on having witnessed these </w:t>
      </w:r>
      <w:r w:rsidR="001007E2" w:rsidRPr="001007E2">
        <w:rPr>
          <w:rFonts w:asciiTheme="minorBidi" w:hAnsiTheme="minorBidi"/>
          <w:sz w:val="24"/>
          <w:szCs w:val="24"/>
        </w:rPr>
        <w:t>signatures</w:t>
      </w:r>
      <w:r w:rsidRPr="001007E2">
        <w:rPr>
          <w:rFonts w:asciiTheme="minorBidi" w:hAnsiTheme="minorBidi"/>
          <w:sz w:val="24"/>
          <w:szCs w:val="24"/>
        </w:rPr>
        <w:t xml:space="preserve"> when they were minors</w:t>
      </w:r>
      <w:r w:rsidR="0020135A">
        <w:rPr>
          <w:rFonts w:asciiTheme="minorBidi" w:hAnsiTheme="minorBidi"/>
          <w:sz w:val="24"/>
          <w:szCs w:val="24"/>
        </w:rPr>
        <w:t>,</w:t>
      </w:r>
      <w:r w:rsidRPr="001007E2">
        <w:rPr>
          <w:rFonts w:asciiTheme="minorBidi" w:hAnsiTheme="minorBidi"/>
          <w:sz w:val="24"/>
          <w:szCs w:val="24"/>
        </w:rPr>
        <w:t xml:space="preserve"> we may accept their testimony. </w:t>
      </w:r>
      <w:r w:rsidR="001007E2" w:rsidRPr="001007E2">
        <w:rPr>
          <w:rFonts w:asciiTheme="minorBidi" w:hAnsiTheme="minorBidi"/>
          <w:sz w:val="24"/>
          <w:szCs w:val="24"/>
        </w:rPr>
        <w:t>Typically</w:t>
      </w:r>
      <w:r w:rsidR="0020135A">
        <w:rPr>
          <w:rFonts w:asciiTheme="minorBidi" w:hAnsiTheme="minorBidi"/>
          <w:sz w:val="24"/>
          <w:szCs w:val="24"/>
        </w:rPr>
        <w:t>,</w:t>
      </w:r>
      <w:r w:rsidRPr="001007E2">
        <w:rPr>
          <w:rFonts w:asciiTheme="minorBidi" w:hAnsiTheme="minorBidi"/>
          <w:sz w:val="24"/>
          <w:szCs w:val="24"/>
        </w:rPr>
        <w:t xml:space="preserve"> testimony must be based on evidence witnessed </w:t>
      </w:r>
      <w:r w:rsidR="002D4938">
        <w:rPr>
          <w:rFonts w:asciiTheme="minorBidi" w:hAnsiTheme="minorBidi"/>
          <w:sz w:val="24"/>
          <w:szCs w:val="24"/>
        </w:rPr>
        <w:t xml:space="preserve">AFTER </w:t>
      </w:r>
      <w:r w:rsidRPr="001007E2">
        <w:rPr>
          <w:rFonts w:asciiTheme="minorBidi" w:hAnsiTheme="minorBidi"/>
          <w:sz w:val="24"/>
          <w:szCs w:val="24"/>
        </w:rPr>
        <w:t>reaching the hala</w:t>
      </w:r>
      <w:r w:rsidR="001007E2">
        <w:rPr>
          <w:rFonts w:asciiTheme="minorBidi" w:hAnsiTheme="minorBidi"/>
          <w:sz w:val="24"/>
          <w:szCs w:val="24"/>
        </w:rPr>
        <w:t>k</w:t>
      </w:r>
      <w:r w:rsidRPr="001007E2">
        <w:rPr>
          <w:rFonts w:asciiTheme="minorBidi" w:hAnsiTheme="minorBidi"/>
          <w:sz w:val="24"/>
          <w:szCs w:val="24"/>
        </w:rPr>
        <w:t>hi</w:t>
      </w:r>
      <w:r w:rsidR="001007E2">
        <w:rPr>
          <w:rFonts w:asciiTheme="minorBidi" w:hAnsiTheme="minorBidi"/>
          <w:sz w:val="24"/>
          <w:szCs w:val="24"/>
        </w:rPr>
        <w:t>c</w:t>
      </w:r>
      <w:r w:rsidRPr="001007E2">
        <w:rPr>
          <w:rFonts w:asciiTheme="minorBidi" w:hAnsiTheme="minorBidi"/>
          <w:sz w:val="24"/>
          <w:szCs w:val="24"/>
        </w:rPr>
        <w:t xml:space="preserve">ally legal age of 13. The </w:t>
      </w:r>
      <w:r w:rsidRPr="0020135A">
        <w:rPr>
          <w:rFonts w:asciiTheme="minorBidi" w:hAnsiTheme="minorBidi"/>
          <w:i/>
          <w:iCs/>
          <w:sz w:val="24"/>
          <w:szCs w:val="24"/>
        </w:rPr>
        <w:t>gemara</w:t>
      </w:r>
      <w:r w:rsidRPr="001007E2">
        <w:rPr>
          <w:rFonts w:asciiTheme="minorBidi" w:hAnsiTheme="minorBidi"/>
          <w:sz w:val="24"/>
          <w:szCs w:val="24"/>
        </w:rPr>
        <w:t xml:space="preserve"> attributes this leniency to the fact that </w:t>
      </w:r>
      <w:r w:rsidRPr="001007E2">
        <w:rPr>
          <w:rFonts w:asciiTheme="minorBidi" w:hAnsiTheme="minorBidi"/>
          <w:i/>
          <w:iCs/>
          <w:sz w:val="24"/>
          <w:szCs w:val="24"/>
        </w:rPr>
        <w:t>kiyum shetarot</w:t>
      </w:r>
      <w:r w:rsidR="001007E2">
        <w:rPr>
          <w:rFonts w:asciiTheme="minorBidi" w:hAnsiTheme="minorBidi"/>
          <w:sz w:val="24"/>
          <w:szCs w:val="24"/>
        </w:rPr>
        <w:t xml:space="preserve"> is merely a Rabbinic demand (</w:t>
      </w:r>
      <w:r w:rsidRPr="001007E2">
        <w:rPr>
          <w:rFonts w:asciiTheme="minorBidi" w:hAnsiTheme="minorBidi"/>
          <w:i/>
          <w:iCs/>
          <w:sz w:val="24"/>
          <w:szCs w:val="24"/>
        </w:rPr>
        <w:t>Ketuvot</w:t>
      </w:r>
      <w:r w:rsidR="001007E2">
        <w:rPr>
          <w:rFonts w:asciiTheme="minorBidi" w:hAnsiTheme="minorBidi"/>
          <w:sz w:val="24"/>
          <w:szCs w:val="24"/>
        </w:rPr>
        <w:t xml:space="preserve"> 28a)</w:t>
      </w:r>
      <w:r w:rsidRPr="001007E2">
        <w:rPr>
          <w:rFonts w:asciiTheme="minorBidi" w:hAnsiTheme="minorBidi"/>
          <w:sz w:val="24"/>
          <w:szCs w:val="24"/>
        </w:rPr>
        <w:t xml:space="preserve">. </w:t>
      </w:r>
    </w:p>
    <w:p w:rsidR="001007E2" w:rsidRDefault="001007E2" w:rsidP="006516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BD62CA" w:rsidRPr="001007E2" w:rsidRDefault="00304264" w:rsidP="006516E5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1007E2">
        <w:rPr>
          <w:rFonts w:asciiTheme="minorBidi" w:hAnsiTheme="minorBidi"/>
          <w:sz w:val="24"/>
          <w:szCs w:val="24"/>
        </w:rPr>
        <w:t>Furthermore</w:t>
      </w:r>
      <w:r w:rsidR="0020135A">
        <w:rPr>
          <w:rFonts w:asciiTheme="minorBidi" w:hAnsiTheme="minorBidi"/>
          <w:sz w:val="24"/>
          <w:szCs w:val="24"/>
        </w:rPr>
        <w:t>,</w:t>
      </w:r>
      <w:r w:rsidRPr="001007E2">
        <w:rPr>
          <w:rFonts w:asciiTheme="minorBidi" w:hAnsiTheme="minorBidi"/>
          <w:sz w:val="24"/>
          <w:szCs w:val="24"/>
        </w:rPr>
        <w:t xml:space="preserve"> the </w:t>
      </w:r>
      <w:r w:rsidRPr="0020135A">
        <w:rPr>
          <w:rFonts w:asciiTheme="minorBidi" w:hAnsiTheme="minorBidi"/>
          <w:i/>
          <w:iCs/>
          <w:sz w:val="24"/>
          <w:szCs w:val="24"/>
        </w:rPr>
        <w:t>gemara</w:t>
      </w:r>
      <w:r w:rsidRPr="001007E2">
        <w:rPr>
          <w:rFonts w:asciiTheme="minorBidi" w:hAnsiTheme="minorBidi"/>
          <w:sz w:val="24"/>
          <w:szCs w:val="24"/>
        </w:rPr>
        <w:t xml:space="preserve"> allows witnesses who have testified about the </w:t>
      </w:r>
      <w:r w:rsidRPr="001007E2">
        <w:rPr>
          <w:rFonts w:asciiTheme="minorBidi" w:hAnsiTheme="minorBidi"/>
          <w:i/>
          <w:iCs/>
          <w:sz w:val="24"/>
          <w:szCs w:val="24"/>
        </w:rPr>
        <w:t>shetar</w:t>
      </w:r>
      <w:r w:rsidRPr="001007E2">
        <w:rPr>
          <w:rFonts w:asciiTheme="minorBidi" w:hAnsiTheme="minorBidi"/>
          <w:sz w:val="24"/>
          <w:szCs w:val="24"/>
        </w:rPr>
        <w:t xml:space="preserve"> signatories to subsequently serve as judges </w:t>
      </w:r>
      <w:r w:rsidR="00BD62CA" w:rsidRPr="001007E2">
        <w:rPr>
          <w:rFonts w:asciiTheme="minorBidi" w:hAnsiTheme="minorBidi"/>
          <w:sz w:val="24"/>
          <w:szCs w:val="24"/>
        </w:rPr>
        <w:t xml:space="preserve">on the </w:t>
      </w:r>
      <w:r w:rsidR="00BD62CA" w:rsidRPr="001007E2">
        <w:rPr>
          <w:rFonts w:asciiTheme="minorBidi" w:hAnsiTheme="minorBidi"/>
          <w:i/>
          <w:iCs/>
          <w:sz w:val="24"/>
          <w:szCs w:val="24"/>
        </w:rPr>
        <w:t>beit din</w:t>
      </w:r>
      <w:r w:rsidR="00BD62CA" w:rsidRPr="001007E2">
        <w:rPr>
          <w:rFonts w:asciiTheme="minorBidi" w:hAnsiTheme="minorBidi"/>
          <w:sz w:val="24"/>
          <w:szCs w:val="24"/>
        </w:rPr>
        <w:t xml:space="preserve"> which validates the </w:t>
      </w:r>
      <w:r w:rsidR="00BD62CA" w:rsidRPr="001007E2">
        <w:rPr>
          <w:rFonts w:asciiTheme="minorBidi" w:hAnsiTheme="minorBidi"/>
          <w:i/>
          <w:iCs/>
          <w:sz w:val="24"/>
          <w:szCs w:val="24"/>
        </w:rPr>
        <w:t>shetar</w:t>
      </w:r>
      <w:r w:rsidR="00BD62CA" w:rsidRPr="001007E2">
        <w:rPr>
          <w:rFonts w:asciiTheme="minorBidi" w:hAnsiTheme="minorBidi"/>
          <w:sz w:val="24"/>
          <w:szCs w:val="24"/>
        </w:rPr>
        <w:t>. Typically</w:t>
      </w:r>
      <w:r w:rsidR="0020135A">
        <w:rPr>
          <w:rFonts w:asciiTheme="minorBidi" w:hAnsiTheme="minorBidi"/>
          <w:sz w:val="24"/>
          <w:szCs w:val="24"/>
        </w:rPr>
        <w:t>,</w:t>
      </w:r>
      <w:r w:rsidR="001007E2">
        <w:rPr>
          <w:rFonts w:asciiTheme="minorBidi" w:hAnsiTheme="minorBidi"/>
          <w:sz w:val="24"/>
          <w:szCs w:val="24"/>
        </w:rPr>
        <w:t xml:space="preserve"> </w:t>
      </w:r>
      <w:r w:rsidR="0020135A">
        <w:rPr>
          <w:rFonts w:asciiTheme="minorBidi" w:hAnsiTheme="minorBidi"/>
          <w:sz w:val="24"/>
          <w:szCs w:val="24"/>
        </w:rPr>
        <w:t>H</w:t>
      </w:r>
      <w:r w:rsidR="00BD62CA" w:rsidRPr="001007E2">
        <w:rPr>
          <w:rFonts w:asciiTheme="minorBidi" w:hAnsiTheme="minorBidi"/>
          <w:sz w:val="24"/>
          <w:szCs w:val="24"/>
        </w:rPr>
        <w:t>ala</w:t>
      </w:r>
      <w:r w:rsidR="001007E2">
        <w:rPr>
          <w:rFonts w:asciiTheme="minorBidi" w:hAnsiTheme="minorBidi"/>
          <w:sz w:val="24"/>
          <w:szCs w:val="24"/>
        </w:rPr>
        <w:t>k</w:t>
      </w:r>
      <w:r w:rsidR="00BD62CA" w:rsidRPr="001007E2">
        <w:rPr>
          <w:rFonts w:asciiTheme="minorBidi" w:hAnsiTheme="minorBidi"/>
          <w:sz w:val="24"/>
          <w:szCs w:val="24"/>
        </w:rPr>
        <w:t>ha demands a separati</w:t>
      </w:r>
      <w:r w:rsidR="001007E2">
        <w:rPr>
          <w:rFonts w:asciiTheme="minorBidi" w:hAnsiTheme="minorBidi"/>
          <w:sz w:val="24"/>
          <w:szCs w:val="24"/>
        </w:rPr>
        <w:t>on between witnesses and judges</w:t>
      </w:r>
      <w:r w:rsidR="00BD62CA" w:rsidRPr="001007E2">
        <w:rPr>
          <w:rFonts w:asciiTheme="minorBidi" w:hAnsiTheme="minorBidi"/>
          <w:sz w:val="24"/>
          <w:szCs w:val="24"/>
        </w:rPr>
        <w:t xml:space="preserve">: </w:t>
      </w:r>
      <w:r w:rsidR="0020135A">
        <w:rPr>
          <w:rFonts w:asciiTheme="minorBidi" w:hAnsiTheme="minorBidi"/>
          <w:sz w:val="24"/>
          <w:szCs w:val="24"/>
        </w:rPr>
        <w:t>“</w:t>
      </w:r>
      <w:r w:rsidR="0020135A">
        <w:rPr>
          <w:rFonts w:asciiTheme="minorBidi" w:hAnsiTheme="minorBidi"/>
          <w:i/>
          <w:iCs/>
          <w:sz w:val="24"/>
          <w:szCs w:val="24"/>
        </w:rPr>
        <w:t>Ein e</w:t>
      </w:r>
      <w:r w:rsidR="00BD62CA" w:rsidRPr="001007E2">
        <w:rPr>
          <w:rFonts w:asciiTheme="minorBidi" w:hAnsiTheme="minorBidi"/>
          <w:i/>
          <w:iCs/>
          <w:sz w:val="24"/>
          <w:szCs w:val="24"/>
        </w:rPr>
        <w:t>id na’aseh dayan</w:t>
      </w:r>
      <w:r w:rsidR="0020135A">
        <w:rPr>
          <w:rFonts w:asciiTheme="minorBidi" w:hAnsiTheme="minorBidi"/>
          <w:sz w:val="24"/>
          <w:szCs w:val="24"/>
        </w:rPr>
        <w:t>.”</w:t>
      </w:r>
      <w:r w:rsidR="00BD62CA" w:rsidRPr="001007E2">
        <w:rPr>
          <w:rFonts w:asciiTheme="minorBidi" w:hAnsiTheme="minorBidi"/>
          <w:sz w:val="24"/>
          <w:szCs w:val="24"/>
        </w:rPr>
        <w:t xml:space="preserve"> Once again</w:t>
      </w:r>
      <w:r w:rsidR="0020135A">
        <w:rPr>
          <w:rFonts w:asciiTheme="minorBidi" w:hAnsiTheme="minorBidi"/>
          <w:sz w:val="24"/>
          <w:szCs w:val="24"/>
        </w:rPr>
        <w:t>,</w:t>
      </w:r>
      <w:r w:rsidR="00BD62CA" w:rsidRPr="001007E2">
        <w:rPr>
          <w:rFonts w:asciiTheme="minorBidi" w:hAnsiTheme="minorBidi"/>
          <w:sz w:val="24"/>
          <w:szCs w:val="24"/>
        </w:rPr>
        <w:t xml:space="preserve"> the </w:t>
      </w:r>
      <w:r w:rsidR="00BD62CA" w:rsidRPr="0020135A">
        <w:rPr>
          <w:rFonts w:asciiTheme="minorBidi" w:hAnsiTheme="minorBidi"/>
          <w:i/>
          <w:iCs/>
          <w:sz w:val="24"/>
          <w:szCs w:val="24"/>
        </w:rPr>
        <w:t>gemara</w:t>
      </w:r>
      <w:r w:rsidR="00BD62CA" w:rsidRPr="001007E2">
        <w:rPr>
          <w:rFonts w:asciiTheme="minorBidi" w:hAnsiTheme="minorBidi"/>
          <w:sz w:val="24"/>
          <w:szCs w:val="24"/>
        </w:rPr>
        <w:t xml:space="preserve"> (</w:t>
      </w:r>
      <w:r w:rsidR="00BD62CA" w:rsidRPr="001007E2">
        <w:rPr>
          <w:rFonts w:asciiTheme="minorBidi" w:hAnsiTheme="minorBidi"/>
          <w:i/>
          <w:iCs/>
          <w:sz w:val="24"/>
          <w:szCs w:val="24"/>
        </w:rPr>
        <w:t>Ketuvot</w:t>
      </w:r>
      <w:r w:rsidR="00BD62CA" w:rsidRPr="001007E2">
        <w:rPr>
          <w:rFonts w:asciiTheme="minorBidi" w:hAnsiTheme="minorBidi"/>
          <w:sz w:val="24"/>
          <w:szCs w:val="24"/>
        </w:rPr>
        <w:t xml:space="preserve"> 21b) attributes this leniency to the fact that </w:t>
      </w:r>
      <w:r w:rsidR="00BD62CA" w:rsidRPr="001007E2">
        <w:rPr>
          <w:rFonts w:asciiTheme="minorBidi" w:hAnsiTheme="minorBidi"/>
          <w:i/>
          <w:iCs/>
          <w:sz w:val="24"/>
          <w:szCs w:val="24"/>
        </w:rPr>
        <w:t>kiyum shetarot</w:t>
      </w:r>
      <w:r w:rsidR="00BD62CA" w:rsidRPr="001007E2">
        <w:rPr>
          <w:rFonts w:asciiTheme="minorBidi" w:hAnsiTheme="minorBidi"/>
          <w:sz w:val="24"/>
          <w:szCs w:val="24"/>
        </w:rPr>
        <w:t xml:space="preserve"> i</w:t>
      </w:r>
      <w:r w:rsidR="001007E2">
        <w:rPr>
          <w:rFonts w:asciiTheme="minorBidi" w:hAnsiTheme="minorBidi"/>
          <w:sz w:val="24"/>
          <w:szCs w:val="24"/>
        </w:rPr>
        <w:t>s merely a Rabbinic requirement</w:t>
      </w:r>
      <w:r w:rsidR="00BD62CA" w:rsidRPr="001007E2">
        <w:rPr>
          <w:rFonts w:asciiTheme="minorBidi" w:hAnsiTheme="minorBidi"/>
          <w:sz w:val="24"/>
          <w:szCs w:val="24"/>
        </w:rPr>
        <w:t>!</w:t>
      </w:r>
    </w:p>
    <w:p w:rsidR="001007E2" w:rsidRDefault="001007E2" w:rsidP="006516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20135A" w:rsidRDefault="00BD62CA" w:rsidP="006516E5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1007E2">
        <w:rPr>
          <w:rFonts w:asciiTheme="minorBidi" w:hAnsiTheme="minorBidi"/>
          <w:sz w:val="24"/>
          <w:szCs w:val="24"/>
        </w:rPr>
        <w:t>Most astonishingly</w:t>
      </w:r>
      <w:r w:rsidR="0020135A">
        <w:rPr>
          <w:rFonts w:asciiTheme="minorBidi" w:hAnsiTheme="minorBidi"/>
          <w:sz w:val="24"/>
          <w:szCs w:val="24"/>
        </w:rPr>
        <w:t>,</w:t>
      </w:r>
      <w:r w:rsidRPr="001007E2">
        <w:rPr>
          <w:rFonts w:asciiTheme="minorBidi" w:hAnsiTheme="minorBidi"/>
          <w:sz w:val="24"/>
          <w:szCs w:val="24"/>
        </w:rPr>
        <w:t xml:space="preserve"> the </w:t>
      </w:r>
      <w:r w:rsidRPr="0020135A">
        <w:rPr>
          <w:rFonts w:asciiTheme="minorBidi" w:hAnsiTheme="minorBidi"/>
          <w:i/>
          <w:iCs/>
          <w:sz w:val="24"/>
          <w:szCs w:val="24"/>
        </w:rPr>
        <w:t>gemara</w:t>
      </w:r>
      <w:r w:rsidRPr="001007E2">
        <w:rPr>
          <w:rFonts w:asciiTheme="minorBidi" w:hAnsiTheme="minorBidi"/>
          <w:sz w:val="24"/>
          <w:szCs w:val="24"/>
        </w:rPr>
        <w:t xml:space="preserve"> in </w:t>
      </w:r>
      <w:r w:rsidRPr="001007E2">
        <w:rPr>
          <w:rFonts w:asciiTheme="minorBidi" w:hAnsiTheme="minorBidi"/>
          <w:i/>
          <w:iCs/>
          <w:sz w:val="24"/>
          <w:szCs w:val="24"/>
        </w:rPr>
        <w:t>Gittin</w:t>
      </w:r>
      <w:r w:rsidR="0020135A">
        <w:rPr>
          <w:rFonts w:asciiTheme="minorBidi" w:hAnsiTheme="minorBidi"/>
          <w:sz w:val="24"/>
          <w:szCs w:val="24"/>
        </w:rPr>
        <w:t xml:space="preserve"> (3a) allows</w:t>
      </w:r>
      <w:r w:rsidR="00304264" w:rsidRPr="001007E2">
        <w:rPr>
          <w:rFonts w:asciiTheme="minorBidi" w:hAnsiTheme="minorBidi"/>
          <w:sz w:val="24"/>
          <w:szCs w:val="24"/>
        </w:rPr>
        <w:t xml:space="preserve"> </w:t>
      </w:r>
      <w:r w:rsidRPr="001007E2">
        <w:rPr>
          <w:rFonts w:asciiTheme="minorBidi" w:hAnsiTheme="minorBidi"/>
          <w:sz w:val="24"/>
          <w:szCs w:val="24"/>
        </w:rPr>
        <w:t>ONE witne</w:t>
      </w:r>
      <w:r w:rsidR="001007E2">
        <w:rPr>
          <w:rFonts w:asciiTheme="minorBidi" w:hAnsiTheme="minorBidi"/>
          <w:sz w:val="24"/>
          <w:szCs w:val="24"/>
        </w:rPr>
        <w:t xml:space="preserve">ss to verify the signatures of </w:t>
      </w:r>
      <w:r w:rsidRPr="001007E2">
        <w:rPr>
          <w:rFonts w:asciiTheme="minorBidi" w:hAnsiTheme="minorBidi"/>
          <w:sz w:val="24"/>
          <w:szCs w:val="24"/>
        </w:rPr>
        <w:t xml:space="preserve">a </w:t>
      </w:r>
      <w:r w:rsidRPr="001007E2">
        <w:rPr>
          <w:rFonts w:asciiTheme="minorBidi" w:hAnsiTheme="minorBidi"/>
          <w:i/>
          <w:iCs/>
          <w:sz w:val="24"/>
          <w:szCs w:val="24"/>
        </w:rPr>
        <w:t>shetar</w:t>
      </w:r>
      <w:r w:rsidR="0020135A">
        <w:rPr>
          <w:rFonts w:asciiTheme="minorBidi" w:hAnsiTheme="minorBidi"/>
          <w:sz w:val="24"/>
          <w:szCs w:val="24"/>
        </w:rPr>
        <w:t>,</w:t>
      </w:r>
      <w:r w:rsidRPr="001007E2">
        <w:rPr>
          <w:rFonts w:asciiTheme="minorBidi" w:hAnsiTheme="minorBidi"/>
          <w:sz w:val="24"/>
          <w:szCs w:val="24"/>
        </w:rPr>
        <w:t xml:space="preserve"> even though normally a minimum of two </w:t>
      </w:r>
      <w:r w:rsidRPr="001007E2">
        <w:rPr>
          <w:rFonts w:asciiTheme="minorBidi" w:hAnsiTheme="minorBidi"/>
          <w:i/>
          <w:iCs/>
          <w:sz w:val="24"/>
          <w:szCs w:val="24"/>
        </w:rPr>
        <w:t>eidim</w:t>
      </w:r>
      <w:r w:rsidRPr="001007E2">
        <w:rPr>
          <w:rFonts w:asciiTheme="minorBidi" w:hAnsiTheme="minorBidi"/>
          <w:sz w:val="24"/>
          <w:szCs w:val="24"/>
        </w:rPr>
        <w:t xml:space="preserve"> are required for hala</w:t>
      </w:r>
      <w:r w:rsidR="001007E2">
        <w:rPr>
          <w:rFonts w:asciiTheme="minorBidi" w:hAnsiTheme="minorBidi"/>
          <w:sz w:val="24"/>
          <w:szCs w:val="24"/>
        </w:rPr>
        <w:t>k</w:t>
      </w:r>
      <w:r w:rsidRPr="001007E2">
        <w:rPr>
          <w:rFonts w:asciiTheme="minorBidi" w:hAnsiTheme="minorBidi"/>
          <w:sz w:val="24"/>
          <w:szCs w:val="24"/>
        </w:rPr>
        <w:t>hi</w:t>
      </w:r>
      <w:r w:rsidR="001007E2">
        <w:rPr>
          <w:rFonts w:asciiTheme="minorBidi" w:hAnsiTheme="minorBidi"/>
          <w:sz w:val="24"/>
          <w:szCs w:val="24"/>
        </w:rPr>
        <w:t>c</w:t>
      </w:r>
      <w:r w:rsidRPr="001007E2">
        <w:rPr>
          <w:rFonts w:asciiTheme="minorBidi" w:hAnsiTheme="minorBidi"/>
          <w:sz w:val="24"/>
          <w:szCs w:val="24"/>
        </w:rPr>
        <w:t xml:space="preserve"> testimony. The </w:t>
      </w:r>
      <w:r w:rsidRPr="0020135A">
        <w:rPr>
          <w:rFonts w:asciiTheme="minorBidi" w:hAnsiTheme="minorBidi"/>
          <w:i/>
          <w:iCs/>
          <w:sz w:val="24"/>
          <w:szCs w:val="24"/>
        </w:rPr>
        <w:t>gemara</w:t>
      </w:r>
      <w:r w:rsidRPr="001007E2">
        <w:rPr>
          <w:rFonts w:asciiTheme="minorBidi" w:hAnsiTheme="minorBidi"/>
          <w:sz w:val="24"/>
          <w:szCs w:val="24"/>
        </w:rPr>
        <w:t xml:space="preserve"> presents the well-documented scenario of a </w:t>
      </w:r>
      <w:r w:rsidRPr="001007E2">
        <w:rPr>
          <w:rFonts w:asciiTheme="minorBidi" w:hAnsiTheme="minorBidi"/>
          <w:i/>
          <w:iCs/>
          <w:sz w:val="24"/>
          <w:szCs w:val="24"/>
        </w:rPr>
        <w:t>sh</w:t>
      </w:r>
      <w:r w:rsidR="001007E2" w:rsidRPr="001007E2">
        <w:rPr>
          <w:rFonts w:asciiTheme="minorBidi" w:hAnsiTheme="minorBidi"/>
          <w:i/>
          <w:iCs/>
          <w:sz w:val="24"/>
          <w:szCs w:val="24"/>
        </w:rPr>
        <w:t>a</w:t>
      </w:r>
      <w:r w:rsidRPr="001007E2">
        <w:rPr>
          <w:rFonts w:asciiTheme="minorBidi" w:hAnsiTheme="minorBidi"/>
          <w:i/>
          <w:iCs/>
          <w:sz w:val="24"/>
          <w:szCs w:val="24"/>
        </w:rPr>
        <w:t>liach</w:t>
      </w:r>
      <w:r w:rsidR="0020135A">
        <w:rPr>
          <w:rFonts w:asciiTheme="minorBidi" w:hAnsiTheme="minorBidi"/>
          <w:sz w:val="24"/>
          <w:szCs w:val="24"/>
        </w:rPr>
        <w:t xml:space="preserve"> who transports a </w:t>
      </w:r>
      <w:r w:rsidRPr="0020135A">
        <w:rPr>
          <w:rFonts w:asciiTheme="minorBidi" w:hAnsiTheme="minorBidi"/>
          <w:i/>
          <w:iCs/>
          <w:sz w:val="24"/>
          <w:szCs w:val="24"/>
        </w:rPr>
        <w:t>get</w:t>
      </w:r>
      <w:r w:rsidRPr="001007E2">
        <w:rPr>
          <w:rFonts w:asciiTheme="minorBidi" w:hAnsiTheme="minorBidi"/>
          <w:sz w:val="24"/>
          <w:szCs w:val="24"/>
        </w:rPr>
        <w:t xml:space="preserve"> from </w:t>
      </w:r>
      <w:r w:rsidR="002D4938">
        <w:rPr>
          <w:rFonts w:asciiTheme="minorBidi" w:hAnsiTheme="minorBidi"/>
          <w:sz w:val="24"/>
          <w:szCs w:val="24"/>
        </w:rPr>
        <w:t>overseas</w:t>
      </w:r>
      <w:r w:rsidRPr="001007E2">
        <w:rPr>
          <w:rFonts w:asciiTheme="minorBidi" w:hAnsiTheme="minorBidi"/>
          <w:sz w:val="24"/>
          <w:szCs w:val="24"/>
        </w:rPr>
        <w:t xml:space="preserve"> land and </w:t>
      </w:r>
      <w:r w:rsidR="001007E2" w:rsidRPr="001007E2">
        <w:rPr>
          <w:rFonts w:asciiTheme="minorBidi" w:hAnsiTheme="minorBidi"/>
          <w:sz w:val="24"/>
          <w:szCs w:val="24"/>
        </w:rPr>
        <w:t>delivers</w:t>
      </w:r>
      <w:r w:rsidRPr="001007E2">
        <w:rPr>
          <w:rFonts w:asciiTheme="minorBidi" w:hAnsiTheme="minorBidi"/>
          <w:sz w:val="24"/>
          <w:szCs w:val="24"/>
        </w:rPr>
        <w:t xml:space="preserve"> it to </w:t>
      </w:r>
      <w:r w:rsidR="002D4938">
        <w:rPr>
          <w:rFonts w:asciiTheme="minorBidi" w:hAnsiTheme="minorBidi"/>
          <w:sz w:val="24"/>
          <w:szCs w:val="24"/>
        </w:rPr>
        <w:lastRenderedPageBreak/>
        <w:t>a woman on behalf of her</w:t>
      </w:r>
      <w:r w:rsidRPr="001007E2">
        <w:rPr>
          <w:rFonts w:asciiTheme="minorBidi" w:hAnsiTheme="minorBidi"/>
          <w:sz w:val="24"/>
          <w:szCs w:val="24"/>
        </w:rPr>
        <w:t xml:space="preserve"> husband. Fearing the difficulty of notarizing this </w:t>
      </w:r>
      <w:r w:rsidRPr="001007E2">
        <w:rPr>
          <w:rFonts w:asciiTheme="minorBidi" w:hAnsiTheme="minorBidi"/>
          <w:i/>
          <w:iCs/>
          <w:sz w:val="24"/>
          <w:szCs w:val="24"/>
        </w:rPr>
        <w:t>shetar</w:t>
      </w:r>
      <w:r w:rsidR="0020135A">
        <w:rPr>
          <w:rFonts w:asciiTheme="minorBidi" w:hAnsiTheme="minorBidi"/>
          <w:sz w:val="24"/>
          <w:szCs w:val="24"/>
        </w:rPr>
        <w:t>,</w:t>
      </w:r>
      <w:r w:rsidRPr="001007E2">
        <w:rPr>
          <w:rFonts w:asciiTheme="minorBidi" w:hAnsiTheme="minorBidi"/>
          <w:sz w:val="24"/>
          <w:szCs w:val="24"/>
        </w:rPr>
        <w:t xml:space="preserve"> the </w:t>
      </w:r>
      <w:r w:rsidRPr="001007E2">
        <w:rPr>
          <w:rFonts w:asciiTheme="minorBidi" w:hAnsiTheme="minorBidi"/>
          <w:i/>
          <w:iCs/>
          <w:sz w:val="24"/>
          <w:szCs w:val="24"/>
        </w:rPr>
        <w:t>Cha</w:t>
      </w:r>
      <w:r w:rsidR="001007E2" w:rsidRPr="001007E2">
        <w:rPr>
          <w:rFonts w:asciiTheme="minorBidi" w:hAnsiTheme="minorBidi"/>
          <w:i/>
          <w:iCs/>
          <w:sz w:val="24"/>
          <w:szCs w:val="24"/>
        </w:rPr>
        <w:t>k</w:t>
      </w:r>
      <w:r w:rsidRPr="001007E2">
        <w:rPr>
          <w:rFonts w:asciiTheme="minorBidi" w:hAnsiTheme="minorBidi"/>
          <w:i/>
          <w:iCs/>
          <w:sz w:val="24"/>
          <w:szCs w:val="24"/>
        </w:rPr>
        <w:t>hamim</w:t>
      </w:r>
      <w:r w:rsidRPr="001007E2">
        <w:rPr>
          <w:rFonts w:asciiTheme="minorBidi" w:hAnsiTheme="minorBidi"/>
          <w:sz w:val="24"/>
          <w:szCs w:val="24"/>
        </w:rPr>
        <w:t xml:space="preserve"> demanded that the </w:t>
      </w:r>
      <w:r w:rsidRPr="001007E2">
        <w:rPr>
          <w:rFonts w:asciiTheme="minorBidi" w:hAnsiTheme="minorBidi"/>
          <w:i/>
          <w:iCs/>
          <w:sz w:val="24"/>
          <w:szCs w:val="24"/>
        </w:rPr>
        <w:t>sh</w:t>
      </w:r>
      <w:r w:rsidR="001007E2" w:rsidRPr="001007E2">
        <w:rPr>
          <w:rFonts w:asciiTheme="minorBidi" w:hAnsiTheme="minorBidi"/>
          <w:i/>
          <w:iCs/>
          <w:sz w:val="24"/>
          <w:szCs w:val="24"/>
        </w:rPr>
        <w:t>a</w:t>
      </w:r>
      <w:r w:rsidRPr="001007E2">
        <w:rPr>
          <w:rFonts w:asciiTheme="minorBidi" w:hAnsiTheme="minorBidi"/>
          <w:i/>
          <w:iCs/>
          <w:sz w:val="24"/>
          <w:szCs w:val="24"/>
        </w:rPr>
        <w:t>liach</w:t>
      </w:r>
      <w:r w:rsidRPr="001007E2">
        <w:rPr>
          <w:rFonts w:asciiTheme="minorBidi" w:hAnsiTheme="minorBidi"/>
          <w:sz w:val="24"/>
          <w:szCs w:val="24"/>
        </w:rPr>
        <w:t xml:space="preserve"> verify the signatures by claiming “</w:t>
      </w:r>
      <w:r w:rsidRPr="0020135A">
        <w:rPr>
          <w:rFonts w:asciiTheme="minorBidi" w:hAnsiTheme="minorBidi"/>
          <w:i/>
          <w:iCs/>
          <w:sz w:val="24"/>
          <w:szCs w:val="24"/>
        </w:rPr>
        <w:t>befanai</w:t>
      </w:r>
      <w:r w:rsidRPr="001007E2">
        <w:rPr>
          <w:rFonts w:asciiTheme="minorBidi" w:hAnsiTheme="minorBidi"/>
          <w:sz w:val="24"/>
          <w:szCs w:val="24"/>
        </w:rPr>
        <w:t xml:space="preserve"> </w:t>
      </w:r>
      <w:r w:rsidRPr="001007E2">
        <w:rPr>
          <w:rFonts w:asciiTheme="minorBidi" w:hAnsiTheme="minorBidi"/>
          <w:i/>
          <w:iCs/>
          <w:sz w:val="24"/>
          <w:szCs w:val="24"/>
        </w:rPr>
        <w:t>nechtam</w:t>
      </w:r>
      <w:r w:rsidR="0020135A">
        <w:rPr>
          <w:rFonts w:asciiTheme="minorBidi" w:hAnsiTheme="minorBidi"/>
          <w:sz w:val="24"/>
          <w:szCs w:val="24"/>
        </w:rPr>
        <w:t xml:space="preserve">,” </w:t>
      </w:r>
      <w:r w:rsidRPr="001007E2">
        <w:rPr>
          <w:rFonts w:asciiTheme="minorBidi" w:hAnsiTheme="minorBidi"/>
          <w:sz w:val="24"/>
          <w:szCs w:val="24"/>
        </w:rPr>
        <w:t>asserting that he pers</w:t>
      </w:r>
      <w:r w:rsidR="0020135A">
        <w:rPr>
          <w:rFonts w:asciiTheme="minorBidi" w:hAnsiTheme="minorBidi"/>
          <w:sz w:val="24"/>
          <w:szCs w:val="24"/>
        </w:rPr>
        <w:t>onally witnessed the signatures. Al</w:t>
      </w:r>
      <w:r w:rsidRPr="001007E2">
        <w:rPr>
          <w:rFonts w:asciiTheme="minorBidi" w:hAnsiTheme="minorBidi"/>
          <w:sz w:val="24"/>
          <w:szCs w:val="24"/>
        </w:rPr>
        <w:t xml:space="preserve">hough he is only a </w:t>
      </w:r>
      <w:r w:rsidR="002D4938">
        <w:rPr>
          <w:rFonts w:asciiTheme="minorBidi" w:hAnsiTheme="minorBidi"/>
          <w:sz w:val="24"/>
          <w:szCs w:val="24"/>
        </w:rPr>
        <w:t>LONE</w:t>
      </w:r>
      <w:r w:rsidRPr="001007E2">
        <w:rPr>
          <w:rFonts w:asciiTheme="minorBidi" w:hAnsiTheme="minorBidi"/>
          <w:sz w:val="24"/>
          <w:szCs w:val="24"/>
        </w:rPr>
        <w:t xml:space="preserve"> </w:t>
      </w:r>
      <w:r w:rsidRPr="001007E2">
        <w:rPr>
          <w:rFonts w:asciiTheme="minorBidi" w:hAnsiTheme="minorBidi"/>
          <w:i/>
          <w:iCs/>
          <w:sz w:val="24"/>
          <w:szCs w:val="24"/>
        </w:rPr>
        <w:t>sh</w:t>
      </w:r>
      <w:r w:rsidR="001007E2" w:rsidRPr="001007E2">
        <w:rPr>
          <w:rFonts w:asciiTheme="minorBidi" w:hAnsiTheme="minorBidi"/>
          <w:i/>
          <w:iCs/>
          <w:sz w:val="24"/>
          <w:szCs w:val="24"/>
        </w:rPr>
        <w:t>a</w:t>
      </w:r>
      <w:r w:rsidRPr="001007E2">
        <w:rPr>
          <w:rFonts w:asciiTheme="minorBidi" w:hAnsiTheme="minorBidi"/>
          <w:i/>
          <w:iCs/>
          <w:sz w:val="24"/>
          <w:szCs w:val="24"/>
        </w:rPr>
        <w:t>liach</w:t>
      </w:r>
      <w:r w:rsidR="0020135A">
        <w:rPr>
          <w:rFonts w:asciiTheme="minorBidi" w:hAnsiTheme="minorBidi"/>
          <w:sz w:val="24"/>
          <w:szCs w:val="24"/>
        </w:rPr>
        <w:t>,</w:t>
      </w:r>
      <w:r w:rsidRPr="001007E2">
        <w:rPr>
          <w:rFonts w:asciiTheme="minorBidi" w:hAnsiTheme="minorBidi"/>
          <w:sz w:val="24"/>
          <w:szCs w:val="24"/>
        </w:rPr>
        <w:t xml:space="preserve"> his testimony can validate a </w:t>
      </w:r>
      <w:r w:rsidRPr="001007E2">
        <w:rPr>
          <w:rFonts w:asciiTheme="minorBidi" w:hAnsiTheme="minorBidi"/>
          <w:i/>
          <w:iCs/>
          <w:sz w:val="24"/>
          <w:szCs w:val="24"/>
        </w:rPr>
        <w:t>shetar</w:t>
      </w:r>
      <w:r w:rsidR="0020135A">
        <w:rPr>
          <w:rFonts w:asciiTheme="minorBidi" w:hAnsiTheme="minorBidi"/>
          <w:sz w:val="24"/>
          <w:szCs w:val="24"/>
        </w:rPr>
        <w:t>,</w:t>
      </w:r>
      <w:r w:rsidRPr="001007E2">
        <w:rPr>
          <w:rFonts w:asciiTheme="minorBidi" w:hAnsiTheme="minorBidi"/>
          <w:sz w:val="24"/>
          <w:szCs w:val="24"/>
        </w:rPr>
        <w:t xml:space="preserve"> seemingly contradicting the conventional requirement of two witnesses. Once again</w:t>
      </w:r>
      <w:r w:rsidR="0020135A">
        <w:rPr>
          <w:rFonts w:asciiTheme="minorBidi" w:hAnsiTheme="minorBidi"/>
          <w:sz w:val="24"/>
          <w:szCs w:val="24"/>
        </w:rPr>
        <w:t>,</w:t>
      </w:r>
      <w:r w:rsidRPr="001007E2">
        <w:rPr>
          <w:rFonts w:asciiTheme="minorBidi" w:hAnsiTheme="minorBidi"/>
          <w:sz w:val="24"/>
          <w:szCs w:val="24"/>
        </w:rPr>
        <w:t xml:space="preserve"> the </w:t>
      </w:r>
      <w:r w:rsidRPr="0020135A">
        <w:rPr>
          <w:rFonts w:asciiTheme="minorBidi" w:hAnsiTheme="minorBidi"/>
          <w:i/>
          <w:iCs/>
          <w:sz w:val="24"/>
          <w:szCs w:val="24"/>
        </w:rPr>
        <w:t>gemara</w:t>
      </w:r>
      <w:r w:rsidRPr="001007E2">
        <w:rPr>
          <w:rFonts w:asciiTheme="minorBidi" w:hAnsiTheme="minorBidi"/>
          <w:sz w:val="24"/>
          <w:szCs w:val="24"/>
        </w:rPr>
        <w:t xml:space="preserve"> attributes this anomaly to the fact that </w:t>
      </w:r>
      <w:r w:rsidRPr="001007E2">
        <w:rPr>
          <w:rFonts w:asciiTheme="minorBidi" w:hAnsiTheme="minorBidi"/>
          <w:i/>
          <w:iCs/>
          <w:sz w:val="24"/>
          <w:szCs w:val="24"/>
        </w:rPr>
        <w:t>kiyum shetarot</w:t>
      </w:r>
      <w:r w:rsidRPr="001007E2">
        <w:rPr>
          <w:rFonts w:asciiTheme="minorBidi" w:hAnsiTheme="minorBidi"/>
          <w:sz w:val="24"/>
          <w:szCs w:val="24"/>
        </w:rPr>
        <w:t xml:space="preserve"> is merely a </w:t>
      </w:r>
      <w:r w:rsidR="0020135A">
        <w:rPr>
          <w:rFonts w:asciiTheme="minorBidi" w:hAnsiTheme="minorBidi"/>
          <w:sz w:val="24"/>
          <w:szCs w:val="24"/>
        </w:rPr>
        <w:t>R</w:t>
      </w:r>
      <w:r w:rsidRPr="001007E2">
        <w:rPr>
          <w:rFonts w:asciiTheme="minorBidi" w:hAnsiTheme="minorBidi"/>
          <w:sz w:val="24"/>
          <w:szCs w:val="24"/>
        </w:rPr>
        <w:t xml:space="preserve">abbinic requirement. </w:t>
      </w:r>
    </w:p>
    <w:p w:rsidR="0020135A" w:rsidRDefault="0020135A" w:rsidP="006516E5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BD62CA" w:rsidRPr="001007E2" w:rsidRDefault="00BD62CA" w:rsidP="006516E5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1007E2">
        <w:rPr>
          <w:rFonts w:asciiTheme="minorBidi" w:hAnsiTheme="minorBidi"/>
          <w:sz w:val="24"/>
          <w:szCs w:val="24"/>
        </w:rPr>
        <w:t>To be sure</w:t>
      </w:r>
      <w:r w:rsidR="0020135A">
        <w:rPr>
          <w:rFonts w:asciiTheme="minorBidi" w:hAnsiTheme="minorBidi"/>
          <w:sz w:val="24"/>
          <w:szCs w:val="24"/>
        </w:rPr>
        <w:t>, in this last case,</w:t>
      </w:r>
      <w:r w:rsidRPr="001007E2">
        <w:rPr>
          <w:rFonts w:asciiTheme="minorBidi" w:hAnsiTheme="minorBidi"/>
          <w:sz w:val="24"/>
          <w:szCs w:val="24"/>
        </w:rPr>
        <w:t xml:space="preserve"> there may be an additional impetus fo</w:t>
      </w:r>
      <w:r w:rsidR="0020135A">
        <w:rPr>
          <w:rFonts w:asciiTheme="minorBidi" w:hAnsiTheme="minorBidi"/>
          <w:sz w:val="24"/>
          <w:szCs w:val="24"/>
        </w:rPr>
        <w:t>r leniency –</w:t>
      </w:r>
      <w:r w:rsidR="001007E2">
        <w:rPr>
          <w:rFonts w:asciiTheme="minorBidi" w:hAnsiTheme="minorBidi"/>
          <w:sz w:val="24"/>
          <w:szCs w:val="24"/>
        </w:rPr>
        <w:t xml:space="preserve"> the </w:t>
      </w:r>
      <w:r w:rsidR="0020135A">
        <w:rPr>
          <w:rFonts w:asciiTheme="minorBidi" w:hAnsiTheme="minorBidi"/>
          <w:sz w:val="24"/>
          <w:szCs w:val="24"/>
        </w:rPr>
        <w:t>concern</w:t>
      </w:r>
      <w:r w:rsidR="001007E2">
        <w:rPr>
          <w:rFonts w:asciiTheme="minorBidi" w:hAnsiTheme="minorBidi"/>
          <w:sz w:val="24"/>
          <w:szCs w:val="24"/>
        </w:rPr>
        <w:t xml:space="preserve"> </w:t>
      </w:r>
      <w:r w:rsidR="0020135A">
        <w:rPr>
          <w:rFonts w:asciiTheme="minorBidi" w:hAnsiTheme="minorBidi"/>
          <w:sz w:val="24"/>
          <w:szCs w:val="24"/>
        </w:rPr>
        <w:t>that an</w:t>
      </w:r>
      <w:r w:rsidR="001007E2">
        <w:rPr>
          <w:rFonts w:asciiTheme="minorBidi" w:hAnsiTheme="minorBidi"/>
          <w:sz w:val="24"/>
          <w:szCs w:val="24"/>
        </w:rPr>
        <w:t xml:space="preserve"> </w:t>
      </w:r>
      <w:r w:rsidR="001007E2" w:rsidRPr="001007E2">
        <w:rPr>
          <w:rFonts w:asciiTheme="minorBidi" w:hAnsiTheme="minorBidi"/>
          <w:i/>
          <w:iCs/>
          <w:sz w:val="24"/>
          <w:szCs w:val="24"/>
        </w:rPr>
        <w:t>aguna</w:t>
      </w:r>
      <w:r w:rsidR="0020135A">
        <w:rPr>
          <w:rFonts w:asciiTheme="minorBidi" w:hAnsiTheme="minorBidi"/>
          <w:sz w:val="24"/>
          <w:szCs w:val="24"/>
        </w:rPr>
        <w:t xml:space="preserve"> situation will </w:t>
      </w:r>
      <w:r w:rsidR="002D4938">
        <w:rPr>
          <w:rFonts w:asciiTheme="minorBidi" w:hAnsiTheme="minorBidi"/>
          <w:sz w:val="24"/>
          <w:szCs w:val="24"/>
        </w:rPr>
        <w:t>ensue</w:t>
      </w:r>
      <w:r w:rsidRPr="001007E2">
        <w:rPr>
          <w:rFonts w:asciiTheme="minorBidi" w:hAnsiTheme="minorBidi"/>
          <w:sz w:val="24"/>
          <w:szCs w:val="24"/>
        </w:rPr>
        <w:t>. If the standards are</w:t>
      </w:r>
      <w:r w:rsidR="0020135A">
        <w:rPr>
          <w:rFonts w:asciiTheme="minorBidi" w:hAnsiTheme="minorBidi"/>
          <w:sz w:val="24"/>
          <w:szCs w:val="24"/>
        </w:rPr>
        <w:t xml:space="preserve"> no</w:t>
      </w:r>
      <w:r w:rsidRPr="001007E2">
        <w:rPr>
          <w:rFonts w:asciiTheme="minorBidi" w:hAnsiTheme="minorBidi"/>
          <w:sz w:val="24"/>
          <w:szCs w:val="24"/>
        </w:rPr>
        <w:t>t relaxed to allow a single-witness verification</w:t>
      </w:r>
      <w:r w:rsidR="0020135A">
        <w:rPr>
          <w:rFonts w:asciiTheme="minorBidi" w:hAnsiTheme="minorBidi"/>
          <w:sz w:val="24"/>
          <w:szCs w:val="24"/>
        </w:rPr>
        <w:t xml:space="preserve">, the </w:t>
      </w:r>
      <w:r w:rsidRPr="0020135A">
        <w:rPr>
          <w:rFonts w:asciiTheme="minorBidi" w:hAnsiTheme="minorBidi"/>
          <w:i/>
          <w:iCs/>
          <w:sz w:val="24"/>
          <w:szCs w:val="24"/>
        </w:rPr>
        <w:t>get</w:t>
      </w:r>
      <w:r w:rsidRPr="001007E2">
        <w:rPr>
          <w:rFonts w:asciiTheme="minorBidi" w:hAnsiTheme="minorBidi"/>
          <w:sz w:val="24"/>
          <w:szCs w:val="24"/>
        </w:rPr>
        <w:t xml:space="preserve"> may never take effect and the w</w:t>
      </w:r>
      <w:r w:rsidR="001007E2">
        <w:rPr>
          <w:rFonts w:asciiTheme="minorBidi" w:hAnsiTheme="minorBidi"/>
          <w:sz w:val="24"/>
          <w:szCs w:val="24"/>
        </w:rPr>
        <w:t xml:space="preserve">oman may be trapped as an </w:t>
      </w:r>
      <w:r w:rsidR="001007E2" w:rsidRPr="001007E2">
        <w:rPr>
          <w:rFonts w:asciiTheme="minorBidi" w:hAnsiTheme="minorBidi"/>
          <w:i/>
          <w:iCs/>
          <w:sz w:val="24"/>
          <w:szCs w:val="24"/>
        </w:rPr>
        <w:t>aguna</w:t>
      </w:r>
      <w:r w:rsidRPr="001007E2">
        <w:rPr>
          <w:rFonts w:asciiTheme="minorBidi" w:hAnsiTheme="minorBidi"/>
          <w:sz w:val="24"/>
          <w:szCs w:val="24"/>
        </w:rPr>
        <w:t>. In fact</w:t>
      </w:r>
      <w:r w:rsidR="0020135A">
        <w:rPr>
          <w:rFonts w:asciiTheme="minorBidi" w:hAnsiTheme="minorBidi"/>
          <w:sz w:val="24"/>
          <w:szCs w:val="24"/>
        </w:rPr>
        <w:t>,</w:t>
      </w:r>
      <w:r w:rsidRPr="001007E2">
        <w:rPr>
          <w:rFonts w:asciiTheme="minorBidi" w:hAnsiTheme="minorBidi"/>
          <w:sz w:val="24"/>
          <w:szCs w:val="24"/>
        </w:rPr>
        <w:t xml:space="preserve"> many suggest that this extreme a</w:t>
      </w:r>
      <w:r w:rsidR="001007E2">
        <w:rPr>
          <w:rFonts w:asciiTheme="minorBidi" w:hAnsiTheme="minorBidi"/>
          <w:sz w:val="24"/>
          <w:szCs w:val="24"/>
        </w:rPr>
        <w:t xml:space="preserve">llowance is driven by the </w:t>
      </w:r>
      <w:r w:rsidR="001007E2" w:rsidRPr="001007E2">
        <w:rPr>
          <w:rFonts w:asciiTheme="minorBidi" w:hAnsiTheme="minorBidi"/>
          <w:i/>
          <w:iCs/>
          <w:sz w:val="24"/>
          <w:szCs w:val="24"/>
        </w:rPr>
        <w:t>aguna</w:t>
      </w:r>
      <w:r w:rsidRPr="001007E2">
        <w:rPr>
          <w:rFonts w:asciiTheme="minorBidi" w:hAnsiTheme="minorBidi"/>
          <w:sz w:val="24"/>
          <w:szCs w:val="24"/>
        </w:rPr>
        <w:t xml:space="preserve"> worry and not merely because </w:t>
      </w:r>
      <w:r w:rsidRPr="001007E2">
        <w:rPr>
          <w:rFonts w:asciiTheme="minorBidi" w:hAnsiTheme="minorBidi"/>
          <w:i/>
          <w:iCs/>
          <w:sz w:val="24"/>
          <w:szCs w:val="24"/>
        </w:rPr>
        <w:t>kiyum shetarot</w:t>
      </w:r>
      <w:r w:rsidRPr="001007E2">
        <w:rPr>
          <w:rFonts w:asciiTheme="minorBidi" w:hAnsiTheme="minorBidi"/>
          <w:sz w:val="24"/>
          <w:szCs w:val="24"/>
        </w:rPr>
        <w:t xml:space="preserve"> is Rabbinic in nature.</w:t>
      </w:r>
    </w:p>
    <w:p w:rsidR="001007E2" w:rsidRDefault="001007E2" w:rsidP="006516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D1F9A" w:rsidRPr="001007E2" w:rsidRDefault="00BD62CA" w:rsidP="006516E5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1007E2">
        <w:rPr>
          <w:rFonts w:asciiTheme="minorBidi" w:hAnsiTheme="minorBidi"/>
          <w:sz w:val="24"/>
          <w:szCs w:val="24"/>
        </w:rPr>
        <w:t>Beyond these three leniencies</w:t>
      </w:r>
      <w:r w:rsidR="0020135A">
        <w:rPr>
          <w:rFonts w:asciiTheme="minorBidi" w:hAnsiTheme="minorBidi"/>
          <w:sz w:val="24"/>
          <w:szCs w:val="24"/>
        </w:rPr>
        <w:t>,</w:t>
      </w:r>
      <w:r w:rsidRPr="001007E2">
        <w:rPr>
          <w:rFonts w:asciiTheme="minorBidi" w:hAnsiTheme="minorBidi"/>
          <w:sz w:val="24"/>
          <w:szCs w:val="24"/>
        </w:rPr>
        <w:t xml:space="preserve"> how relaxed are the standards for </w:t>
      </w:r>
      <w:r w:rsidRPr="001007E2">
        <w:rPr>
          <w:rFonts w:asciiTheme="minorBidi" w:hAnsiTheme="minorBidi"/>
          <w:i/>
          <w:iCs/>
          <w:sz w:val="24"/>
          <w:szCs w:val="24"/>
        </w:rPr>
        <w:t>kiyum</w:t>
      </w:r>
      <w:r w:rsidRPr="001007E2">
        <w:rPr>
          <w:rFonts w:asciiTheme="minorBidi" w:hAnsiTheme="minorBidi"/>
          <w:sz w:val="24"/>
          <w:szCs w:val="24"/>
        </w:rPr>
        <w:t xml:space="preserve"> </w:t>
      </w:r>
      <w:r w:rsidRPr="001007E2">
        <w:rPr>
          <w:rFonts w:asciiTheme="minorBidi" w:hAnsiTheme="minorBidi"/>
          <w:i/>
          <w:iCs/>
          <w:sz w:val="24"/>
          <w:szCs w:val="24"/>
        </w:rPr>
        <w:t>shetarot</w:t>
      </w:r>
      <w:r w:rsidRPr="001007E2">
        <w:rPr>
          <w:rFonts w:asciiTheme="minorBidi" w:hAnsiTheme="minorBidi"/>
          <w:sz w:val="24"/>
          <w:szCs w:val="24"/>
        </w:rPr>
        <w:t xml:space="preserve">? </w:t>
      </w:r>
      <w:r w:rsidR="009A49A8" w:rsidRPr="001007E2">
        <w:rPr>
          <w:rFonts w:asciiTheme="minorBidi" w:hAnsiTheme="minorBidi"/>
          <w:sz w:val="24"/>
          <w:szCs w:val="24"/>
        </w:rPr>
        <w:t xml:space="preserve">One interesting </w:t>
      </w:r>
      <w:r w:rsidR="0020135A">
        <w:rPr>
          <w:rFonts w:asciiTheme="minorBidi" w:hAnsiTheme="minorBidi"/>
          <w:sz w:val="24"/>
          <w:szCs w:val="24"/>
        </w:rPr>
        <w:t>indication is the possibility of</w:t>
      </w:r>
      <w:r w:rsidR="009A49A8" w:rsidRPr="001007E2">
        <w:rPr>
          <w:rFonts w:asciiTheme="minorBidi" w:hAnsiTheme="minorBidi"/>
          <w:sz w:val="24"/>
          <w:szCs w:val="24"/>
        </w:rPr>
        <w:t xml:space="preserve"> verification through comparative analysis of signatures. As noted in a previous </w:t>
      </w:r>
      <w:r w:rsidR="009A49A8" w:rsidRPr="0020135A">
        <w:rPr>
          <w:rFonts w:asciiTheme="minorBidi" w:hAnsiTheme="minorBidi"/>
          <w:i/>
          <w:iCs/>
          <w:sz w:val="24"/>
          <w:szCs w:val="24"/>
        </w:rPr>
        <w:t>shiur</w:t>
      </w:r>
      <w:r w:rsidR="0020135A">
        <w:rPr>
          <w:rFonts w:asciiTheme="minorBidi" w:hAnsiTheme="minorBidi"/>
          <w:sz w:val="24"/>
          <w:szCs w:val="24"/>
        </w:rPr>
        <w:t>,</w:t>
      </w:r>
      <w:r w:rsidR="009A49A8" w:rsidRPr="001007E2">
        <w:rPr>
          <w:rFonts w:asciiTheme="minorBidi" w:hAnsiTheme="minorBidi"/>
          <w:sz w:val="24"/>
          <w:szCs w:val="24"/>
        </w:rPr>
        <w:t xml:space="preserve"> one method </w:t>
      </w:r>
      <w:r w:rsidR="0020135A">
        <w:rPr>
          <w:rFonts w:asciiTheme="minorBidi" w:hAnsiTheme="minorBidi"/>
          <w:sz w:val="24"/>
          <w:szCs w:val="24"/>
        </w:rPr>
        <w:t>of</w:t>
      </w:r>
      <w:r w:rsidR="009A49A8" w:rsidRPr="001007E2">
        <w:rPr>
          <w:rFonts w:asciiTheme="minorBidi" w:hAnsiTheme="minorBidi"/>
          <w:sz w:val="24"/>
          <w:szCs w:val="24"/>
        </w:rPr>
        <w:t xml:space="preserve"> notarizing a </w:t>
      </w:r>
      <w:r w:rsidR="009A49A8" w:rsidRPr="0020135A">
        <w:rPr>
          <w:rFonts w:asciiTheme="minorBidi" w:hAnsiTheme="minorBidi"/>
          <w:i/>
          <w:iCs/>
          <w:sz w:val="24"/>
          <w:szCs w:val="24"/>
        </w:rPr>
        <w:t>she</w:t>
      </w:r>
      <w:r w:rsidR="0020135A" w:rsidRPr="0020135A">
        <w:rPr>
          <w:rFonts w:asciiTheme="minorBidi" w:hAnsiTheme="minorBidi"/>
          <w:i/>
          <w:iCs/>
          <w:sz w:val="24"/>
          <w:szCs w:val="24"/>
        </w:rPr>
        <w:t>t</w:t>
      </w:r>
      <w:r w:rsidR="009A49A8" w:rsidRPr="0020135A">
        <w:rPr>
          <w:rFonts w:asciiTheme="minorBidi" w:hAnsiTheme="minorBidi"/>
          <w:i/>
          <w:iCs/>
          <w:sz w:val="24"/>
          <w:szCs w:val="24"/>
        </w:rPr>
        <w:t>ar</w:t>
      </w:r>
      <w:r w:rsidR="009A49A8" w:rsidRPr="001007E2">
        <w:rPr>
          <w:rFonts w:asciiTheme="minorBidi" w:hAnsiTheme="minorBidi"/>
          <w:sz w:val="24"/>
          <w:szCs w:val="24"/>
        </w:rPr>
        <w:t xml:space="preserve"> is by comparing the signatures to signatures of these witnesses </w:t>
      </w:r>
      <w:r w:rsidR="0020135A">
        <w:rPr>
          <w:rFonts w:asciiTheme="minorBidi" w:hAnsiTheme="minorBidi"/>
          <w:sz w:val="24"/>
          <w:szCs w:val="24"/>
        </w:rPr>
        <w:t>that</w:t>
      </w:r>
      <w:r w:rsidR="009A49A8" w:rsidRPr="001007E2">
        <w:rPr>
          <w:rFonts w:asciiTheme="minorBidi" w:hAnsiTheme="minorBidi"/>
          <w:sz w:val="24"/>
          <w:szCs w:val="24"/>
        </w:rPr>
        <w:t xml:space="preserve"> appear on </w:t>
      </w:r>
      <w:r w:rsidR="002D4938">
        <w:rPr>
          <w:rFonts w:asciiTheme="minorBidi" w:hAnsiTheme="minorBidi"/>
          <w:sz w:val="24"/>
          <w:szCs w:val="24"/>
        </w:rPr>
        <w:t>comparable</w:t>
      </w:r>
      <w:r w:rsidR="009A49A8" w:rsidRPr="001007E2">
        <w:rPr>
          <w:rFonts w:asciiTheme="minorBidi" w:hAnsiTheme="minorBidi"/>
          <w:sz w:val="24"/>
          <w:szCs w:val="24"/>
        </w:rPr>
        <w:t xml:space="preserve"> documents. If </w:t>
      </w:r>
      <w:r w:rsidR="001007E2">
        <w:rPr>
          <w:rFonts w:asciiTheme="minorBidi" w:hAnsiTheme="minorBidi"/>
          <w:sz w:val="24"/>
          <w:szCs w:val="24"/>
        </w:rPr>
        <w:t>the signatures appear identical</w:t>
      </w:r>
      <w:r w:rsidR="009A49A8" w:rsidRPr="001007E2">
        <w:rPr>
          <w:rFonts w:asciiTheme="minorBidi" w:hAnsiTheme="minorBidi"/>
          <w:sz w:val="24"/>
          <w:szCs w:val="24"/>
        </w:rPr>
        <w:t xml:space="preserve">, forgery is less likely and the </w:t>
      </w:r>
      <w:r w:rsidR="009A49A8" w:rsidRPr="001007E2">
        <w:rPr>
          <w:rFonts w:asciiTheme="minorBidi" w:hAnsiTheme="minorBidi"/>
          <w:i/>
          <w:iCs/>
          <w:sz w:val="24"/>
          <w:szCs w:val="24"/>
        </w:rPr>
        <w:t>shetar</w:t>
      </w:r>
      <w:r w:rsidR="009A49A8" w:rsidRPr="001007E2">
        <w:rPr>
          <w:rFonts w:asciiTheme="minorBidi" w:hAnsiTheme="minorBidi"/>
          <w:sz w:val="24"/>
          <w:szCs w:val="24"/>
        </w:rPr>
        <w:t xml:space="preserve"> is verified. The </w:t>
      </w:r>
      <w:r w:rsidR="009A49A8" w:rsidRPr="0020135A">
        <w:rPr>
          <w:rFonts w:asciiTheme="minorBidi" w:hAnsiTheme="minorBidi"/>
          <w:i/>
          <w:iCs/>
          <w:sz w:val="24"/>
          <w:szCs w:val="24"/>
        </w:rPr>
        <w:t>gemara</w:t>
      </w:r>
      <w:r w:rsidR="009A49A8" w:rsidRPr="001007E2">
        <w:rPr>
          <w:rFonts w:asciiTheme="minorBidi" w:hAnsiTheme="minorBidi"/>
          <w:sz w:val="24"/>
          <w:szCs w:val="24"/>
        </w:rPr>
        <w:t xml:space="preserve"> in </w:t>
      </w:r>
      <w:r w:rsidR="009A49A8" w:rsidRPr="001007E2">
        <w:rPr>
          <w:rFonts w:asciiTheme="minorBidi" w:hAnsiTheme="minorBidi"/>
          <w:i/>
          <w:iCs/>
          <w:sz w:val="24"/>
          <w:szCs w:val="24"/>
        </w:rPr>
        <w:t>Chu</w:t>
      </w:r>
      <w:r w:rsidR="001007E2" w:rsidRPr="001007E2">
        <w:rPr>
          <w:rFonts w:asciiTheme="minorBidi" w:hAnsiTheme="minorBidi"/>
          <w:i/>
          <w:iCs/>
          <w:sz w:val="24"/>
          <w:szCs w:val="24"/>
        </w:rPr>
        <w:t>l</w:t>
      </w:r>
      <w:r w:rsidR="009A49A8" w:rsidRPr="001007E2">
        <w:rPr>
          <w:rFonts w:asciiTheme="minorBidi" w:hAnsiTheme="minorBidi"/>
          <w:i/>
          <w:iCs/>
          <w:sz w:val="24"/>
          <w:szCs w:val="24"/>
        </w:rPr>
        <w:t>lin</w:t>
      </w:r>
      <w:r w:rsidR="009A49A8" w:rsidRPr="001007E2">
        <w:rPr>
          <w:rFonts w:asciiTheme="minorBidi" w:hAnsiTheme="minorBidi"/>
          <w:sz w:val="24"/>
          <w:szCs w:val="24"/>
        </w:rPr>
        <w:t xml:space="preserve"> </w:t>
      </w:r>
      <w:r w:rsidR="002D4938">
        <w:rPr>
          <w:rFonts w:asciiTheme="minorBidi" w:hAnsiTheme="minorBidi"/>
          <w:sz w:val="24"/>
          <w:szCs w:val="24"/>
        </w:rPr>
        <w:t xml:space="preserve">(96a) </w:t>
      </w:r>
      <w:r w:rsidR="009A49A8" w:rsidRPr="001007E2">
        <w:rPr>
          <w:rFonts w:asciiTheme="minorBidi" w:hAnsiTheme="minorBidi"/>
          <w:sz w:val="24"/>
          <w:szCs w:val="24"/>
        </w:rPr>
        <w:t>dismisses this form of comparative evidence for use in conventional lit</w:t>
      </w:r>
      <w:r w:rsidR="001007E2">
        <w:rPr>
          <w:rFonts w:asciiTheme="minorBidi" w:hAnsiTheme="minorBidi"/>
          <w:sz w:val="24"/>
          <w:szCs w:val="24"/>
        </w:rPr>
        <w:t>igation. Is the willingness to</w:t>
      </w:r>
      <w:r w:rsidR="009A49A8" w:rsidRPr="001007E2">
        <w:rPr>
          <w:rFonts w:asciiTheme="minorBidi" w:hAnsiTheme="minorBidi"/>
          <w:sz w:val="24"/>
          <w:szCs w:val="24"/>
        </w:rPr>
        <w:t xml:space="preserve"> employ it for </w:t>
      </w:r>
      <w:r w:rsidR="009A49A8" w:rsidRPr="001007E2">
        <w:rPr>
          <w:rFonts w:asciiTheme="minorBidi" w:hAnsiTheme="minorBidi"/>
          <w:i/>
          <w:iCs/>
          <w:sz w:val="24"/>
          <w:szCs w:val="24"/>
        </w:rPr>
        <w:t>shetar</w:t>
      </w:r>
      <w:r w:rsidR="009A49A8" w:rsidRPr="001007E2">
        <w:rPr>
          <w:rFonts w:asciiTheme="minorBidi" w:hAnsiTheme="minorBidi"/>
          <w:sz w:val="24"/>
          <w:szCs w:val="24"/>
        </w:rPr>
        <w:t xml:space="preserve"> verification indicative of relaxed standards for </w:t>
      </w:r>
      <w:r w:rsidR="009A49A8" w:rsidRPr="001007E2">
        <w:rPr>
          <w:rFonts w:asciiTheme="minorBidi" w:hAnsiTheme="minorBidi"/>
          <w:i/>
          <w:iCs/>
          <w:sz w:val="24"/>
          <w:szCs w:val="24"/>
        </w:rPr>
        <w:t>kiyum shetarot</w:t>
      </w:r>
      <w:r w:rsidR="009A49A8" w:rsidRPr="001007E2">
        <w:rPr>
          <w:rFonts w:asciiTheme="minorBidi" w:hAnsiTheme="minorBidi"/>
          <w:sz w:val="24"/>
          <w:szCs w:val="24"/>
        </w:rPr>
        <w:t xml:space="preserve"> since it is merely a final check through? Or is signature comparison a more superior and reliable form of forensics</w:t>
      </w:r>
      <w:r w:rsidR="0020135A">
        <w:rPr>
          <w:rFonts w:asciiTheme="minorBidi" w:hAnsiTheme="minorBidi"/>
          <w:sz w:val="24"/>
          <w:szCs w:val="24"/>
        </w:rPr>
        <w:t>, such that</w:t>
      </w:r>
      <w:r w:rsidR="009A49A8" w:rsidRPr="001007E2">
        <w:rPr>
          <w:rFonts w:asciiTheme="minorBidi" w:hAnsiTheme="minorBidi"/>
          <w:sz w:val="24"/>
          <w:szCs w:val="24"/>
        </w:rPr>
        <w:t xml:space="preserve"> its employment for </w:t>
      </w:r>
      <w:r w:rsidR="009A49A8" w:rsidRPr="001007E2">
        <w:rPr>
          <w:rFonts w:asciiTheme="minorBidi" w:hAnsiTheme="minorBidi"/>
          <w:i/>
          <w:iCs/>
          <w:sz w:val="24"/>
          <w:szCs w:val="24"/>
        </w:rPr>
        <w:t>shetar</w:t>
      </w:r>
      <w:r w:rsidR="009A49A8" w:rsidRPr="001007E2">
        <w:rPr>
          <w:rFonts w:asciiTheme="minorBidi" w:hAnsiTheme="minorBidi"/>
          <w:sz w:val="24"/>
          <w:szCs w:val="24"/>
        </w:rPr>
        <w:t xml:space="preserve"> verification does not reflect a relaxation of</w:t>
      </w:r>
      <w:r w:rsidR="0020135A">
        <w:rPr>
          <w:rFonts w:asciiTheme="minorBidi" w:hAnsiTheme="minorBidi"/>
          <w:sz w:val="24"/>
          <w:szCs w:val="24"/>
        </w:rPr>
        <w:t xml:space="preserve"> standards?</w:t>
      </w:r>
      <w:r w:rsidR="009A49A8" w:rsidRPr="001007E2">
        <w:rPr>
          <w:rFonts w:asciiTheme="minorBidi" w:hAnsiTheme="minorBidi"/>
          <w:sz w:val="24"/>
          <w:szCs w:val="24"/>
        </w:rPr>
        <w:t xml:space="preserve"> </w:t>
      </w:r>
    </w:p>
    <w:p w:rsidR="001007E2" w:rsidRDefault="001007E2" w:rsidP="006516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4F63FB" w:rsidRPr="001007E2" w:rsidRDefault="009D1F9A" w:rsidP="006516E5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1007E2">
        <w:rPr>
          <w:rFonts w:asciiTheme="minorBidi" w:hAnsiTheme="minorBidi"/>
          <w:sz w:val="24"/>
          <w:szCs w:val="24"/>
        </w:rPr>
        <w:t>An interesting position of R</w:t>
      </w:r>
      <w:r w:rsidR="0020135A">
        <w:rPr>
          <w:rFonts w:asciiTheme="minorBidi" w:hAnsiTheme="minorBidi"/>
          <w:sz w:val="24"/>
          <w:szCs w:val="24"/>
        </w:rPr>
        <w:t>.</w:t>
      </w:r>
      <w:r w:rsidRPr="001007E2">
        <w:rPr>
          <w:rFonts w:asciiTheme="minorBidi" w:hAnsiTheme="minorBidi"/>
          <w:sz w:val="24"/>
          <w:szCs w:val="24"/>
        </w:rPr>
        <w:t xml:space="preserve"> Sherira Gaon </w:t>
      </w:r>
      <w:r w:rsidR="002D4938">
        <w:rPr>
          <w:rFonts w:asciiTheme="minorBidi" w:hAnsiTheme="minorBidi"/>
          <w:sz w:val="24"/>
          <w:szCs w:val="24"/>
        </w:rPr>
        <w:t xml:space="preserve">(cited by the Shach Choshen Misphat 69:12) </w:t>
      </w:r>
      <w:r w:rsidR="0020135A">
        <w:rPr>
          <w:rFonts w:asciiTheme="minorBidi" w:hAnsiTheme="minorBidi"/>
          <w:sz w:val="24"/>
          <w:szCs w:val="24"/>
        </w:rPr>
        <w:t>implies</w:t>
      </w:r>
      <w:r w:rsidRPr="001007E2">
        <w:rPr>
          <w:rFonts w:asciiTheme="minorBidi" w:hAnsiTheme="minorBidi"/>
          <w:sz w:val="24"/>
          <w:szCs w:val="24"/>
        </w:rPr>
        <w:t xml:space="preserve"> that signature comparison is a relaxation of standards based solely upon the view that </w:t>
      </w:r>
      <w:r w:rsidRPr="001007E2">
        <w:rPr>
          <w:rFonts w:asciiTheme="minorBidi" w:hAnsiTheme="minorBidi"/>
          <w:i/>
          <w:iCs/>
          <w:sz w:val="24"/>
          <w:szCs w:val="24"/>
        </w:rPr>
        <w:t>kiyum</w:t>
      </w:r>
      <w:r w:rsidRPr="001007E2">
        <w:rPr>
          <w:rFonts w:asciiTheme="minorBidi" w:hAnsiTheme="minorBidi"/>
          <w:sz w:val="24"/>
          <w:szCs w:val="24"/>
        </w:rPr>
        <w:t xml:space="preserve"> </w:t>
      </w:r>
      <w:r w:rsidRPr="001007E2">
        <w:rPr>
          <w:rFonts w:asciiTheme="minorBidi" w:hAnsiTheme="minorBidi"/>
          <w:i/>
          <w:iCs/>
          <w:sz w:val="24"/>
          <w:szCs w:val="24"/>
        </w:rPr>
        <w:t>shetarot</w:t>
      </w:r>
      <w:r w:rsidRPr="001007E2">
        <w:rPr>
          <w:rFonts w:asciiTheme="minorBidi" w:hAnsiTheme="minorBidi"/>
          <w:sz w:val="24"/>
          <w:szCs w:val="24"/>
        </w:rPr>
        <w:t xml:space="preserve"> is a mere check through. </w:t>
      </w:r>
      <w:r w:rsidR="0020135A">
        <w:rPr>
          <w:rFonts w:asciiTheme="minorBidi" w:hAnsiTheme="minorBidi"/>
          <w:sz w:val="24"/>
          <w:szCs w:val="24"/>
        </w:rPr>
        <w:t>Alt</w:t>
      </w:r>
      <w:r w:rsidRPr="001007E2">
        <w:rPr>
          <w:rFonts w:asciiTheme="minorBidi" w:hAnsiTheme="minorBidi"/>
          <w:sz w:val="24"/>
          <w:szCs w:val="24"/>
        </w:rPr>
        <w:t xml:space="preserve">hough a </w:t>
      </w:r>
      <w:r w:rsidR="0020135A">
        <w:rPr>
          <w:rFonts w:asciiTheme="minorBidi" w:hAnsiTheme="minorBidi"/>
          <w:sz w:val="24"/>
          <w:szCs w:val="24"/>
        </w:rPr>
        <w:t>previously</w:t>
      </w:r>
      <w:r w:rsidRPr="001007E2">
        <w:rPr>
          <w:rFonts w:asciiTheme="minorBidi" w:hAnsiTheme="minorBidi"/>
          <w:sz w:val="24"/>
          <w:szCs w:val="24"/>
        </w:rPr>
        <w:t xml:space="preserve"> signed </w:t>
      </w:r>
      <w:r w:rsidRPr="001007E2">
        <w:rPr>
          <w:rFonts w:asciiTheme="minorBidi" w:hAnsiTheme="minorBidi"/>
          <w:i/>
          <w:iCs/>
          <w:sz w:val="24"/>
          <w:szCs w:val="24"/>
        </w:rPr>
        <w:t>shetar</w:t>
      </w:r>
      <w:r w:rsidRPr="001007E2">
        <w:rPr>
          <w:rFonts w:asciiTheme="minorBidi" w:hAnsiTheme="minorBidi"/>
          <w:sz w:val="24"/>
          <w:szCs w:val="24"/>
        </w:rPr>
        <w:t xml:space="preserve"> is the classic document </w:t>
      </w:r>
      <w:r w:rsidR="002D4938">
        <w:rPr>
          <w:rFonts w:asciiTheme="minorBidi" w:hAnsiTheme="minorBidi"/>
          <w:sz w:val="24"/>
          <w:szCs w:val="24"/>
        </w:rPr>
        <w:t>issued for loans</w:t>
      </w:r>
      <w:r w:rsidR="0020135A">
        <w:rPr>
          <w:rFonts w:asciiTheme="minorBidi" w:hAnsiTheme="minorBidi"/>
          <w:sz w:val="24"/>
          <w:szCs w:val="24"/>
        </w:rPr>
        <w:t>,</w:t>
      </w:r>
      <w:r w:rsidRPr="001007E2">
        <w:rPr>
          <w:rFonts w:asciiTheme="minorBidi" w:hAnsiTheme="minorBidi"/>
          <w:sz w:val="24"/>
          <w:szCs w:val="24"/>
        </w:rPr>
        <w:t xml:space="preserve"> a borrower can also issue a personally written </w:t>
      </w:r>
      <w:r w:rsidR="00BD62CA" w:rsidRPr="001007E2">
        <w:rPr>
          <w:rFonts w:asciiTheme="minorBidi" w:hAnsiTheme="minorBidi"/>
          <w:sz w:val="24"/>
          <w:szCs w:val="24"/>
        </w:rPr>
        <w:t xml:space="preserve">  </w:t>
      </w:r>
      <w:r w:rsidRPr="001007E2">
        <w:rPr>
          <w:rFonts w:asciiTheme="minorBidi" w:hAnsiTheme="minorBidi"/>
          <w:sz w:val="24"/>
          <w:szCs w:val="24"/>
        </w:rPr>
        <w:t>confession</w:t>
      </w:r>
      <w:r w:rsidR="0020135A">
        <w:rPr>
          <w:rFonts w:asciiTheme="minorBidi" w:hAnsiTheme="minorBidi"/>
          <w:sz w:val="24"/>
          <w:szCs w:val="24"/>
        </w:rPr>
        <w:t>,</w:t>
      </w:r>
      <w:r w:rsidRPr="001007E2">
        <w:rPr>
          <w:rFonts w:asciiTheme="minorBidi" w:hAnsiTheme="minorBidi"/>
          <w:sz w:val="24"/>
          <w:szCs w:val="24"/>
        </w:rPr>
        <w:t xml:space="preserve"> which is actionable even without signatories. This document</w:t>
      </w:r>
      <w:r w:rsidR="0020135A">
        <w:rPr>
          <w:rFonts w:asciiTheme="minorBidi" w:hAnsiTheme="minorBidi"/>
          <w:sz w:val="24"/>
          <w:szCs w:val="24"/>
        </w:rPr>
        <w:t>,</w:t>
      </w:r>
      <w:r w:rsidRPr="001007E2">
        <w:rPr>
          <w:rFonts w:asciiTheme="minorBidi" w:hAnsiTheme="minorBidi"/>
          <w:sz w:val="24"/>
          <w:szCs w:val="24"/>
        </w:rPr>
        <w:t xml:space="preserve"> known as a “</w:t>
      </w:r>
      <w:r w:rsidRPr="001007E2">
        <w:rPr>
          <w:rFonts w:asciiTheme="minorBidi" w:hAnsiTheme="minorBidi"/>
          <w:i/>
          <w:iCs/>
          <w:sz w:val="24"/>
          <w:szCs w:val="24"/>
        </w:rPr>
        <w:t>ketav yado</w:t>
      </w:r>
      <w:r w:rsidR="0020135A">
        <w:rPr>
          <w:rFonts w:asciiTheme="minorBidi" w:hAnsiTheme="minorBidi"/>
          <w:sz w:val="24"/>
          <w:szCs w:val="24"/>
        </w:rPr>
        <w:t>,</w:t>
      </w:r>
      <w:r w:rsidRPr="001007E2">
        <w:rPr>
          <w:rFonts w:asciiTheme="minorBidi" w:hAnsiTheme="minorBidi"/>
          <w:sz w:val="24"/>
          <w:szCs w:val="24"/>
        </w:rPr>
        <w:t xml:space="preserve">” </w:t>
      </w:r>
      <w:r w:rsidR="001007E2" w:rsidRPr="001007E2">
        <w:rPr>
          <w:rFonts w:asciiTheme="minorBidi" w:hAnsiTheme="minorBidi"/>
          <w:sz w:val="24"/>
          <w:szCs w:val="24"/>
        </w:rPr>
        <w:t>must</w:t>
      </w:r>
      <w:r w:rsidRPr="001007E2">
        <w:rPr>
          <w:rFonts w:asciiTheme="minorBidi" w:hAnsiTheme="minorBidi"/>
          <w:sz w:val="24"/>
          <w:szCs w:val="24"/>
        </w:rPr>
        <w:t xml:space="preserve"> also be verified</w:t>
      </w:r>
      <w:r w:rsidR="0020135A">
        <w:rPr>
          <w:rFonts w:asciiTheme="minorBidi" w:hAnsiTheme="minorBidi"/>
          <w:sz w:val="24"/>
          <w:szCs w:val="24"/>
        </w:rPr>
        <w:t xml:space="preserve"> before enabling collection. R.</w:t>
      </w:r>
      <w:r w:rsidRPr="001007E2">
        <w:rPr>
          <w:rFonts w:asciiTheme="minorBidi" w:hAnsiTheme="minorBidi"/>
          <w:sz w:val="24"/>
          <w:szCs w:val="24"/>
        </w:rPr>
        <w:t xml:space="preserve"> Sherira </w:t>
      </w:r>
      <w:r w:rsidR="001007E2">
        <w:rPr>
          <w:rFonts w:asciiTheme="minorBidi" w:hAnsiTheme="minorBidi"/>
          <w:sz w:val="24"/>
          <w:szCs w:val="24"/>
        </w:rPr>
        <w:t>G</w:t>
      </w:r>
      <w:r w:rsidRPr="001007E2">
        <w:rPr>
          <w:rFonts w:asciiTheme="minorBidi" w:hAnsiTheme="minorBidi"/>
          <w:sz w:val="24"/>
          <w:szCs w:val="24"/>
        </w:rPr>
        <w:t xml:space="preserve">aon claimed that this </w:t>
      </w:r>
      <w:r w:rsidRPr="001007E2">
        <w:rPr>
          <w:rFonts w:asciiTheme="minorBidi" w:hAnsiTheme="minorBidi"/>
          <w:i/>
          <w:iCs/>
          <w:sz w:val="24"/>
          <w:szCs w:val="24"/>
        </w:rPr>
        <w:t>ketav yado</w:t>
      </w:r>
      <w:r w:rsidRPr="001007E2">
        <w:rPr>
          <w:rFonts w:asciiTheme="minorBidi" w:hAnsiTheme="minorBidi"/>
          <w:sz w:val="24"/>
          <w:szCs w:val="24"/>
        </w:rPr>
        <w:t xml:space="preserve"> CANNOT be validated by comparing the penmanship of the contested </w:t>
      </w:r>
      <w:r w:rsidR="002D4938">
        <w:rPr>
          <w:rFonts w:asciiTheme="minorBidi" w:hAnsiTheme="minorBidi"/>
          <w:sz w:val="24"/>
          <w:szCs w:val="24"/>
        </w:rPr>
        <w:t>“</w:t>
      </w:r>
      <w:r w:rsidRPr="001007E2">
        <w:rPr>
          <w:rFonts w:asciiTheme="minorBidi" w:hAnsiTheme="minorBidi"/>
          <w:sz w:val="24"/>
          <w:szCs w:val="24"/>
        </w:rPr>
        <w:t>document</w:t>
      </w:r>
      <w:r w:rsidR="002D4938">
        <w:rPr>
          <w:rFonts w:asciiTheme="minorBidi" w:hAnsiTheme="minorBidi"/>
          <w:sz w:val="24"/>
          <w:szCs w:val="24"/>
        </w:rPr>
        <w:t>”</w:t>
      </w:r>
      <w:r w:rsidRPr="001007E2">
        <w:rPr>
          <w:rFonts w:asciiTheme="minorBidi" w:hAnsiTheme="minorBidi"/>
          <w:sz w:val="24"/>
          <w:szCs w:val="24"/>
        </w:rPr>
        <w:t xml:space="preserve"> to comparable texts written by the borrower. </w:t>
      </w:r>
      <w:r w:rsidR="00B5799B" w:rsidRPr="001007E2">
        <w:rPr>
          <w:rFonts w:asciiTheme="minorBidi" w:hAnsiTheme="minorBidi"/>
          <w:sz w:val="24"/>
          <w:szCs w:val="24"/>
        </w:rPr>
        <w:t xml:space="preserve">Since verification of </w:t>
      </w:r>
      <w:r w:rsidR="00B5799B" w:rsidRPr="001007E2">
        <w:rPr>
          <w:rFonts w:asciiTheme="minorBidi" w:hAnsiTheme="minorBidi"/>
          <w:i/>
          <w:iCs/>
          <w:sz w:val="24"/>
          <w:szCs w:val="24"/>
        </w:rPr>
        <w:t>ketav yado</w:t>
      </w:r>
      <w:r w:rsidR="00B5799B" w:rsidRPr="001007E2">
        <w:rPr>
          <w:rFonts w:asciiTheme="minorBidi" w:hAnsiTheme="minorBidi"/>
          <w:sz w:val="24"/>
          <w:szCs w:val="24"/>
        </w:rPr>
        <w:t xml:space="preserve"> is a </w:t>
      </w:r>
      <w:r w:rsidR="00B5799B" w:rsidRPr="001007E2">
        <w:rPr>
          <w:rFonts w:asciiTheme="minorBidi" w:hAnsiTheme="minorBidi"/>
          <w:i/>
          <w:iCs/>
          <w:sz w:val="24"/>
          <w:szCs w:val="24"/>
        </w:rPr>
        <w:t>d</w:t>
      </w:r>
      <w:r w:rsidR="0020135A">
        <w:rPr>
          <w:rFonts w:asciiTheme="minorBidi" w:hAnsiTheme="minorBidi"/>
          <w:i/>
          <w:iCs/>
          <w:sz w:val="24"/>
          <w:szCs w:val="24"/>
        </w:rPr>
        <w:t>e</w:t>
      </w:r>
      <w:r w:rsidR="00B5799B" w:rsidRPr="001007E2">
        <w:rPr>
          <w:rFonts w:asciiTheme="minorBidi" w:hAnsiTheme="minorBidi"/>
          <w:i/>
          <w:iCs/>
          <w:sz w:val="24"/>
          <w:szCs w:val="24"/>
        </w:rPr>
        <w:t>’oraita</w:t>
      </w:r>
      <w:r w:rsidR="00B5799B" w:rsidRPr="001007E2">
        <w:rPr>
          <w:rFonts w:asciiTheme="minorBidi" w:hAnsiTheme="minorBidi"/>
          <w:sz w:val="24"/>
          <w:szCs w:val="24"/>
        </w:rPr>
        <w:t xml:space="preserve"> requirement</w:t>
      </w:r>
      <w:r w:rsidR="0020135A">
        <w:rPr>
          <w:rFonts w:asciiTheme="minorBidi" w:hAnsiTheme="minorBidi"/>
          <w:sz w:val="24"/>
          <w:szCs w:val="24"/>
        </w:rPr>
        <w:t>,</w:t>
      </w:r>
      <w:r w:rsidR="00B5799B" w:rsidRPr="001007E2">
        <w:rPr>
          <w:rFonts w:asciiTheme="minorBidi" w:hAnsiTheme="minorBidi"/>
          <w:sz w:val="24"/>
          <w:szCs w:val="24"/>
        </w:rPr>
        <w:t xml:space="preserve"> </w:t>
      </w:r>
      <w:r w:rsidR="0020135A">
        <w:rPr>
          <w:rFonts w:asciiTheme="minorBidi" w:hAnsiTheme="minorBidi"/>
          <w:sz w:val="24"/>
          <w:szCs w:val="24"/>
        </w:rPr>
        <w:t>it</w:t>
      </w:r>
      <w:r w:rsidR="009F3BD4" w:rsidRPr="001007E2">
        <w:rPr>
          <w:rFonts w:asciiTheme="minorBidi" w:hAnsiTheme="minorBidi"/>
          <w:sz w:val="24"/>
          <w:szCs w:val="24"/>
        </w:rPr>
        <w:t xml:space="preserve"> cannot be achiev</w:t>
      </w:r>
      <w:r w:rsidR="001007E2">
        <w:rPr>
          <w:rFonts w:asciiTheme="minorBidi" w:hAnsiTheme="minorBidi"/>
          <w:sz w:val="24"/>
          <w:szCs w:val="24"/>
        </w:rPr>
        <w:t>ed through comparative analysis</w:t>
      </w:r>
      <w:r w:rsidR="009F3BD4" w:rsidRPr="001007E2">
        <w:rPr>
          <w:rFonts w:asciiTheme="minorBidi" w:hAnsiTheme="minorBidi"/>
          <w:sz w:val="24"/>
          <w:szCs w:val="24"/>
        </w:rPr>
        <w:t xml:space="preserve">; this method was only allowed for a </w:t>
      </w:r>
      <w:r w:rsidR="009F3BD4" w:rsidRPr="001007E2">
        <w:rPr>
          <w:rFonts w:asciiTheme="minorBidi" w:hAnsiTheme="minorBidi"/>
          <w:i/>
          <w:iCs/>
          <w:sz w:val="24"/>
          <w:szCs w:val="24"/>
        </w:rPr>
        <w:t>shetar</w:t>
      </w:r>
      <w:r w:rsidR="009F3BD4" w:rsidRPr="001007E2">
        <w:rPr>
          <w:rFonts w:asciiTheme="minorBidi" w:hAnsiTheme="minorBidi"/>
          <w:sz w:val="24"/>
          <w:szCs w:val="24"/>
        </w:rPr>
        <w:t xml:space="preserve"> whose verification is only a Rabbinically required stage. This position </w:t>
      </w:r>
      <w:r w:rsidR="0020135A">
        <w:rPr>
          <w:rFonts w:asciiTheme="minorBidi" w:hAnsiTheme="minorBidi"/>
          <w:sz w:val="24"/>
          <w:szCs w:val="24"/>
        </w:rPr>
        <w:t>implies</w:t>
      </w:r>
      <w:r w:rsidR="009F3BD4" w:rsidRPr="001007E2">
        <w:rPr>
          <w:rFonts w:asciiTheme="minorBidi" w:hAnsiTheme="minorBidi"/>
          <w:sz w:val="24"/>
          <w:szCs w:val="24"/>
        </w:rPr>
        <w:t xml:space="preserve"> that comparative analysis is not valid in a classic context and was only advanced for </w:t>
      </w:r>
      <w:r w:rsidR="009F3BD4" w:rsidRPr="001007E2">
        <w:rPr>
          <w:rFonts w:asciiTheme="minorBidi" w:hAnsiTheme="minorBidi"/>
          <w:i/>
          <w:iCs/>
          <w:sz w:val="24"/>
          <w:szCs w:val="24"/>
        </w:rPr>
        <w:t>kiyum shetarot</w:t>
      </w:r>
      <w:r w:rsidR="009F3BD4" w:rsidRPr="001007E2">
        <w:rPr>
          <w:rFonts w:asciiTheme="minorBidi" w:hAnsiTheme="minorBidi"/>
          <w:sz w:val="24"/>
          <w:szCs w:val="24"/>
        </w:rPr>
        <w:t xml:space="preserve"> since this process is merely a final check through. </w:t>
      </w:r>
    </w:p>
    <w:p w:rsidR="001007E2" w:rsidRDefault="001007E2" w:rsidP="006516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F3BD4" w:rsidRPr="001007E2" w:rsidRDefault="0020135A" w:rsidP="006516E5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</w:t>
      </w:r>
      <w:r w:rsidR="009F3BD4" w:rsidRPr="001007E2">
        <w:rPr>
          <w:rFonts w:asciiTheme="minorBidi" w:hAnsiTheme="minorBidi"/>
          <w:sz w:val="24"/>
          <w:szCs w:val="24"/>
        </w:rPr>
        <w:t xml:space="preserve"> different method of gauging the “rigor” of </w:t>
      </w:r>
      <w:r w:rsidR="009F3BD4" w:rsidRPr="001007E2">
        <w:rPr>
          <w:rFonts w:asciiTheme="minorBidi" w:hAnsiTheme="minorBidi"/>
          <w:i/>
          <w:iCs/>
          <w:sz w:val="24"/>
          <w:szCs w:val="24"/>
        </w:rPr>
        <w:t>kiyum shetarot</w:t>
      </w:r>
      <w:r w:rsidR="002D4938">
        <w:rPr>
          <w:rFonts w:asciiTheme="minorBidi" w:hAnsiTheme="minorBidi"/>
          <w:sz w:val="24"/>
          <w:szCs w:val="24"/>
        </w:rPr>
        <w:t xml:space="preserve"> is to probe </w:t>
      </w:r>
      <w:r>
        <w:rPr>
          <w:rFonts w:asciiTheme="minorBidi" w:hAnsiTheme="minorBidi"/>
          <w:sz w:val="24"/>
          <w:szCs w:val="24"/>
        </w:rPr>
        <w:t xml:space="preserve">the </w:t>
      </w:r>
      <w:r w:rsidR="009F3BD4" w:rsidRPr="001007E2">
        <w:rPr>
          <w:rFonts w:asciiTheme="minorBidi" w:hAnsiTheme="minorBidi"/>
          <w:sz w:val="24"/>
          <w:szCs w:val="24"/>
        </w:rPr>
        <w:t xml:space="preserve">degree of legal initiative or creativity </w:t>
      </w:r>
      <w:r>
        <w:rPr>
          <w:rFonts w:asciiTheme="minorBidi" w:hAnsiTheme="minorBidi"/>
          <w:sz w:val="24"/>
          <w:szCs w:val="24"/>
        </w:rPr>
        <w:t>that</w:t>
      </w:r>
      <w:r w:rsidR="009F3BD4" w:rsidRPr="001007E2">
        <w:rPr>
          <w:rFonts w:asciiTheme="minorBidi" w:hAnsiTheme="minorBidi"/>
          <w:sz w:val="24"/>
          <w:szCs w:val="24"/>
        </w:rPr>
        <w:t xml:space="preserve"> can be adopted to discredit a </w:t>
      </w:r>
      <w:r w:rsidR="009F3BD4" w:rsidRPr="001007E2">
        <w:rPr>
          <w:rFonts w:asciiTheme="minorBidi" w:hAnsiTheme="minorBidi"/>
          <w:i/>
          <w:iCs/>
          <w:sz w:val="24"/>
          <w:szCs w:val="24"/>
        </w:rPr>
        <w:t>shetar</w:t>
      </w:r>
      <w:r w:rsidR="009F3BD4" w:rsidRPr="001007E2">
        <w:rPr>
          <w:rFonts w:asciiTheme="minorBidi" w:hAnsiTheme="minorBidi"/>
          <w:sz w:val="24"/>
          <w:szCs w:val="24"/>
        </w:rPr>
        <w:t>. Though typical cases are litigated by processed testimony</w:t>
      </w:r>
      <w:r>
        <w:rPr>
          <w:rFonts w:asciiTheme="minorBidi" w:hAnsiTheme="minorBidi"/>
          <w:sz w:val="24"/>
          <w:szCs w:val="24"/>
        </w:rPr>
        <w:t>,</w:t>
      </w:r>
      <w:r w:rsidR="009F3BD4" w:rsidRPr="001007E2">
        <w:rPr>
          <w:rFonts w:asciiTheme="minorBidi" w:hAnsiTheme="minorBidi"/>
          <w:sz w:val="24"/>
          <w:szCs w:val="24"/>
        </w:rPr>
        <w:t xml:space="preserve"> </w:t>
      </w:r>
      <w:r w:rsidR="001007E2">
        <w:rPr>
          <w:rFonts w:asciiTheme="minorBidi" w:hAnsiTheme="minorBidi"/>
          <w:sz w:val="24"/>
          <w:szCs w:val="24"/>
        </w:rPr>
        <w:t>H</w:t>
      </w:r>
      <w:r w:rsidR="009F3BD4" w:rsidRPr="001007E2">
        <w:rPr>
          <w:rFonts w:asciiTheme="minorBidi" w:hAnsiTheme="minorBidi"/>
          <w:sz w:val="24"/>
          <w:szCs w:val="24"/>
        </w:rPr>
        <w:t>ala</w:t>
      </w:r>
      <w:r w:rsidR="001007E2">
        <w:rPr>
          <w:rFonts w:asciiTheme="minorBidi" w:hAnsiTheme="minorBidi"/>
          <w:sz w:val="24"/>
          <w:szCs w:val="24"/>
        </w:rPr>
        <w:t>k</w:t>
      </w:r>
      <w:r w:rsidR="009F3BD4" w:rsidRPr="001007E2">
        <w:rPr>
          <w:rFonts w:asciiTheme="minorBidi" w:hAnsiTheme="minorBidi"/>
          <w:sz w:val="24"/>
          <w:szCs w:val="24"/>
        </w:rPr>
        <w:t xml:space="preserve">ha equips a </w:t>
      </w:r>
      <w:r w:rsidR="009F3BD4" w:rsidRPr="001007E2">
        <w:rPr>
          <w:rFonts w:asciiTheme="minorBidi" w:hAnsiTheme="minorBidi"/>
          <w:i/>
          <w:iCs/>
          <w:sz w:val="24"/>
          <w:szCs w:val="24"/>
        </w:rPr>
        <w:t>beit din</w:t>
      </w:r>
      <w:r w:rsidR="009F3BD4" w:rsidRPr="001007E2">
        <w:rPr>
          <w:rFonts w:asciiTheme="minorBidi" w:hAnsiTheme="minorBidi"/>
          <w:sz w:val="24"/>
          <w:szCs w:val="24"/>
        </w:rPr>
        <w:t xml:space="preserve"> with numerous legal tools to determine the outcome of a litigation. </w:t>
      </w:r>
      <w:r w:rsidR="00454B52" w:rsidRPr="001007E2">
        <w:rPr>
          <w:rFonts w:asciiTheme="minorBidi" w:hAnsiTheme="minorBidi"/>
          <w:sz w:val="24"/>
          <w:szCs w:val="24"/>
        </w:rPr>
        <w:t xml:space="preserve">For </w:t>
      </w:r>
      <w:r w:rsidR="00454B52" w:rsidRPr="001007E2">
        <w:rPr>
          <w:rFonts w:asciiTheme="minorBidi" w:hAnsiTheme="minorBidi"/>
          <w:sz w:val="24"/>
          <w:szCs w:val="24"/>
        </w:rPr>
        <w:lastRenderedPageBreak/>
        <w:t>example</w:t>
      </w:r>
      <w:r>
        <w:rPr>
          <w:rFonts w:asciiTheme="minorBidi" w:hAnsiTheme="minorBidi"/>
          <w:sz w:val="24"/>
          <w:szCs w:val="24"/>
        </w:rPr>
        <w:t>,</w:t>
      </w:r>
      <w:r w:rsidR="00454B52" w:rsidRPr="001007E2">
        <w:rPr>
          <w:rFonts w:asciiTheme="minorBidi" w:hAnsiTheme="minorBidi"/>
          <w:sz w:val="24"/>
          <w:szCs w:val="24"/>
        </w:rPr>
        <w:t xml:space="preserve"> the rule of </w:t>
      </w:r>
      <w:r w:rsidR="00454B52" w:rsidRPr="001007E2">
        <w:rPr>
          <w:rFonts w:asciiTheme="minorBidi" w:hAnsiTheme="minorBidi"/>
          <w:i/>
          <w:iCs/>
          <w:sz w:val="24"/>
          <w:szCs w:val="24"/>
        </w:rPr>
        <w:t>palginan dibura</w:t>
      </w:r>
      <w:r w:rsidR="00454B52" w:rsidRPr="001007E2">
        <w:rPr>
          <w:rFonts w:asciiTheme="minorBidi" w:hAnsiTheme="minorBidi"/>
          <w:sz w:val="24"/>
          <w:szCs w:val="24"/>
        </w:rPr>
        <w:t xml:space="preserve"> allows </w:t>
      </w:r>
      <w:r w:rsidR="00454B52" w:rsidRPr="001007E2">
        <w:rPr>
          <w:rFonts w:asciiTheme="minorBidi" w:hAnsiTheme="minorBidi"/>
          <w:i/>
          <w:iCs/>
          <w:sz w:val="24"/>
          <w:szCs w:val="24"/>
        </w:rPr>
        <w:t>a beit din</w:t>
      </w:r>
      <w:r w:rsidR="00454B52" w:rsidRPr="001007E2">
        <w:rPr>
          <w:rFonts w:asciiTheme="minorBidi" w:hAnsiTheme="minorBidi"/>
          <w:sz w:val="24"/>
          <w:szCs w:val="24"/>
        </w:rPr>
        <w:t xml:space="preserve"> to selectively edit testimony to eliminate po</w:t>
      </w:r>
      <w:r>
        <w:rPr>
          <w:rFonts w:asciiTheme="minorBidi" w:hAnsiTheme="minorBidi"/>
          <w:sz w:val="24"/>
          <w:szCs w:val="24"/>
        </w:rPr>
        <w:t>tentially ruinous elements and “save”</w:t>
      </w:r>
      <w:r w:rsidR="00454B52" w:rsidRPr="001007E2">
        <w:rPr>
          <w:rFonts w:asciiTheme="minorBidi" w:hAnsiTheme="minorBidi"/>
          <w:sz w:val="24"/>
          <w:szCs w:val="24"/>
        </w:rPr>
        <w:t xml:space="preserve"> the overall testimony. As the </w:t>
      </w:r>
      <w:proofErr w:type="spellStart"/>
      <w:proofErr w:type="gramStart"/>
      <w:r w:rsidR="00454B52" w:rsidRPr="0020135A">
        <w:rPr>
          <w:rFonts w:asciiTheme="minorBidi" w:hAnsiTheme="minorBidi"/>
          <w:i/>
          <w:iCs/>
          <w:sz w:val="24"/>
          <w:szCs w:val="24"/>
        </w:rPr>
        <w:t>gemara</w:t>
      </w:r>
      <w:proofErr w:type="spellEnd"/>
      <w:proofErr w:type="gramEnd"/>
      <w:r w:rsidR="00454B52" w:rsidRPr="001007E2">
        <w:rPr>
          <w:rFonts w:asciiTheme="minorBidi" w:hAnsiTheme="minorBidi"/>
          <w:sz w:val="24"/>
          <w:szCs w:val="24"/>
        </w:rPr>
        <w:t xml:space="preserve"> in </w:t>
      </w:r>
      <w:r w:rsidR="00454B52" w:rsidRPr="001007E2">
        <w:rPr>
          <w:rFonts w:asciiTheme="minorBidi" w:hAnsiTheme="minorBidi"/>
          <w:i/>
          <w:iCs/>
          <w:sz w:val="24"/>
          <w:szCs w:val="24"/>
        </w:rPr>
        <w:t>Sanhedrin</w:t>
      </w:r>
      <w:r w:rsidR="00454B52" w:rsidRPr="001007E2">
        <w:rPr>
          <w:rFonts w:asciiTheme="minorBidi" w:hAnsiTheme="minorBidi"/>
          <w:sz w:val="24"/>
          <w:szCs w:val="24"/>
        </w:rPr>
        <w:t xml:space="preserve"> </w:t>
      </w:r>
      <w:r w:rsidR="005472DF">
        <w:rPr>
          <w:rFonts w:asciiTheme="minorBidi" w:hAnsiTheme="minorBidi"/>
          <w:sz w:val="24"/>
          <w:szCs w:val="24"/>
        </w:rPr>
        <w:t xml:space="preserve">(9b) </w:t>
      </w:r>
      <w:r w:rsidR="00454B52" w:rsidRPr="001007E2">
        <w:rPr>
          <w:rFonts w:asciiTheme="minorBidi" w:hAnsiTheme="minorBidi"/>
          <w:sz w:val="24"/>
          <w:szCs w:val="24"/>
        </w:rPr>
        <w:t>determines</w:t>
      </w:r>
      <w:r>
        <w:rPr>
          <w:rFonts w:asciiTheme="minorBidi" w:hAnsiTheme="minorBidi"/>
          <w:sz w:val="24"/>
          <w:szCs w:val="24"/>
        </w:rPr>
        <w:t>,</w:t>
      </w:r>
      <w:r w:rsidR="00454B52" w:rsidRPr="001007E2">
        <w:rPr>
          <w:rFonts w:asciiTheme="minorBidi" w:hAnsiTheme="minorBidi"/>
          <w:sz w:val="24"/>
          <w:szCs w:val="24"/>
        </w:rPr>
        <w:t xml:space="preserve"> </w:t>
      </w:r>
      <w:r w:rsidR="001007E2" w:rsidRPr="001007E2">
        <w:rPr>
          <w:rFonts w:asciiTheme="minorBidi" w:hAnsiTheme="minorBidi"/>
          <w:sz w:val="24"/>
          <w:szCs w:val="24"/>
        </w:rPr>
        <w:t>self-incriminating</w:t>
      </w:r>
      <w:r w:rsidR="00454B52" w:rsidRPr="001007E2">
        <w:rPr>
          <w:rFonts w:asciiTheme="minorBidi" w:hAnsiTheme="minorBidi"/>
          <w:sz w:val="24"/>
          <w:szCs w:val="24"/>
        </w:rPr>
        <w:t xml:space="preserve"> elements of testimony can be edited out so that the remainder of the testimony can be processed. If someone admits to </w:t>
      </w:r>
      <w:r w:rsidR="001007E2" w:rsidRPr="001007E2">
        <w:rPr>
          <w:rFonts w:asciiTheme="minorBidi" w:hAnsiTheme="minorBidi"/>
          <w:sz w:val="24"/>
          <w:szCs w:val="24"/>
        </w:rPr>
        <w:t>committing</w:t>
      </w:r>
      <w:r w:rsidR="00454B52" w:rsidRPr="001007E2">
        <w:rPr>
          <w:rFonts w:asciiTheme="minorBidi" w:hAnsiTheme="minorBidi"/>
          <w:sz w:val="24"/>
          <w:szCs w:val="24"/>
        </w:rPr>
        <w:t xml:space="preserve"> adultery with a married woman</w:t>
      </w:r>
      <w:r>
        <w:rPr>
          <w:rFonts w:asciiTheme="minorBidi" w:hAnsiTheme="minorBidi"/>
          <w:sz w:val="24"/>
          <w:szCs w:val="24"/>
        </w:rPr>
        <w:t>,</w:t>
      </w:r>
      <w:r w:rsidR="00454B52" w:rsidRPr="001007E2">
        <w:rPr>
          <w:rFonts w:asciiTheme="minorBidi" w:hAnsiTheme="minorBidi"/>
          <w:sz w:val="24"/>
          <w:szCs w:val="24"/>
        </w:rPr>
        <w:t xml:space="preserve"> we can eliminate the incrimi</w:t>
      </w:r>
      <w:r w:rsidR="001007E2">
        <w:rPr>
          <w:rFonts w:asciiTheme="minorBidi" w:hAnsiTheme="minorBidi"/>
          <w:sz w:val="24"/>
          <w:szCs w:val="24"/>
        </w:rPr>
        <w:t>nating element of the testimony (</w:t>
      </w:r>
      <w:r w:rsidR="00454B52" w:rsidRPr="001007E2">
        <w:rPr>
          <w:rFonts w:asciiTheme="minorBidi" w:hAnsiTheme="minorBidi"/>
          <w:sz w:val="24"/>
          <w:szCs w:val="24"/>
        </w:rPr>
        <w:t>that HE was the adulterer) and process the remainder – that the woman committed adultery. Without thi</w:t>
      </w:r>
      <w:r w:rsidR="001007E2">
        <w:rPr>
          <w:rFonts w:asciiTheme="minorBidi" w:hAnsiTheme="minorBidi"/>
          <w:sz w:val="24"/>
          <w:szCs w:val="24"/>
        </w:rPr>
        <w:t>s editing</w:t>
      </w:r>
      <w:r>
        <w:rPr>
          <w:rFonts w:asciiTheme="minorBidi" w:hAnsiTheme="minorBidi"/>
          <w:sz w:val="24"/>
          <w:szCs w:val="24"/>
        </w:rPr>
        <w:t>,</w:t>
      </w:r>
      <w:r w:rsidR="001007E2">
        <w:rPr>
          <w:rFonts w:asciiTheme="minorBidi" w:hAnsiTheme="minorBidi"/>
          <w:sz w:val="24"/>
          <w:szCs w:val="24"/>
        </w:rPr>
        <w:t xml:space="preserve"> the entire testimony </w:t>
      </w:r>
      <w:r w:rsidR="00454B52" w:rsidRPr="001007E2">
        <w:rPr>
          <w:rFonts w:asciiTheme="minorBidi" w:hAnsiTheme="minorBidi"/>
          <w:sz w:val="24"/>
          <w:szCs w:val="24"/>
        </w:rPr>
        <w:t xml:space="preserve">would be inadmissible based upon the rule against </w:t>
      </w:r>
      <w:r w:rsidR="001007E2" w:rsidRPr="001007E2">
        <w:rPr>
          <w:rFonts w:asciiTheme="minorBidi" w:hAnsiTheme="minorBidi"/>
          <w:sz w:val="24"/>
          <w:szCs w:val="24"/>
        </w:rPr>
        <w:t>self-incrimination</w:t>
      </w:r>
      <w:r w:rsidR="00454B52" w:rsidRPr="001007E2">
        <w:rPr>
          <w:rFonts w:asciiTheme="minorBidi" w:hAnsiTheme="minorBidi"/>
          <w:sz w:val="24"/>
          <w:szCs w:val="24"/>
        </w:rPr>
        <w:t>.</w:t>
      </w:r>
    </w:p>
    <w:p w:rsidR="001007E2" w:rsidRDefault="001007E2" w:rsidP="006516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18109F" w:rsidRPr="001007E2" w:rsidRDefault="0018109F" w:rsidP="006516E5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1007E2">
        <w:rPr>
          <w:rFonts w:asciiTheme="minorBidi" w:hAnsiTheme="minorBidi"/>
          <w:sz w:val="24"/>
          <w:szCs w:val="24"/>
        </w:rPr>
        <w:t xml:space="preserve">Can this partial editing of testimony be employed </w:t>
      </w:r>
      <w:r w:rsidR="001007E2">
        <w:rPr>
          <w:rFonts w:asciiTheme="minorBidi" w:hAnsiTheme="minorBidi"/>
          <w:sz w:val="24"/>
          <w:szCs w:val="24"/>
        </w:rPr>
        <w:t xml:space="preserve">to scuttle a </w:t>
      </w:r>
      <w:r w:rsidR="001007E2" w:rsidRPr="001007E2">
        <w:rPr>
          <w:rFonts w:asciiTheme="minorBidi" w:hAnsiTheme="minorBidi"/>
          <w:i/>
          <w:iCs/>
          <w:sz w:val="24"/>
          <w:szCs w:val="24"/>
        </w:rPr>
        <w:t>shetar</w:t>
      </w:r>
      <w:r w:rsidR="0020135A">
        <w:rPr>
          <w:rFonts w:asciiTheme="minorBidi" w:hAnsiTheme="minorBidi"/>
          <w:sz w:val="24"/>
          <w:szCs w:val="24"/>
        </w:rPr>
        <w:t>?</w:t>
      </w:r>
      <w:r w:rsidR="001007E2">
        <w:rPr>
          <w:rFonts w:asciiTheme="minorBidi" w:hAnsiTheme="minorBidi"/>
          <w:sz w:val="24"/>
          <w:szCs w:val="24"/>
        </w:rPr>
        <w:t xml:space="preserve"> The </w:t>
      </w:r>
      <w:r w:rsidR="0020135A" w:rsidRPr="0020135A">
        <w:rPr>
          <w:rFonts w:asciiTheme="minorBidi" w:hAnsiTheme="minorBidi"/>
          <w:i/>
          <w:iCs/>
          <w:sz w:val="24"/>
          <w:szCs w:val="24"/>
        </w:rPr>
        <w:t>m</w:t>
      </w:r>
      <w:r w:rsidR="001007E2" w:rsidRPr="0020135A">
        <w:rPr>
          <w:rFonts w:asciiTheme="minorBidi" w:hAnsiTheme="minorBidi"/>
          <w:i/>
          <w:iCs/>
          <w:sz w:val="24"/>
          <w:szCs w:val="24"/>
        </w:rPr>
        <w:t>ishna</w:t>
      </w:r>
      <w:r w:rsidRPr="001007E2">
        <w:rPr>
          <w:rFonts w:asciiTheme="minorBidi" w:hAnsiTheme="minorBidi"/>
          <w:sz w:val="24"/>
          <w:szCs w:val="24"/>
        </w:rPr>
        <w:t xml:space="preserve"> </w:t>
      </w:r>
      <w:r w:rsidR="002D4938">
        <w:rPr>
          <w:rFonts w:asciiTheme="minorBidi" w:hAnsiTheme="minorBidi"/>
          <w:sz w:val="24"/>
          <w:szCs w:val="24"/>
        </w:rPr>
        <w:t xml:space="preserve">(Ketuvot 18b) </w:t>
      </w:r>
      <w:r w:rsidRPr="001007E2">
        <w:rPr>
          <w:rFonts w:asciiTheme="minorBidi" w:hAnsiTheme="minorBidi"/>
          <w:sz w:val="24"/>
          <w:szCs w:val="24"/>
        </w:rPr>
        <w:t xml:space="preserve">cites a situation in which the original </w:t>
      </w:r>
      <w:r w:rsidRPr="001007E2">
        <w:rPr>
          <w:rFonts w:asciiTheme="minorBidi" w:hAnsiTheme="minorBidi"/>
          <w:i/>
          <w:iCs/>
          <w:sz w:val="24"/>
          <w:szCs w:val="24"/>
        </w:rPr>
        <w:t>eidim</w:t>
      </w:r>
      <w:r w:rsidRPr="001007E2">
        <w:rPr>
          <w:rFonts w:asciiTheme="minorBidi" w:hAnsiTheme="minorBidi"/>
          <w:sz w:val="24"/>
          <w:szCs w:val="24"/>
        </w:rPr>
        <w:t xml:space="preserve"> concede </w:t>
      </w:r>
      <w:r w:rsidR="0020135A">
        <w:rPr>
          <w:rFonts w:asciiTheme="minorBidi" w:hAnsiTheme="minorBidi"/>
          <w:sz w:val="24"/>
          <w:szCs w:val="24"/>
        </w:rPr>
        <w:t xml:space="preserve">to </w:t>
      </w:r>
      <w:r w:rsidRPr="001007E2">
        <w:rPr>
          <w:rFonts w:asciiTheme="minorBidi" w:hAnsiTheme="minorBidi"/>
          <w:sz w:val="24"/>
          <w:szCs w:val="24"/>
        </w:rPr>
        <w:t xml:space="preserve">signing the </w:t>
      </w:r>
      <w:r w:rsidRPr="001007E2">
        <w:rPr>
          <w:rFonts w:asciiTheme="minorBidi" w:hAnsiTheme="minorBidi"/>
          <w:i/>
          <w:iCs/>
          <w:sz w:val="24"/>
          <w:szCs w:val="24"/>
        </w:rPr>
        <w:t>shetar</w:t>
      </w:r>
      <w:r w:rsidR="0020135A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20135A">
        <w:rPr>
          <w:rFonts w:asciiTheme="minorBidi" w:hAnsiTheme="minorBidi"/>
          <w:sz w:val="24"/>
          <w:szCs w:val="24"/>
        </w:rPr>
        <w:t>but</w:t>
      </w:r>
      <w:r w:rsidRPr="001007E2">
        <w:rPr>
          <w:rFonts w:asciiTheme="minorBidi" w:hAnsiTheme="minorBidi"/>
          <w:sz w:val="24"/>
          <w:szCs w:val="24"/>
        </w:rPr>
        <w:t xml:space="preserve"> claim they were bribed and the </w:t>
      </w:r>
      <w:r w:rsidRPr="001007E2">
        <w:rPr>
          <w:rFonts w:asciiTheme="minorBidi" w:hAnsiTheme="minorBidi"/>
          <w:i/>
          <w:iCs/>
          <w:sz w:val="24"/>
          <w:szCs w:val="24"/>
        </w:rPr>
        <w:t>shetar</w:t>
      </w:r>
      <w:r w:rsidR="0020135A">
        <w:rPr>
          <w:rFonts w:asciiTheme="minorBidi" w:hAnsiTheme="minorBidi"/>
          <w:sz w:val="24"/>
          <w:szCs w:val="24"/>
        </w:rPr>
        <w:t xml:space="preserve"> should be invalidated. Since</w:t>
      </w:r>
      <w:r w:rsidRPr="001007E2">
        <w:rPr>
          <w:rFonts w:asciiTheme="minorBidi" w:hAnsiTheme="minorBidi"/>
          <w:sz w:val="24"/>
          <w:szCs w:val="24"/>
        </w:rPr>
        <w:t xml:space="preserve"> their claim of bribery is self-</w:t>
      </w:r>
      <w:r w:rsidR="001007E2" w:rsidRPr="001007E2">
        <w:rPr>
          <w:rFonts w:asciiTheme="minorBidi" w:hAnsiTheme="minorBidi"/>
          <w:sz w:val="24"/>
          <w:szCs w:val="24"/>
        </w:rPr>
        <w:t>incriminating</w:t>
      </w:r>
      <w:r w:rsidR="0020135A">
        <w:rPr>
          <w:rFonts w:asciiTheme="minorBidi" w:hAnsiTheme="minorBidi"/>
          <w:sz w:val="24"/>
          <w:szCs w:val="24"/>
        </w:rPr>
        <w:t>,</w:t>
      </w:r>
      <w:r w:rsidRPr="001007E2">
        <w:rPr>
          <w:rFonts w:asciiTheme="minorBidi" w:hAnsiTheme="minorBidi"/>
          <w:sz w:val="24"/>
          <w:szCs w:val="24"/>
        </w:rPr>
        <w:t xml:space="preserve"> the entire testimony is discarded and the </w:t>
      </w:r>
      <w:r w:rsidRPr="001007E2">
        <w:rPr>
          <w:rFonts w:asciiTheme="minorBidi" w:hAnsiTheme="minorBidi"/>
          <w:i/>
          <w:iCs/>
          <w:sz w:val="24"/>
          <w:szCs w:val="24"/>
        </w:rPr>
        <w:t>shetar</w:t>
      </w:r>
      <w:r w:rsidRPr="001007E2">
        <w:rPr>
          <w:rFonts w:asciiTheme="minorBidi" w:hAnsiTheme="minorBidi"/>
          <w:sz w:val="24"/>
          <w:szCs w:val="24"/>
        </w:rPr>
        <w:t xml:space="preserve"> can be su</w:t>
      </w:r>
      <w:r w:rsidR="001007E2">
        <w:rPr>
          <w:rFonts w:asciiTheme="minorBidi" w:hAnsiTheme="minorBidi"/>
          <w:sz w:val="24"/>
          <w:szCs w:val="24"/>
        </w:rPr>
        <w:t xml:space="preserve">bsequently validated. </w:t>
      </w:r>
      <w:r w:rsidR="001007E2" w:rsidRPr="001007E2">
        <w:rPr>
          <w:rFonts w:asciiTheme="minorBidi" w:hAnsiTheme="minorBidi"/>
          <w:sz w:val="24"/>
          <w:szCs w:val="24"/>
        </w:rPr>
        <w:t>Tosafot</w:t>
      </w:r>
      <w:r w:rsidR="001007E2">
        <w:rPr>
          <w:rFonts w:asciiTheme="minorBidi" w:hAnsiTheme="minorBidi"/>
          <w:sz w:val="24"/>
          <w:szCs w:val="24"/>
        </w:rPr>
        <w:t xml:space="preserve"> (</w:t>
      </w:r>
      <w:r w:rsidRPr="001007E2">
        <w:rPr>
          <w:rFonts w:asciiTheme="minorBidi" w:hAnsiTheme="minorBidi"/>
          <w:sz w:val="24"/>
          <w:szCs w:val="24"/>
        </w:rPr>
        <w:t>18b)</w:t>
      </w:r>
      <w:r w:rsidR="001007E2">
        <w:rPr>
          <w:rFonts w:asciiTheme="minorBidi" w:hAnsiTheme="minorBidi"/>
          <w:sz w:val="24"/>
          <w:szCs w:val="24"/>
        </w:rPr>
        <w:t xml:space="preserve"> </w:t>
      </w:r>
      <w:r w:rsidRPr="001007E2">
        <w:rPr>
          <w:rFonts w:asciiTheme="minorBidi" w:hAnsiTheme="minorBidi"/>
          <w:sz w:val="24"/>
          <w:szCs w:val="24"/>
        </w:rPr>
        <w:t>question why the partial</w:t>
      </w:r>
      <w:r w:rsidR="002D4938">
        <w:rPr>
          <w:rFonts w:asciiTheme="minorBidi" w:hAnsiTheme="minorBidi"/>
          <w:sz w:val="24"/>
          <w:szCs w:val="24"/>
        </w:rPr>
        <w:t xml:space="preserve"> </w:t>
      </w:r>
      <w:r w:rsidRPr="001007E2">
        <w:rPr>
          <w:rFonts w:asciiTheme="minorBidi" w:hAnsiTheme="minorBidi"/>
          <w:sz w:val="24"/>
          <w:szCs w:val="24"/>
        </w:rPr>
        <w:t xml:space="preserve">editing </w:t>
      </w:r>
      <w:r w:rsidR="002D4938">
        <w:rPr>
          <w:rFonts w:asciiTheme="minorBidi" w:hAnsiTheme="minorBidi"/>
          <w:sz w:val="24"/>
          <w:szCs w:val="24"/>
        </w:rPr>
        <w:t>“</w:t>
      </w:r>
      <w:r w:rsidRPr="001007E2">
        <w:rPr>
          <w:rFonts w:asciiTheme="minorBidi" w:hAnsiTheme="minorBidi"/>
          <w:i/>
          <w:iCs/>
          <w:sz w:val="24"/>
          <w:szCs w:val="24"/>
        </w:rPr>
        <w:t>palginan dibura</w:t>
      </w:r>
      <w:r w:rsidR="002D4938">
        <w:rPr>
          <w:rFonts w:asciiTheme="minorBidi" w:hAnsiTheme="minorBidi"/>
          <w:i/>
          <w:iCs/>
          <w:sz w:val="24"/>
          <w:szCs w:val="24"/>
        </w:rPr>
        <w:t>”</w:t>
      </w:r>
      <w:r w:rsidRPr="001007E2">
        <w:rPr>
          <w:rFonts w:asciiTheme="minorBidi" w:hAnsiTheme="minorBidi"/>
          <w:sz w:val="24"/>
          <w:szCs w:val="24"/>
        </w:rPr>
        <w:t xml:space="preserve"> mechanism </w:t>
      </w:r>
      <w:r w:rsidR="001007E2" w:rsidRPr="001007E2">
        <w:rPr>
          <w:rFonts w:asciiTheme="minorBidi" w:hAnsiTheme="minorBidi"/>
          <w:sz w:val="24"/>
          <w:szCs w:val="24"/>
        </w:rPr>
        <w:t>can’t</w:t>
      </w:r>
      <w:r w:rsidRPr="001007E2">
        <w:rPr>
          <w:rFonts w:asciiTheme="minorBidi" w:hAnsiTheme="minorBidi"/>
          <w:sz w:val="24"/>
          <w:szCs w:val="24"/>
        </w:rPr>
        <w:t xml:space="preserve"> be employed to selectively edit this testimony. The mechanism should allow their testimony about </w:t>
      </w:r>
      <w:r w:rsidR="002D4938">
        <w:rPr>
          <w:rFonts w:asciiTheme="minorBidi" w:hAnsiTheme="minorBidi"/>
          <w:sz w:val="24"/>
          <w:szCs w:val="24"/>
        </w:rPr>
        <w:t>coercion</w:t>
      </w:r>
      <w:r w:rsidRPr="001007E2">
        <w:rPr>
          <w:rFonts w:asciiTheme="minorBidi" w:hAnsiTheme="minorBidi"/>
          <w:sz w:val="24"/>
          <w:szCs w:val="24"/>
        </w:rPr>
        <w:t xml:space="preserve"> to be admitted while the info</w:t>
      </w:r>
      <w:bookmarkStart w:id="0" w:name="_GoBack"/>
      <w:bookmarkEnd w:id="0"/>
      <w:r w:rsidR="0020135A">
        <w:rPr>
          <w:rFonts w:asciiTheme="minorBidi" w:hAnsiTheme="minorBidi"/>
          <w:sz w:val="24"/>
          <w:szCs w:val="24"/>
        </w:rPr>
        <w:t>rmation</w:t>
      </w:r>
      <w:r w:rsidRPr="001007E2">
        <w:rPr>
          <w:rFonts w:asciiTheme="minorBidi" w:hAnsiTheme="minorBidi"/>
          <w:sz w:val="24"/>
          <w:szCs w:val="24"/>
        </w:rPr>
        <w:t xml:space="preserve"> as to HOW they were coerced can be excised. In the absence of self-incriminating evidence</w:t>
      </w:r>
      <w:r w:rsidR="0020135A">
        <w:rPr>
          <w:rFonts w:asciiTheme="minorBidi" w:hAnsiTheme="minorBidi"/>
          <w:sz w:val="24"/>
          <w:szCs w:val="24"/>
        </w:rPr>
        <w:t>,</w:t>
      </w:r>
      <w:r w:rsidRPr="001007E2">
        <w:rPr>
          <w:rFonts w:asciiTheme="minorBidi" w:hAnsiTheme="minorBidi"/>
          <w:sz w:val="24"/>
          <w:szCs w:val="24"/>
        </w:rPr>
        <w:t xml:space="preserve"> their partial statement that they signed under coercion can be employed to disqualify the </w:t>
      </w:r>
      <w:r w:rsidRPr="001007E2">
        <w:rPr>
          <w:rFonts w:asciiTheme="minorBidi" w:hAnsiTheme="minorBidi"/>
          <w:i/>
          <w:iCs/>
          <w:sz w:val="24"/>
          <w:szCs w:val="24"/>
        </w:rPr>
        <w:t>shetar</w:t>
      </w:r>
      <w:r w:rsidRPr="001007E2">
        <w:rPr>
          <w:rFonts w:asciiTheme="minorBidi" w:hAnsiTheme="minorBidi"/>
          <w:sz w:val="24"/>
          <w:szCs w:val="24"/>
        </w:rPr>
        <w:t xml:space="preserve">. </w:t>
      </w:r>
    </w:p>
    <w:p w:rsidR="0018109F" w:rsidRPr="001007E2" w:rsidRDefault="0018109F" w:rsidP="006516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18109F" w:rsidRPr="001007E2" w:rsidRDefault="0018109F" w:rsidP="006516E5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1007E2">
        <w:rPr>
          <w:rFonts w:asciiTheme="minorBidi" w:hAnsiTheme="minorBidi"/>
          <w:sz w:val="24"/>
          <w:szCs w:val="24"/>
        </w:rPr>
        <w:t xml:space="preserve">One of the responses offered by Tosafot is that the mechanism of </w:t>
      </w:r>
      <w:r w:rsidRPr="001007E2">
        <w:rPr>
          <w:rFonts w:asciiTheme="minorBidi" w:hAnsiTheme="minorBidi"/>
          <w:i/>
          <w:iCs/>
          <w:sz w:val="24"/>
          <w:szCs w:val="24"/>
        </w:rPr>
        <w:t>palginan</w:t>
      </w:r>
      <w:r w:rsidRPr="001007E2">
        <w:rPr>
          <w:rFonts w:asciiTheme="minorBidi" w:hAnsiTheme="minorBidi"/>
          <w:sz w:val="24"/>
          <w:szCs w:val="24"/>
        </w:rPr>
        <w:t xml:space="preserve"> </w:t>
      </w:r>
      <w:r w:rsidR="0020135A">
        <w:rPr>
          <w:rFonts w:asciiTheme="minorBidi" w:hAnsiTheme="minorBidi"/>
          <w:sz w:val="24"/>
          <w:szCs w:val="24"/>
        </w:rPr>
        <w:t>canno</w:t>
      </w:r>
      <w:r w:rsidR="001007E2" w:rsidRPr="001007E2">
        <w:rPr>
          <w:rFonts w:asciiTheme="minorBidi" w:hAnsiTheme="minorBidi"/>
          <w:sz w:val="24"/>
          <w:szCs w:val="24"/>
        </w:rPr>
        <w:t>t</w:t>
      </w:r>
      <w:r w:rsidRPr="001007E2">
        <w:rPr>
          <w:rFonts w:asciiTheme="minorBidi" w:hAnsiTheme="minorBidi"/>
          <w:sz w:val="24"/>
          <w:szCs w:val="24"/>
        </w:rPr>
        <w:t xml:space="preserve"> be employed to disqualify a </w:t>
      </w:r>
      <w:r w:rsidRPr="001007E2">
        <w:rPr>
          <w:rFonts w:asciiTheme="minorBidi" w:hAnsiTheme="minorBidi"/>
          <w:i/>
          <w:iCs/>
          <w:sz w:val="24"/>
          <w:szCs w:val="24"/>
        </w:rPr>
        <w:t>shetar</w:t>
      </w:r>
      <w:r w:rsidRPr="001007E2">
        <w:rPr>
          <w:rFonts w:asciiTheme="minorBidi" w:hAnsiTheme="minorBidi"/>
          <w:sz w:val="24"/>
          <w:szCs w:val="24"/>
        </w:rPr>
        <w:t>. If a contract is discredited by direct testimony</w:t>
      </w:r>
      <w:r w:rsidR="0020135A">
        <w:rPr>
          <w:rFonts w:asciiTheme="minorBidi" w:hAnsiTheme="minorBidi"/>
          <w:sz w:val="24"/>
          <w:szCs w:val="24"/>
        </w:rPr>
        <w:t>,</w:t>
      </w:r>
      <w:r w:rsidRPr="001007E2">
        <w:rPr>
          <w:rFonts w:asciiTheme="minorBidi" w:hAnsiTheme="minorBidi"/>
          <w:sz w:val="24"/>
          <w:szCs w:val="24"/>
        </w:rPr>
        <w:t xml:space="preserve"> the </w:t>
      </w:r>
      <w:r w:rsidRPr="001007E2">
        <w:rPr>
          <w:rFonts w:asciiTheme="minorBidi" w:hAnsiTheme="minorBidi"/>
          <w:i/>
          <w:iCs/>
          <w:sz w:val="24"/>
          <w:szCs w:val="24"/>
        </w:rPr>
        <w:t>shetar</w:t>
      </w:r>
      <w:r w:rsidRPr="001007E2">
        <w:rPr>
          <w:rFonts w:asciiTheme="minorBidi" w:hAnsiTheme="minorBidi"/>
          <w:sz w:val="24"/>
          <w:szCs w:val="24"/>
        </w:rPr>
        <w:t xml:space="preserve"> is </w:t>
      </w:r>
      <w:r w:rsidR="007820FF" w:rsidRPr="001007E2">
        <w:rPr>
          <w:rFonts w:asciiTheme="minorBidi" w:hAnsiTheme="minorBidi"/>
          <w:sz w:val="24"/>
          <w:szCs w:val="24"/>
        </w:rPr>
        <w:t>disqualified. However</w:t>
      </w:r>
      <w:r w:rsidR="0020135A">
        <w:rPr>
          <w:rFonts w:asciiTheme="minorBidi" w:hAnsiTheme="minorBidi"/>
          <w:sz w:val="24"/>
          <w:szCs w:val="24"/>
        </w:rPr>
        <w:t>,</w:t>
      </w:r>
      <w:r w:rsidR="007820FF" w:rsidRPr="001007E2">
        <w:rPr>
          <w:rFonts w:asciiTheme="minorBidi" w:hAnsiTheme="minorBidi"/>
          <w:sz w:val="24"/>
          <w:szCs w:val="24"/>
        </w:rPr>
        <w:t xml:space="preserve"> legally problematic testimony </w:t>
      </w:r>
      <w:r w:rsidR="0020135A">
        <w:rPr>
          <w:rFonts w:asciiTheme="minorBidi" w:hAnsiTheme="minorBidi"/>
          <w:sz w:val="24"/>
          <w:szCs w:val="24"/>
        </w:rPr>
        <w:t>canno</w:t>
      </w:r>
      <w:r w:rsidR="001007E2" w:rsidRPr="001007E2">
        <w:rPr>
          <w:rFonts w:asciiTheme="minorBidi" w:hAnsiTheme="minorBidi"/>
          <w:sz w:val="24"/>
          <w:szCs w:val="24"/>
        </w:rPr>
        <w:t>t</w:t>
      </w:r>
      <w:r w:rsidR="007820FF" w:rsidRPr="001007E2">
        <w:rPr>
          <w:rFonts w:asciiTheme="minorBidi" w:hAnsiTheme="minorBidi"/>
          <w:sz w:val="24"/>
          <w:szCs w:val="24"/>
        </w:rPr>
        <w:t xml:space="preserve"> be "edited" to allow the invalidation of </w:t>
      </w:r>
      <w:r w:rsidR="007820FF" w:rsidRPr="001007E2">
        <w:rPr>
          <w:rFonts w:asciiTheme="minorBidi" w:hAnsiTheme="minorBidi"/>
          <w:i/>
          <w:iCs/>
          <w:sz w:val="24"/>
          <w:szCs w:val="24"/>
        </w:rPr>
        <w:t>shetar</w:t>
      </w:r>
      <w:r w:rsidR="007820FF" w:rsidRPr="001007E2">
        <w:rPr>
          <w:rFonts w:asciiTheme="minorBidi" w:hAnsiTheme="minorBidi"/>
          <w:sz w:val="24"/>
          <w:szCs w:val="24"/>
        </w:rPr>
        <w:t>. Effectively</w:t>
      </w:r>
      <w:r w:rsidR="0020135A">
        <w:rPr>
          <w:rFonts w:asciiTheme="minorBidi" w:hAnsiTheme="minorBidi"/>
          <w:sz w:val="24"/>
          <w:szCs w:val="24"/>
        </w:rPr>
        <w:t>,</w:t>
      </w:r>
      <w:r w:rsidR="007820FF" w:rsidRPr="001007E2">
        <w:rPr>
          <w:rFonts w:asciiTheme="minorBidi" w:hAnsiTheme="minorBidi"/>
          <w:sz w:val="24"/>
          <w:szCs w:val="24"/>
        </w:rPr>
        <w:t xml:space="preserve"> Tosafot claims that </w:t>
      </w:r>
      <w:r w:rsidR="007820FF" w:rsidRPr="001007E2">
        <w:rPr>
          <w:rFonts w:asciiTheme="minorBidi" w:hAnsiTheme="minorBidi"/>
          <w:i/>
          <w:iCs/>
          <w:sz w:val="24"/>
          <w:szCs w:val="24"/>
        </w:rPr>
        <w:t>Beit Din</w:t>
      </w:r>
      <w:r w:rsidR="007820FF" w:rsidRPr="001007E2">
        <w:rPr>
          <w:rFonts w:asciiTheme="minorBidi" w:hAnsiTheme="minorBidi"/>
          <w:sz w:val="24"/>
          <w:szCs w:val="24"/>
        </w:rPr>
        <w:t xml:space="preserve"> will not engineer a disqualification of a </w:t>
      </w:r>
      <w:r w:rsidR="007820FF" w:rsidRPr="001007E2">
        <w:rPr>
          <w:rFonts w:asciiTheme="minorBidi" w:hAnsiTheme="minorBidi"/>
          <w:i/>
          <w:iCs/>
          <w:sz w:val="24"/>
          <w:szCs w:val="24"/>
        </w:rPr>
        <w:t>shetar</w:t>
      </w:r>
      <w:r w:rsidR="007820FF" w:rsidRPr="001007E2">
        <w:rPr>
          <w:rFonts w:asciiTheme="minorBidi" w:hAnsiTheme="minorBidi"/>
          <w:sz w:val="24"/>
          <w:szCs w:val="24"/>
        </w:rPr>
        <w:t>; they will avoid employing creative tools</w:t>
      </w:r>
      <w:r w:rsidR="0020135A">
        <w:rPr>
          <w:rFonts w:asciiTheme="minorBidi" w:hAnsiTheme="minorBidi"/>
          <w:sz w:val="24"/>
          <w:szCs w:val="24"/>
        </w:rPr>
        <w:t>,</w:t>
      </w:r>
      <w:r w:rsidR="007820FF" w:rsidRPr="001007E2">
        <w:rPr>
          <w:rFonts w:asciiTheme="minorBidi" w:hAnsiTheme="minorBidi"/>
          <w:sz w:val="24"/>
          <w:szCs w:val="24"/>
        </w:rPr>
        <w:t xml:space="preserve"> even </w:t>
      </w:r>
      <w:r w:rsidR="002D4938">
        <w:rPr>
          <w:rFonts w:asciiTheme="minorBidi" w:hAnsiTheme="minorBidi"/>
          <w:sz w:val="24"/>
          <w:szCs w:val="24"/>
        </w:rPr>
        <w:t>the</w:t>
      </w:r>
      <w:r w:rsidR="007820FF" w:rsidRPr="001007E2">
        <w:rPr>
          <w:rFonts w:asciiTheme="minorBidi" w:hAnsiTheme="minorBidi"/>
          <w:sz w:val="24"/>
          <w:szCs w:val="24"/>
        </w:rPr>
        <w:t xml:space="preserve"> same tools </w:t>
      </w:r>
      <w:r w:rsidR="002D4938">
        <w:rPr>
          <w:rFonts w:asciiTheme="minorBidi" w:hAnsiTheme="minorBidi"/>
          <w:sz w:val="24"/>
          <w:szCs w:val="24"/>
        </w:rPr>
        <w:t xml:space="preserve">which </w:t>
      </w:r>
      <w:r w:rsidR="007820FF" w:rsidRPr="001007E2">
        <w:rPr>
          <w:rFonts w:asciiTheme="minorBidi" w:hAnsiTheme="minorBidi"/>
          <w:sz w:val="24"/>
          <w:szCs w:val="24"/>
        </w:rPr>
        <w:t xml:space="preserve">can be employed to </w:t>
      </w:r>
      <w:r w:rsidR="001007E2" w:rsidRPr="001007E2">
        <w:rPr>
          <w:rFonts w:asciiTheme="minorBidi" w:hAnsiTheme="minorBidi"/>
          <w:sz w:val="24"/>
          <w:szCs w:val="24"/>
        </w:rPr>
        <w:t>edit</w:t>
      </w:r>
      <w:r w:rsidR="007820FF" w:rsidRPr="001007E2">
        <w:rPr>
          <w:rFonts w:asciiTheme="minorBidi" w:hAnsiTheme="minorBidi"/>
          <w:sz w:val="24"/>
          <w:szCs w:val="24"/>
        </w:rPr>
        <w:t xml:space="preserve"> testimony in capital offenses yield</w:t>
      </w:r>
      <w:r w:rsidR="002D4938">
        <w:rPr>
          <w:rFonts w:asciiTheme="minorBidi" w:hAnsiTheme="minorBidi"/>
          <w:sz w:val="24"/>
          <w:szCs w:val="24"/>
        </w:rPr>
        <w:t>ing</w:t>
      </w:r>
      <w:r w:rsidR="007820FF" w:rsidRPr="001007E2">
        <w:rPr>
          <w:rFonts w:asciiTheme="minorBidi" w:hAnsiTheme="minorBidi"/>
          <w:sz w:val="24"/>
          <w:szCs w:val="24"/>
        </w:rPr>
        <w:t xml:space="preserve"> a death sentence. Perhaps Tosafot viewed </w:t>
      </w:r>
      <w:r w:rsidR="007820FF" w:rsidRPr="001007E2">
        <w:rPr>
          <w:rFonts w:asciiTheme="minorBidi" w:hAnsiTheme="minorBidi"/>
          <w:i/>
          <w:iCs/>
          <w:sz w:val="24"/>
          <w:szCs w:val="24"/>
        </w:rPr>
        <w:t>kiyum</w:t>
      </w:r>
      <w:r w:rsidR="007820FF" w:rsidRPr="001007E2">
        <w:rPr>
          <w:rFonts w:asciiTheme="minorBidi" w:hAnsiTheme="minorBidi"/>
          <w:sz w:val="24"/>
          <w:szCs w:val="24"/>
        </w:rPr>
        <w:t xml:space="preserve"> </w:t>
      </w:r>
      <w:r w:rsidR="007820FF" w:rsidRPr="001007E2">
        <w:rPr>
          <w:rFonts w:asciiTheme="minorBidi" w:hAnsiTheme="minorBidi"/>
          <w:i/>
          <w:iCs/>
          <w:sz w:val="24"/>
          <w:szCs w:val="24"/>
        </w:rPr>
        <w:t>shetarot</w:t>
      </w:r>
      <w:r w:rsidR="0020135A">
        <w:rPr>
          <w:rFonts w:asciiTheme="minorBidi" w:hAnsiTheme="minorBidi"/>
          <w:sz w:val="24"/>
          <w:szCs w:val="24"/>
        </w:rPr>
        <w:t xml:space="preserve"> as a final “checkup”</w:t>
      </w:r>
      <w:r w:rsidR="007820FF" w:rsidRPr="001007E2">
        <w:rPr>
          <w:rFonts w:asciiTheme="minorBidi" w:hAnsiTheme="minorBidi"/>
          <w:sz w:val="24"/>
          <w:szCs w:val="24"/>
        </w:rPr>
        <w:t xml:space="preserve"> of an otherwise valid </w:t>
      </w:r>
      <w:r w:rsidR="007820FF" w:rsidRPr="0020135A">
        <w:rPr>
          <w:rFonts w:asciiTheme="minorBidi" w:hAnsiTheme="minorBidi"/>
          <w:i/>
          <w:iCs/>
          <w:sz w:val="24"/>
          <w:szCs w:val="24"/>
        </w:rPr>
        <w:t>shetar</w:t>
      </w:r>
      <w:r w:rsidR="007820FF" w:rsidRPr="001007E2">
        <w:rPr>
          <w:rFonts w:asciiTheme="minorBidi" w:hAnsiTheme="minorBidi"/>
          <w:sz w:val="24"/>
          <w:szCs w:val="24"/>
        </w:rPr>
        <w:t>. If direct and frontal testimony is received</w:t>
      </w:r>
      <w:r w:rsidR="0020135A">
        <w:rPr>
          <w:rFonts w:asciiTheme="minorBidi" w:hAnsiTheme="minorBidi"/>
          <w:sz w:val="24"/>
          <w:szCs w:val="24"/>
        </w:rPr>
        <w:t>,</w:t>
      </w:r>
      <w:r w:rsidR="007820FF" w:rsidRPr="001007E2">
        <w:rPr>
          <w:rFonts w:asciiTheme="minorBidi" w:hAnsiTheme="minorBidi"/>
          <w:sz w:val="24"/>
          <w:szCs w:val="24"/>
        </w:rPr>
        <w:t xml:space="preserve"> the </w:t>
      </w:r>
      <w:r w:rsidR="007820FF" w:rsidRPr="001007E2">
        <w:rPr>
          <w:rFonts w:asciiTheme="minorBidi" w:hAnsiTheme="minorBidi"/>
          <w:i/>
          <w:iCs/>
          <w:sz w:val="24"/>
          <w:szCs w:val="24"/>
        </w:rPr>
        <w:t>shetar</w:t>
      </w:r>
      <w:r w:rsidR="0020135A">
        <w:rPr>
          <w:rFonts w:asciiTheme="minorBidi" w:hAnsiTheme="minorBidi"/>
          <w:sz w:val="24"/>
          <w:szCs w:val="24"/>
        </w:rPr>
        <w:t xml:space="preserve"> is discarded, but</w:t>
      </w:r>
      <w:r w:rsidR="007820FF" w:rsidRPr="001007E2">
        <w:rPr>
          <w:rFonts w:asciiTheme="minorBidi" w:hAnsiTheme="minorBidi"/>
          <w:sz w:val="24"/>
          <w:szCs w:val="24"/>
        </w:rPr>
        <w:t xml:space="preserve"> </w:t>
      </w:r>
      <w:r w:rsidR="0020135A">
        <w:rPr>
          <w:rFonts w:asciiTheme="minorBidi" w:hAnsiTheme="minorBidi"/>
          <w:sz w:val="24"/>
          <w:szCs w:val="24"/>
        </w:rPr>
        <w:t>i</w:t>
      </w:r>
      <w:r w:rsidR="007820FF" w:rsidRPr="001007E2">
        <w:rPr>
          <w:rFonts w:asciiTheme="minorBidi" w:hAnsiTheme="minorBidi"/>
          <w:sz w:val="24"/>
          <w:szCs w:val="24"/>
        </w:rPr>
        <w:t xml:space="preserve">n </w:t>
      </w:r>
      <w:r w:rsidR="0020135A">
        <w:rPr>
          <w:rFonts w:asciiTheme="minorBidi" w:hAnsiTheme="minorBidi"/>
          <w:sz w:val="24"/>
          <w:szCs w:val="24"/>
        </w:rPr>
        <w:t>the absence of direct testimony</w:t>
      </w:r>
      <w:r w:rsidR="007820FF" w:rsidRPr="001007E2">
        <w:rPr>
          <w:rFonts w:asciiTheme="minorBidi" w:hAnsiTheme="minorBidi"/>
          <w:sz w:val="24"/>
          <w:szCs w:val="24"/>
        </w:rPr>
        <w:t xml:space="preserve">, </w:t>
      </w:r>
      <w:r w:rsidR="007820FF" w:rsidRPr="001007E2">
        <w:rPr>
          <w:rFonts w:asciiTheme="minorBidi" w:hAnsiTheme="minorBidi"/>
          <w:i/>
          <w:iCs/>
          <w:sz w:val="24"/>
          <w:szCs w:val="24"/>
        </w:rPr>
        <w:t>Beit Din</w:t>
      </w:r>
      <w:r w:rsidR="007820FF" w:rsidRPr="001007E2">
        <w:rPr>
          <w:rFonts w:asciiTheme="minorBidi" w:hAnsiTheme="minorBidi"/>
          <w:sz w:val="24"/>
          <w:szCs w:val="24"/>
        </w:rPr>
        <w:t xml:space="preserve"> will not endeavor to cancel the </w:t>
      </w:r>
      <w:r w:rsidR="007820FF" w:rsidRPr="001007E2">
        <w:rPr>
          <w:rFonts w:asciiTheme="minorBidi" w:hAnsiTheme="minorBidi"/>
          <w:i/>
          <w:iCs/>
          <w:sz w:val="24"/>
          <w:szCs w:val="24"/>
        </w:rPr>
        <w:t>shetar</w:t>
      </w:r>
      <w:r w:rsidR="007820FF" w:rsidRPr="001007E2">
        <w:rPr>
          <w:rFonts w:asciiTheme="minorBidi" w:hAnsiTheme="minorBidi"/>
          <w:sz w:val="24"/>
          <w:szCs w:val="24"/>
        </w:rPr>
        <w:t xml:space="preserve">. </w:t>
      </w:r>
    </w:p>
    <w:p w:rsidR="007820FF" w:rsidRPr="001007E2" w:rsidRDefault="007820FF" w:rsidP="006516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7820FF" w:rsidRPr="001007E2" w:rsidRDefault="007820FF" w:rsidP="006516E5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1007E2">
        <w:rPr>
          <w:rFonts w:asciiTheme="minorBidi" w:hAnsiTheme="minorBidi"/>
          <w:sz w:val="24"/>
          <w:szCs w:val="24"/>
        </w:rPr>
        <w:t xml:space="preserve">Similar sentiments emerge from a Tosafot (19a) about </w:t>
      </w:r>
      <w:r w:rsidR="001007E2">
        <w:rPr>
          <w:rFonts w:asciiTheme="minorBidi" w:hAnsiTheme="minorBidi"/>
          <w:sz w:val="24"/>
          <w:szCs w:val="24"/>
        </w:rPr>
        <w:t xml:space="preserve">employing a </w:t>
      </w:r>
      <w:r w:rsidR="0020135A">
        <w:rPr>
          <w:rFonts w:asciiTheme="minorBidi" w:hAnsiTheme="minorBidi"/>
          <w:sz w:val="24"/>
          <w:szCs w:val="24"/>
        </w:rPr>
        <w:t>“</w:t>
      </w:r>
      <w:r w:rsidR="001007E2" w:rsidRPr="001007E2">
        <w:rPr>
          <w:rFonts w:asciiTheme="minorBidi" w:hAnsiTheme="minorBidi"/>
          <w:i/>
          <w:iCs/>
          <w:sz w:val="24"/>
          <w:szCs w:val="24"/>
        </w:rPr>
        <w:t>migu</w:t>
      </w:r>
      <w:r w:rsidR="0020135A">
        <w:rPr>
          <w:rFonts w:asciiTheme="minorBidi" w:hAnsiTheme="minorBidi"/>
          <w:sz w:val="24"/>
          <w:szCs w:val="24"/>
        </w:rPr>
        <w:t>”</w:t>
      </w:r>
      <w:r w:rsidR="001007E2">
        <w:rPr>
          <w:rFonts w:asciiTheme="minorBidi" w:hAnsiTheme="minorBidi"/>
          <w:sz w:val="24"/>
          <w:szCs w:val="24"/>
        </w:rPr>
        <w:t xml:space="preserve"> to discredit a </w:t>
      </w:r>
      <w:r w:rsidRPr="001007E2">
        <w:rPr>
          <w:rFonts w:asciiTheme="minorBidi" w:hAnsiTheme="minorBidi"/>
          <w:i/>
          <w:iCs/>
          <w:sz w:val="24"/>
          <w:szCs w:val="24"/>
        </w:rPr>
        <w:t>shetar</w:t>
      </w:r>
      <w:r w:rsidRPr="001007E2">
        <w:rPr>
          <w:rFonts w:asciiTheme="minorBidi" w:hAnsiTheme="minorBidi"/>
          <w:sz w:val="24"/>
          <w:szCs w:val="24"/>
        </w:rPr>
        <w:t xml:space="preserve">. </w:t>
      </w:r>
      <w:r w:rsidRPr="001007E2">
        <w:rPr>
          <w:rFonts w:asciiTheme="minorBidi" w:hAnsiTheme="minorBidi"/>
          <w:i/>
          <w:iCs/>
          <w:sz w:val="24"/>
          <w:szCs w:val="24"/>
        </w:rPr>
        <w:t>Migu</w:t>
      </w:r>
      <w:r w:rsidRPr="001007E2">
        <w:rPr>
          <w:rFonts w:asciiTheme="minorBidi" w:hAnsiTheme="minorBidi"/>
          <w:sz w:val="24"/>
          <w:szCs w:val="24"/>
        </w:rPr>
        <w:t xml:space="preserve"> is one of the most broadly applied hala</w:t>
      </w:r>
      <w:r w:rsidR="001007E2">
        <w:rPr>
          <w:rFonts w:asciiTheme="minorBidi" w:hAnsiTheme="minorBidi"/>
          <w:sz w:val="24"/>
          <w:szCs w:val="24"/>
        </w:rPr>
        <w:t>k</w:t>
      </w:r>
      <w:r w:rsidRPr="001007E2">
        <w:rPr>
          <w:rFonts w:asciiTheme="minorBidi" w:hAnsiTheme="minorBidi"/>
          <w:sz w:val="24"/>
          <w:szCs w:val="24"/>
        </w:rPr>
        <w:t>hi</w:t>
      </w:r>
      <w:r w:rsidR="001007E2">
        <w:rPr>
          <w:rFonts w:asciiTheme="minorBidi" w:hAnsiTheme="minorBidi"/>
          <w:sz w:val="24"/>
          <w:szCs w:val="24"/>
        </w:rPr>
        <w:t>c tools and</w:t>
      </w:r>
      <w:r w:rsidRPr="001007E2">
        <w:rPr>
          <w:rFonts w:asciiTheme="minorBidi" w:hAnsiTheme="minorBidi"/>
          <w:sz w:val="24"/>
          <w:szCs w:val="24"/>
        </w:rPr>
        <w:t xml:space="preserve">, in theory, should be available to invalidate a </w:t>
      </w:r>
      <w:r w:rsidRPr="001007E2">
        <w:rPr>
          <w:rFonts w:asciiTheme="minorBidi" w:hAnsiTheme="minorBidi"/>
          <w:i/>
          <w:iCs/>
          <w:sz w:val="24"/>
          <w:szCs w:val="24"/>
        </w:rPr>
        <w:t>shetar</w:t>
      </w:r>
      <w:r w:rsidRPr="001007E2">
        <w:rPr>
          <w:rFonts w:asciiTheme="minorBidi" w:hAnsiTheme="minorBidi"/>
          <w:sz w:val="24"/>
          <w:szCs w:val="24"/>
        </w:rPr>
        <w:t>. Yet Tosafot</w:t>
      </w:r>
      <w:r w:rsidR="0020135A">
        <w:rPr>
          <w:rFonts w:asciiTheme="minorBidi" w:hAnsiTheme="minorBidi"/>
          <w:sz w:val="24"/>
          <w:szCs w:val="24"/>
        </w:rPr>
        <w:t xml:space="preserve"> suggests that</w:t>
      </w:r>
      <w:r w:rsidRPr="001007E2">
        <w:rPr>
          <w:rFonts w:asciiTheme="minorBidi" w:hAnsiTheme="minorBidi"/>
          <w:sz w:val="24"/>
          <w:szCs w:val="24"/>
        </w:rPr>
        <w:t xml:space="preserve"> at least according to one position amongst the </w:t>
      </w:r>
      <w:r w:rsidR="0020135A">
        <w:rPr>
          <w:rFonts w:asciiTheme="minorBidi" w:hAnsiTheme="minorBidi"/>
          <w:i/>
          <w:iCs/>
          <w:sz w:val="24"/>
          <w:szCs w:val="24"/>
        </w:rPr>
        <w:t>A</w:t>
      </w:r>
      <w:r w:rsidRPr="001007E2">
        <w:rPr>
          <w:rFonts w:asciiTheme="minorBidi" w:hAnsiTheme="minorBidi"/>
          <w:i/>
          <w:iCs/>
          <w:sz w:val="24"/>
          <w:szCs w:val="24"/>
        </w:rPr>
        <w:t>moraim</w:t>
      </w:r>
      <w:r w:rsidR="0020135A">
        <w:rPr>
          <w:rFonts w:asciiTheme="minorBidi" w:hAnsiTheme="minorBidi"/>
          <w:sz w:val="24"/>
          <w:szCs w:val="24"/>
        </w:rPr>
        <w:t>,</w:t>
      </w:r>
      <w:r w:rsidRPr="001007E2">
        <w:rPr>
          <w:rFonts w:asciiTheme="minorBidi" w:hAnsiTheme="minorBidi"/>
          <w:sz w:val="24"/>
          <w:szCs w:val="24"/>
        </w:rPr>
        <w:t xml:space="preserve"> </w:t>
      </w:r>
      <w:r w:rsidRPr="001007E2">
        <w:rPr>
          <w:rFonts w:asciiTheme="minorBidi" w:hAnsiTheme="minorBidi"/>
          <w:i/>
          <w:iCs/>
          <w:sz w:val="24"/>
          <w:szCs w:val="24"/>
        </w:rPr>
        <w:t>migu</w:t>
      </w:r>
      <w:r w:rsidRPr="001007E2">
        <w:rPr>
          <w:rFonts w:asciiTheme="minorBidi" w:hAnsiTheme="minorBidi"/>
          <w:sz w:val="24"/>
          <w:szCs w:val="24"/>
        </w:rPr>
        <w:t xml:space="preserve"> </w:t>
      </w:r>
      <w:r w:rsidR="002D4938">
        <w:rPr>
          <w:rFonts w:asciiTheme="minorBidi" w:hAnsiTheme="minorBidi"/>
          <w:sz w:val="24"/>
          <w:szCs w:val="24"/>
        </w:rPr>
        <w:t>CANNOT</w:t>
      </w:r>
      <w:r w:rsidRPr="001007E2">
        <w:rPr>
          <w:rFonts w:asciiTheme="minorBidi" w:hAnsiTheme="minorBidi"/>
          <w:sz w:val="24"/>
          <w:szCs w:val="24"/>
        </w:rPr>
        <w:t xml:space="preserve"> be employed to cancel a </w:t>
      </w:r>
      <w:r w:rsidRPr="001007E2">
        <w:rPr>
          <w:rFonts w:asciiTheme="minorBidi" w:hAnsiTheme="minorBidi"/>
          <w:i/>
          <w:iCs/>
          <w:sz w:val="24"/>
          <w:szCs w:val="24"/>
        </w:rPr>
        <w:t>shetar</w:t>
      </w:r>
      <w:r w:rsidRPr="001007E2">
        <w:rPr>
          <w:rFonts w:asciiTheme="minorBidi" w:hAnsiTheme="minorBidi"/>
          <w:sz w:val="24"/>
          <w:szCs w:val="24"/>
        </w:rPr>
        <w:t xml:space="preserve"> during the </w:t>
      </w:r>
      <w:r w:rsidRPr="0020135A">
        <w:rPr>
          <w:rFonts w:asciiTheme="minorBidi" w:hAnsiTheme="minorBidi"/>
          <w:i/>
          <w:iCs/>
          <w:sz w:val="24"/>
          <w:szCs w:val="24"/>
        </w:rPr>
        <w:t>kiyum</w:t>
      </w:r>
      <w:r w:rsidRPr="001007E2">
        <w:rPr>
          <w:rFonts w:asciiTheme="minorBidi" w:hAnsiTheme="minorBidi"/>
          <w:sz w:val="24"/>
          <w:szCs w:val="24"/>
        </w:rPr>
        <w:t xml:space="preserve"> process. This is even more dramatic than the non-application of </w:t>
      </w:r>
      <w:r w:rsidRPr="001007E2">
        <w:rPr>
          <w:rFonts w:asciiTheme="minorBidi" w:hAnsiTheme="minorBidi"/>
          <w:i/>
          <w:iCs/>
          <w:sz w:val="24"/>
          <w:szCs w:val="24"/>
        </w:rPr>
        <w:t>palginan</w:t>
      </w:r>
      <w:r w:rsidRPr="001007E2">
        <w:rPr>
          <w:rFonts w:asciiTheme="minorBidi" w:hAnsiTheme="minorBidi"/>
          <w:sz w:val="24"/>
          <w:szCs w:val="24"/>
        </w:rPr>
        <w:t>. Presumably</w:t>
      </w:r>
      <w:r w:rsidR="0020135A">
        <w:rPr>
          <w:rFonts w:asciiTheme="minorBidi" w:hAnsiTheme="minorBidi"/>
          <w:sz w:val="24"/>
          <w:szCs w:val="24"/>
        </w:rPr>
        <w:t>,</w:t>
      </w:r>
      <w:r w:rsidRPr="001007E2">
        <w:rPr>
          <w:rFonts w:asciiTheme="minorBidi" w:hAnsiTheme="minorBidi"/>
          <w:sz w:val="24"/>
          <w:szCs w:val="24"/>
        </w:rPr>
        <w:t xml:space="preserve"> the entire process of </w:t>
      </w:r>
      <w:r w:rsidRPr="001007E2">
        <w:rPr>
          <w:rFonts w:asciiTheme="minorBidi" w:hAnsiTheme="minorBidi"/>
          <w:i/>
          <w:iCs/>
          <w:sz w:val="24"/>
          <w:szCs w:val="24"/>
        </w:rPr>
        <w:t>kiyum shetarot</w:t>
      </w:r>
      <w:r w:rsidRPr="001007E2">
        <w:rPr>
          <w:rFonts w:asciiTheme="minorBidi" w:hAnsiTheme="minorBidi"/>
          <w:sz w:val="24"/>
          <w:szCs w:val="24"/>
        </w:rPr>
        <w:t xml:space="preserve"> demands a </w:t>
      </w:r>
      <w:r w:rsidR="001007E2" w:rsidRPr="001007E2">
        <w:rPr>
          <w:rFonts w:asciiTheme="minorBidi" w:hAnsiTheme="minorBidi"/>
          <w:sz w:val="24"/>
          <w:szCs w:val="24"/>
        </w:rPr>
        <w:t>conservative</w:t>
      </w:r>
      <w:r w:rsidRPr="001007E2">
        <w:rPr>
          <w:rFonts w:asciiTheme="minorBidi" w:hAnsiTheme="minorBidi"/>
          <w:sz w:val="24"/>
          <w:szCs w:val="24"/>
        </w:rPr>
        <w:t xml:space="preserve"> approach whereby the </w:t>
      </w:r>
      <w:r w:rsidRPr="001007E2">
        <w:rPr>
          <w:rFonts w:asciiTheme="minorBidi" w:hAnsiTheme="minorBidi"/>
          <w:i/>
          <w:iCs/>
          <w:sz w:val="24"/>
          <w:szCs w:val="24"/>
        </w:rPr>
        <w:t>shetar</w:t>
      </w:r>
      <w:r w:rsidRPr="001007E2">
        <w:rPr>
          <w:rFonts w:asciiTheme="minorBidi" w:hAnsiTheme="minorBidi"/>
          <w:sz w:val="24"/>
          <w:szCs w:val="24"/>
        </w:rPr>
        <w:t xml:space="preserve"> is only disqualified if glaring and independently compelling testimony is offered. </w:t>
      </w:r>
      <w:r w:rsidR="0020135A">
        <w:rPr>
          <w:rFonts w:asciiTheme="minorBidi" w:hAnsiTheme="minorBidi"/>
          <w:i/>
          <w:iCs/>
          <w:sz w:val="24"/>
          <w:szCs w:val="24"/>
        </w:rPr>
        <w:t>Beit D</w:t>
      </w:r>
      <w:r w:rsidRPr="0020135A">
        <w:rPr>
          <w:rFonts w:asciiTheme="minorBidi" w:hAnsiTheme="minorBidi"/>
          <w:i/>
          <w:iCs/>
          <w:sz w:val="24"/>
          <w:szCs w:val="24"/>
        </w:rPr>
        <w:t>in</w:t>
      </w:r>
      <w:r w:rsidRPr="001007E2">
        <w:rPr>
          <w:rFonts w:asciiTheme="minorBidi" w:hAnsiTheme="minorBidi"/>
          <w:sz w:val="24"/>
          <w:szCs w:val="24"/>
        </w:rPr>
        <w:t xml:space="preserve"> will not</w:t>
      </w:r>
      <w:r w:rsidR="0020135A">
        <w:rPr>
          <w:rFonts w:asciiTheme="minorBidi" w:hAnsiTheme="minorBidi"/>
          <w:sz w:val="24"/>
          <w:szCs w:val="24"/>
        </w:rPr>
        <w:t xml:space="preserve"> re-engineer testimony </w:t>
      </w:r>
      <w:r w:rsidRPr="001007E2">
        <w:rPr>
          <w:rFonts w:asciiTheme="minorBidi" w:hAnsiTheme="minorBidi"/>
          <w:sz w:val="24"/>
          <w:szCs w:val="24"/>
        </w:rPr>
        <w:t xml:space="preserve">or employ a </w:t>
      </w:r>
      <w:r w:rsidRPr="001007E2">
        <w:rPr>
          <w:rFonts w:asciiTheme="minorBidi" w:hAnsiTheme="minorBidi"/>
          <w:i/>
          <w:iCs/>
          <w:sz w:val="24"/>
          <w:szCs w:val="24"/>
        </w:rPr>
        <w:t>migu</w:t>
      </w:r>
      <w:r w:rsidRPr="001007E2">
        <w:rPr>
          <w:rFonts w:asciiTheme="minorBidi" w:hAnsiTheme="minorBidi"/>
          <w:sz w:val="24"/>
          <w:szCs w:val="24"/>
        </w:rPr>
        <w:t xml:space="preserve"> to bolster the testi</w:t>
      </w:r>
      <w:r w:rsidR="0020135A">
        <w:rPr>
          <w:rFonts w:asciiTheme="minorBidi" w:hAnsiTheme="minorBidi"/>
          <w:sz w:val="24"/>
          <w:szCs w:val="24"/>
        </w:rPr>
        <w:t>mony of the discreditors of the</w:t>
      </w:r>
      <w:r w:rsidRPr="001007E2">
        <w:rPr>
          <w:rFonts w:asciiTheme="minorBidi" w:hAnsiTheme="minorBidi"/>
          <w:sz w:val="24"/>
          <w:szCs w:val="24"/>
        </w:rPr>
        <w:t xml:space="preserve"> </w:t>
      </w:r>
      <w:r w:rsidRPr="001007E2">
        <w:rPr>
          <w:rFonts w:asciiTheme="minorBidi" w:hAnsiTheme="minorBidi"/>
          <w:i/>
          <w:iCs/>
          <w:sz w:val="24"/>
          <w:szCs w:val="24"/>
        </w:rPr>
        <w:t>shetar</w:t>
      </w:r>
      <w:r w:rsidRPr="001007E2">
        <w:rPr>
          <w:rFonts w:asciiTheme="minorBidi" w:hAnsiTheme="minorBidi"/>
          <w:sz w:val="24"/>
          <w:szCs w:val="24"/>
        </w:rPr>
        <w:t xml:space="preserve">. This would strongly indicate that the Rabbinically demanded </w:t>
      </w:r>
      <w:r w:rsidRPr="001007E2">
        <w:rPr>
          <w:rFonts w:asciiTheme="minorBidi" w:hAnsiTheme="minorBidi"/>
          <w:i/>
          <w:iCs/>
          <w:sz w:val="24"/>
          <w:szCs w:val="24"/>
        </w:rPr>
        <w:t>kiyum</w:t>
      </w:r>
      <w:r w:rsidRPr="001007E2">
        <w:rPr>
          <w:rFonts w:asciiTheme="minorBidi" w:hAnsiTheme="minorBidi"/>
          <w:sz w:val="24"/>
          <w:szCs w:val="24"/>
        </w:rPr>
        <w:t xml:space="preserve"> process is merely a final check through and not a rigorous process of reconstituting the </w:t>
      </w:r>
      <w:r w:rsidRPr="001007E2">
        <w:rPr>
          <w:rFonts w:asciiTheme="minorBidi" w:hAnsiTheme="minorBidi"/>
          <w:i/>
          <w:iCs/>
          <w:sz w:val="24"/>
          <w:szCs w:val="24"/>
        </w:rPr>
        <w:t>shetar</w:t>
      </w:r>
      <w:r w:rsidRPr="001007E2">
        <w:rPr>
          <w:rFonts w:asciiTheme="minorBidi" w:hAnsiTheme="minorBidi"/>
          <w:sz w:val="24"/>
          <w:szCs w:val="24"/>
        </w:rPr>
        <w:t xml:space="preserve">. </w:t>
      </w:r>
    </w:p>
    <w:sectPr w:rsidR="007820FF" w:rsidRPr="001007E2" w:rsidSect="001007E2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1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04264"/>
    <w:rsid w:val="000042E1"/>
    <w:rsid w:val="000070A8"/>
    <w:rsid w:val="00026668"/>
    <w:rsid w:val="000417D6"/>
    <w:rsid w:val="00047CCE"/>
    <w:rsid w:val="00052489"/>
    <w:rsid w:val="00052B88"/>
    <w:rsid w:val="000566A7"/>
    <w:rsid w:val="00057819"/>
    <w:rsid w:val="000634C2"/>
    <w:rsid w:val="00074926"/>
    <w:rsid w:val="000B17B2"/>
    <w:rsid w:val="000C1AD1"/>
    <w:rsid w:val="000D6630"/>
    <w:rsid w:val="000E0039"/>
    <w:rsid w:val="000E3365"/>
    <w:rsid w:val="000F2915"/>
    <w:rsid w:val="001007E2"/>
    <w:rsid w:val="00115D89"/>
    <w:rsid w:val="00126AFE"/>
    <w:rsid w:val="00131A2B"/>
    <w:rsid w:val="00154328"/>
    <w:rsid w:val="0018109F"/>
    <w:rsid w:val="00192230"/>
    <w:rsid w:val="00194DFD"/>
    <w:rsid w:val="001A6AF6"/>
    <w:rsid w:val="001D0D8D"/>
    <w:rsid w:val="001D6E2E"/>
    <w:rsid w:val="001E087B"/>
    <w:rsid w:val="001F6FCA"/>
    <w:rsid w:val="0020135A"/>
    <w:rsid w:val="00204374"/>
    <w:rsid w:val="002244BA"/>
    <w:rsid w:val="002505AE"/>
    <w:rsid w:val="00254981"/>
    <w:rsid w:val="00262CE7"/>
    <w:rsid w:val="002722A6"/>
    <w:rsid w:val="00295759"/>
    <w:rsid w:val="002957B2"/>
    <w:rsid w:val="002B4BBD"/>
    <w:rsid w:val="002C62D1"/>
    <w:rsid w:val="002D3975"/>
    <w:rsid w:val="002D4938"/>
    <w:rsid w:val="002E3FF5"/>
    <w:rsid w:val="002F01AD"/>
    <w:rsid w:val="002F63DB"/>
    <w:rsid w:val="002F7864"/>
    <w:rsid w:val="00304264"/>
    <w:rsid w:val="00312A70"/>
    <w:rsid w:val="00321A45"/>
    <w:rsid w:val="00333103"/>
    <w:rsid w:val="003348A9"/>
    <w:rsid w:val="00335BFF"/>
    <w:rsid w:val="00355A50"/>
    <w:rsid w:val="0036245F"/>
    <w:rsid w:val="00362EB6"/>
    <w:rsid w:val="00376E6E"/>
    <w:rsid w:val="003779C7"/>
    <w:rsid w:val="00381A87"/>
    <w:rsid w:val="0039055E"/>
    <w:rsid w:val="00391F44"/>
    <w:rsid w:val="003955FF"/>
    <w:rsid w:val="003A3353"/>
    <w:rsid w:val="003B1A71"/>
    <w:rsid w:val="003B5FDF"/>
    <w:rsid w:val="003B7641"/>
    <w:rsid w:val="003D5171"/>
    <w:rsid w:val="003E1F1D"/>
    <w:rsid w:val="003F011D"/>
    <w:rsid w:val="003F3D9A"/>
    <w:rsid w:val="003F704A"/>
    <w:rsid w:val="00412D9D"/>
    <w:rsid w:val="00431345"/>
    <w:rsid w:val="00437C22"/>
    <w:rsid w:val="00454B52"/>
    <w:rsid w:val="004616D3"/>
    <w:rsid w:val="00462161"/>
    <w:rsid w:val="004A0001"/>
    <w:rsid w:val="004A30F1"/>
    <w:rsid w:val="004A3A14"/>
    <w:rsid w:val="004A4343"/>
    <w:rsid w:val="004A4C31"/>
    <w:rsid w:val="004A5046"/>
    <w:rsid w:val="004C5B89"/>
    <w:rsid w:val="004C6600"/>
    <w:rsid w:val="004D0E6A"/>
    <w:rsid w:val="004D5B3F"/>
    <w:rsid w:val="004E2B74"/>
    <w:rsid w:val="004F63FB"/>
    <w:rsid w:val="004F7B07"/>
    <w:rsid w:val="00523D39"/>
    <w:rsid w:val="00525003"/>
    <w:rsid w:val="005312F1"/>
    <w:rsid w:val="00533D75"/>
    <w:rsid w:val="005472DF"/>
    <w:rsid w:val="005610E8"/>
    <w:rsid w:val="00563BE3"/>
    <w:rsid w:val="00566A85"/>
    <w:rsid w:val="0057373F"/>
    <w:rsid w:val="00595A53"/>
    <w:rsid w:val="00597AFE"/>
    <w:rsid w:val="005A7151"/>
    <w:rsid w:val="005B0D55"/>
    <w:rsid w:val="005B366E"/>
    <w:rsid w:val="005C206B"/>
    <w:rsid w:val="005D2ADC"/>
    <w:rsid w:val="005E063B"/>
    <w:rsid w:val="005E73A1"/>
    <w:rsid w:val="00606077"/>
    <w:rsid w:val="00611CD6"/>
    <w:rsid w:val="0062001A"/>
    <w:rsid w:val="0062770C"/>
    <w:rsid w:val="006328E0"/>
    <w:rsid w:val="006436FD"/>
    <w:rsid w:val="006437C7"/>
    <w:rsid w:val="006516E5"/>
    <w:rsid w:val="00654445"/>
    <w:rsid w:val="006612CC"/>
    <w:rsid w:val="00663EC1"/>
    <w:rsid w:val="00686259"/>
    <w:rsid w:val="00686737"/>
    <w:rsid w:val="006B3AD6"/>
    <w:rsid w:val="006C288A"/>
    <w:rsid w:val="006E0392"/>
    <w:rsid w:val="006E6F4B"/>
    <w:rsid w:val="007032C7"/>
    <w:rsid w:val="007033C7"/>
    <w:rsid w:val="007134DD"/>
    <w:rsid w:val="00722ECF"/>
    <w:rsid w:val="007243CB"/>
    <w:rsid w:val="00725F57"/>
    <w:rsid w:val="00737E8F"/>
    <w:rsid w:val="00745971"/>
    <w:rsid w:val="00777B3F"/>
    <w:rsid w:val="0078084D"/>
    <w:rsid w:val="007820FF"/>
    <w:rsid w:val="00790B3C"/>
    <w:rsid w:val="007921D5"/>
    <w:rsid w:val="00794CF5"/>
    <w:rsid w:val="007966DF"/>
    <w:rsid w:val="007B2E16"/>
    <w:rsid w:val="007B4A55"/>
    <w:rsid w:val="007C05A7"/>
    <w:rsid w:val="007C390C"/>
    <w:rsid w:val="007E3485"/>
    <w:rsid w:val="007E4D35"/>
    <w:rsid w:val="008014F1"/>
    <w:rsid w:val="00816DB4"/>
    <w:rsid w:val="0083445C"/>
    <w:rsid w:val="00845D2A"/>
    <w:rsid w:val="00847161"/>
    <w:rsid w:val="00870490"/>
    <w:rsid w:val="008773EB"/>
    <w:rsid w:val="00886DB4"/>
    <w:rsid w:val="00897883"/>
    <w:rsid w:val="008B08A1"/>
    <w:rsid w:val="008B2C05"/>
    <w:rsid w:val="008B5C15"/>
    <w:rsid w:val="008B7B90"/>
    <w:rsid w:val="008C7397"/>
    <w:rsid w:val="008D0819"/>
    <w:rsid w:val="008D7623"/>
    <w:rsid w:val="008D7803"/>
    <w:rsid w:val="008E1A81"/>
    <w:rsid w:val="008E44BA"/>
    <w:rsid w:val="008E60CE"/>
    <w:rsid w:val="00901090"/>
    <w:rsid w:val="00905531"/>
    <w:rsid w:val="00916323"/>
    <w:rsid w:val="00916504"/>
    <w:rsid w:val="00921DE2"/>
    <w:rsid w:val="009230C1"/>
    <w:rsid w:val="009337BB"/>
    <w:rsid w:val="00943D9D"/>
    <w:rsid w:val="00947D36"/>
    <w:rsid w:val="00954C3E"/>
    <w:rsid w:val="00955E4E"/>
    <w:rsid w:val="00961898"/>
    <w:rsid w:val="009A49A8"/>
    <w:rsid w:val="009B47B3"/>
    <w:rsid w:val="009B70D4"/>
    <w:rsid w:val="009D1F9A"/>
    <w:rsid w:val="009E2521"/>
    <w:rsid w:val="009E33A1"/>
    <w:rsid w:val="009E35CD"/>
    <w:rsid w:val="009F3383"/>
    <w:rsid w:val="009F3BD4"/>
    <w:rsid w:val="00A04DC1"/>
    <w:rsid w:val="00A2776D"/>
    <w:rsid w:val="00A37E9B"/>
    <w:rsid w:val="00A40A81"/>
    <w:rsid w:val="00A6351C"/>
    <w:rsid w:val="00A86492"/>
    <w:rsid w:val="00A8692E"/>
    <w:rsid w:val="00A86CFC"/>
    <w:rsid w:val="00A910A6"/>
    <w:rsid w:val="00A954A1"/>
    <w:rsid w:val="00AA1D86"/>
    <w:rsid w:val="00AA1FB0"/>
    <w:rsid w:val="00AB6D6B"/>
    <w:rsid w:val="00AC5781"/>
    <w:rsid w:val="00AD12E5"/>
    <w:rsid w:val="00AD63FF"/>
    <w:rsid w:val="00AE570B"/>
    <w:rsid w:val="00AF0B17"/>
    <w:rsid w:val="00AF60ED"/>
    <w:rsid w:val="00B01CDA"/>
    <w:rsid w:val="00B02C67"/>
    <w:rsid w:val="00B05E01"/>
    <w:rsid w:val="00B1399C"/>
    <w:rsid w:val="00B20E0B"/>
    <w:rsid w:val="00B229DC"/>
    <w:rsid w:val="00B24A7D"/>
    <w:rsid w:val="00B26AD1"/>
    <w:rsid w:val="00B30487"/>
    <w:rsid w:val="00B45A94"/>
    <w:rsid w:val="00B47DCA"/>
    <w:rsid w:val="00B5799B"/>
    <w:rsid w:val="00B87F06"/>
    <w:rsid w:val="00B90256"/>
    <w:rsid w:val="00BA38CE"/>
    <w:rsid w:val="00BA53A6"/>
    <w:rsid w:val="00BD01C6"/>
    <w:rsid w:val="00BD07C2"/>
    <w:rsid w:val="00BD4C74"/>
    <w:rsid w:val="00BD62CA"/>
    <w:rsid w:val="00BD70BB"/>
    <w:rsid w:val="00BD773A"/>
    <w:rsid w:val="00BE55A9"/>
    <w:rsid w:val="00BF1994"/>
    <w:rsid w:val="00BF5C0B"/>
    <w:rsid w:val="00C000E0"/>
    <w:rsid w:val="00C106E3"/>
    <w:rsid w:val="00C13FAC"/>
    <w:rsid w:val="00C153A2"/>
    <w:rsid w:val="00C252CE"/>
    <w:rsid w:val="00C36215"/>
    <w:rsid w:val="00C46E5D"/>
    <w:rsid w:val="00C50E03"/>
    <w:rsid w:val="00C57490"/>
    <w:rsid w:val="00C57D89"/>
    <w:rsid w:val="00C66619"/>
    <w:rsid w:val="00C8131C"/>
    <w:rsid w:val="00CA1880"/>
    <w:rsid w:val="00CA39FF"/>
    <w:rsid w:val="00CB43A2"/>
    <w:rsid w:val="00CB5EBA"/>
    <w:rsid w:val="00CB6B75"/>
    <w:rsid w:val="00CC18B8"/>
    <w:rsid w:val="00CE4325"/>
    <w:rsid w:val="00CE72DB"/>
    <w:rsid w:val="00D02333"/>
    <w:rsid w:val="00D1211F"/>
    <w:rsid w:val="00D25EDB"/>
    <w:rsid w:val="00D27E40"/>
    <w:rsid w:val="00D537EB"/>
    <w:rsid w:val="00D6173C"/>
    <w:rsid w:val="00D85E6A"/>
    <w:rsid w:val="00D86EA9"/>
    <w:rsid w:val="00D94B7B"/>
    <w:rsid w:val="00DB3A32"/>
    <w:rsid w:val="00DB6F05"/>
    <w:rsid w:val="00DE7F10"/>
    <w:rsid w:val="00DF44F5"/>
    <w:rsid w:val="00DF5D24"/>
    <w:rsid w:val="00E0267D"/>
    <w:rsid w:val="00E054EC"/>
    <w:rsid w:val="00E0649C"/>
    <w:rsid w:val="00E2197A"/>
    <w:rsid w:val="00E602F2"/>
    <w:rsid w:val="00E841CC"/>
    <w:rsid w:val="00E842E5"/>
    <w:rsid w:val="00E84687"/>
    <w:rsid w:val="00EA240C"/>
    <w:rsid w:val="00EA4B61"/>
    <w:rsid w:val="00EC52FC"/>
    <w:rsid w:val="00EC61E3"/>
    <w:rsid w:val="00ED275C"/>
    <w:rsid w:val="00F11DC1"/>
    <w:rsid w:val="00F13EBB"/>
    <w:rsid w:val="00F23D29"/>
    <w:rsid w:val="00F2575E"/>
    <w:rsid w:val="00F32A35"/>
    <w:rsid w:val="00F35293"/>
    <w:rsid w:val="00F41597"/>
    <w:rsid w:val="00F42F5B"/>
    <w:rsid w:val="00F478FE"/>
    <w:rsid w:val="00F5761A"/>
    <w:rsid w:val="00F714D5"/>
    <w:rsid w:val="00FB2349"/>
    <w:rsid w:val="00FB2D7D"/>
    <w:rsid w:val="00FB3101"/>
    <w:rsid w:val="00FB42BC"/>
    <w:rsid w:val="00FC59DC"/>
    <w:rsid w:val="00FF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link w:val="BlockTextChar"/>
    <w:semiHidden/>
    <w:rsid w:val="001007E2"/>
    <w:pPr>
      <w:bidi/>
      <w:spacing w:after="120" w:line="340" w:lineRule="exact"/>
      <w:ind w:left="1440" w:right="1440" w:firstLine="346"/>
      <w:jc w:val="both"/>
    </w:pPr>
    <w:rPr>
      <w:rFonts w:ascii="CG Times" w:eastAsia="Calibri" w:hAnsi="CG Times" w:cs="Arial"/>
      <w:noProof/>
      <w:sz w:val="25"/>
      <w:szCs w:val="20"/>
      <w:lang w:eastAsia="he-IL"/>
    </w:rPr>
  </w:style>
  <w:style w:type="character" w:customStyle="1" w:styleId="BlockTextChar">
    <w:name w:val="Block Text Char"/>
    <w:link w:val="BlockText"/>
    <w:semiHidden/>
    <w:locked/>
    <w:rsid w:val="001007E2"/>
    <w:rPr>
      <w:rFonts w:ascii="CG Times" w:eastAsia="Calibri" w:hAnsi="CG Times" w:cs="Arial"/>
      <w:noProof/>
      <w:sz w:val="25"/>
      <w:szCs w:val="20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76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76D"/>
    <w:rPr>
      <w:rFonts w:ascii="Tahoma" w:hAnsi="Tahoma" w:cs="Tahoma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49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tzion.org.il/en/rabbinic-requirement-notarize-docu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1300</Words>
  <Characters>7416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tmpUser</cp:lastModifiedBy>
  <cp:revision>5</cp:revision>
  <cp:lastPrinted>2015-05-04T11:38:00Z</cp:lastPrinted>
  <dcterms:created xsi:type="dcterms:W3CDTF">2015-05-04T11:39:00Z</dcterms:created>
  <dcterms:modified xsi:type="dcterms:W3CDTF">2015-05-06T08:38:00Z</dcterms:modified>
</cp:coreProperties>
</file>