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C511B1" w:rsidRDefault="00431FA5" w:rsidP="00986721">
      <w:pPr>
        <w:pStyle w:val="a8"/>
        <w:rPr>
          <w:rtl/>
        </w:rPr>
      </w:pPr>
      <w:r w:rsidRPr="00C511B1">
        <w:rPr>
          <w:rtl/>
        </w:rPr>
        <w:t xml:space="preserve">הרב </w:t>
      </w:r>
      <w:r w:rsidR="00986721" w:rsidRPr="00C511B1">
        <w:rPr>
          <w:rFonts w:hint="cs"/>
          <w:rtl/>
        </w:rPr>
        <w:t>דן האוזר</w:t>
      </w:r>
    </w:p>
    <w:p w:rsidR="00F57159" w:rsidRPr="00C511B1" w:rsidRDefault="00BC2021" w:rsidP="00BC2021">
      <w:pPr>
        <w:pStyle w:val="1"/>
        <w:rPr>
          <w:sz w:val="22"/>
          <w:szCs w:val="46"/>
          <w:rtl/>
        </w:rPr>
      </w:pPr>
      <w:bookmarkStart w:id="0" w:name="OLE_LINK1"/>
      <w:r w:rsidRPr="00C511B1">
        <w:rPr>
          <w:rFonts w:hint="cs"/>
          <w:rtl/>
        </w:rPr>
        <w:t xml:space="preserve">שערי גן עדן </w:t>
      </w:r>
      <w:r w:rsidRPr="00C511B1">
        <w:rPr>
          <w:rtl/>
        </w:rPr>
        <w:t>–</w:t>
      </w:r>
      <w:r w:rsidRPr="00C511B1">
        <w:rPr>
          <w:rFonts w:hint="cs"/>
          <w:rtl/>
        </w:rPr>
        <w:t xml:space="preserve"> תורה רפו</w:t>
      </w:r>
    </w:p>
    <w:p w:rsidR="00413028" w:rsidRPr="00C511B1" w:rsidRDefault="00413028" w:rsidP="00405665">
      <w:pPr>
        <w:rPr>
          <w:rtl/>
        </w:rPr>
      </w:pPr>
    </w:p>
    <w:bookmarkEnd w:id="0"/>
    <w:p w:rsidR="00EE76C4" w:rsidRPr="00C511B1" w:rsidRDefault="00EE76C4" w:rsidP="00BC2021">
      <w:pPr>
        <w:spacing w:before="100" w:beforeAutospacing="1" w:after="100" w:afterAutospacing="1"/>
        <w:ind w:left="567" w:right="567"/>
        <w:rPr>
          <w:rtl/>
        </w:rPr>
      </w:pPr>
      <w:r w:rsidRPr="00C511B1">
        <w:rPr>
          <w:rFonts w:hint="cs"/>
          <w:rtl/>
        </w:rPr>
        <w:t>"</w:t>
      </w:r>
      <w:r w:rsidR="00BC2021" w:rsidRPr="00C511B1">
        <w:rPr>
          <w:rtl/>
        </w:rPr>
        <w:t>[שָׁמַעְתִּי מִשְּׁמוֹ מִכְּבָר מַה שֶּׁאָמַר עַל פָּרָשַׁת שׁפְטִים וְשׁטְרִים וְנִשְׁכַּח הָר</w:t>
      </w:r>
      <w:r w:rsidRPr="00C511B1">
        <w:rPr>
          <w:rFonts w:hint="cs"/>
          <w:rtl/>
        </w:rPr>
        <w:t>ו</w:t>
      </w:r>
      <w:r w:rsidR="00BC2021" w:rsidRPr="00C511B1">
        <w:rPr>
          <w:rtl/>
        </w:rPr>
        <w:t>ב וְזֶהוּ הַיּוֹצֵא מִשָּׁם, מַה שֶּׁאָנוּ זוֹכְרִים עֲדַיִן]</w:t>
      </w:r>
    </w:p>
    <w:p w:rsidR="00BC2021" w:rsidRPr="00C511B1" w:rsidRDefault="00EE76C4" w:rsidP="00EE76C4">
      <w:pPr>
        <w:spacing w:before="100" w:beforeAutospacing="1" w:after="100" w:afterAutospacing="1"/>
        <w:ind w:left="567" w:right="567"/>
        <w:rPr>
          <w:rtl/>
        </w:rPr>
      </w:pPr>
      <w:r w:rsidRPr="00C511B1">
        <w:rPr>
          <w:rFonts w:hint="cs"/>
          <w:rtl/>
        </w:rPr>
        <w:t>"</w:t>
      </w:r>
      <w:r w:rsidR="00BC2021" w:rsidRPr="00C511B1">
        <w:rPr>
          <w:rtl/>
        </w:rPr>
        <w:t>כִּי יֵשׁ גַּן עֵדֶן, וְהֵם שְׁנֵי בְּחִינוֹת: גַּן וְעֵדֶן וְהֵם בְּחִינַת חָכְמָה עִלָּאָה וְחָכְמָה תַּתָּאָה כִּי עִקַּר תַּעֲנוּג גַּן עֵדֶן הוּא הַשָּׂגַת חָכְמַת אֱלקוּת הַיְנוּ חָכְמָה עִלָּאָה וְחָכְמָה תַּתָּאָה, שֶׁהֵם בְּחִינַת גַּן עֵדֶן כַּנַּ''ל אַך לִזְכּוֹת לָזֶה אִי אֶפְשָׁר כִּי אִם עַל יְדֵי הַשְּׁעָרִים כִּי יֵשׁ שְׁעָרִים, הַיְנוּ בְּחִינַת שַׁעֲרֵי גַּן עֵדֶן שֶׁעַל יְדֵי זֶה זוֹכִין לִכְנס לְגַן עֵדֶן דְּהַיְנוּ לְהַשָּׂגַת חָכְמָה עִלָּאָה וְחָכְמָה תַּתָּאָה אַך אֵלּוּ הַשְּׁעָרִים גְּנוּזִים וּטְמוּנִים בָּאָרֶץ, בְּחִינַת (אֵיכָה ב) : ''טָבְעוּ בָאָרֶץ שְׁעָרֶיהָ'' וּצְרִיכִים לָזֶה בַּעַל הַבַּיִת עַל הָאָרֶץ, שֶׁיִּהְיֶה מוֹשֵׁל בָּאָרֶץ שֶׁיּוּכַל לְהוֹצִיא וּלְהָקִים וּלְהַעֲמִיד הַשְּׁעָרִים שֶׁנִּטְבְּעוּ בָּאָרֶץ</w:t>
      </w:r>
      <w:r w:rsidRPr="00C511B1">
        <w:rPr>
          <w:rFonts w:hint="cs"/>
          <w:rtl/>
        </w:rPr>
        <w:t>.</w:t>
      </w:r>
    </w:p>
    <w:p w:rsidR="00BC2021" w:rsidRPr="00C511B1" w:rsidRDefault="00BC2021" w:rsidP="00512F0E">
      <w:pPr>
        <w:spacing w:before="100" w:beforeAutospacing="1" w:after="100" w:afterAutospacing="1"/>
        <w:ind w:left="567" w:right="567"/>
        <w:rPr>
          <w:rtl/>
        </w:rPr>
      </w:pPr>
      <w:r w:rsidRPr="00C511B1">
        <w:rPr>
          <w:rtl/>
        </w:rPr>
        <w:t>וְדַע, שֶׁעַל יְדֵי לִמּוּד פּוֹסְקִים זוֹכִין לִהְיוֹת מֶלֶך וּמוֹשֵׁל בָּאָרֶץ וְאָז יְכוֹלִין לְהַעֲמִיד וּלְהָקִים הַשְּׁעָרִים שֶׁטּ</w:t>
      </w:r>
      <w:r w:rsidR="00EE76C4" w:rsidRPr="00C511B1">
        <w:rPr>
          <w:rtl/>
        </w:rPr>
        <w:t xml:space="preserve">ָבְעוּ בָּאָרֶץ </w:t>
      </w:r>
      <w:r w:rsidRPr="00C511B1">
        <w:rPr>
          <w:rtl/>
        </w:rPr>
        <w:t xml:space="preserve">''מֶלֶך בְּמִשְׁפָּט יַעֲמִיד אָרֶץ'' </w:t>
      </w:r>
      <w:r w:rsidR="00512F0E" w:rsidRPr="00C511B1">
        <w:rPr>
          <w:rFonts w:hint="cs"/>
          <w:rtl/>
        </w:rPr>
        <w:t xml:space="preserve">(משלי כט, ד), </w:t>
      </w:r>
      <w:r w:rsidRPr="00C511B1">
        <w:rPr>
          <w:rtl/>
        </w:rPr>
        <w:t>בְּמִשְׁפָּט דַּיְקָא, הַיְנוּ עַל יְדֵי מִשְׁפָּט שֶׁהוּא מִשְׁפְּטֵי וְדִינֵי הַתּוֹרָ</w:t>
      </w:r>
      <w:r w:rsidR="00512F0E" w:rsidRPr="00C511B1">
        <w:rPr>
          <w:rtl/>
        </w:rPr>
        <w:t>ה דְּהַיְנוּ לִמּוּד פּוֹסְקִים</w:t>
      </w:r>
      <w:r w:rsidRPr="00C511B1">
        <w:rPr>
          <w:rtl/>
        </w:rPr>
        <w:t xml:space="preserve"> שֶׁמְּבָרְרִים מִשְׁפְּטֵי וְדִינֵי הַתּוֹרָה</w:t>
      </w:r>
      <w:r w:rsidR="00512F0E" w:rsidRPr="00C511B1">
        <w:rPr>
          <w:rFonts w:hint="cs"/>
          <w:rtl/>
        </w:rPr>
        <w:t>,</w:t>
      </w:r>
      <w:r w:rsidRPr="00C511B1">
        <w:rPr>
          <w:rtl/>
        </w:rPr>
        <w:t xml:space="preserve"> עַל יְדֵי זֶה נַעֲשֶׂה מֶלֶך וּמוֹשֵׁל וְעַל יְדֵי זֶה יוּכַל לְהַעֲמִיד אֶרֶץ</w:t>
      </w:r>
      <w:r w:rsidR="00512F0E" w:rsidRPr="00C511B1">
        <w:rPr>
          <w:rFonts w:hint="cs"/>
          <w:rtl/>
        </w:rPr>
        <w:t>.</w:t>
      </w:r>
      <w:r w:rsidRPr="00C511B1">
        <w:rPr>
          <w:rtl/>
        </w:rPr>
        <w:t xml:space="preserve"> וְאָז מַעֲמִיד וּמֵקִים וּמְגַלֶּה הַשְּׁעָרִים שֶׁטָּבְעוּ בָּאָרֶץ שֶׁעַל יְדֵי זֶה זוֹכִין לְגַן עֵדֶן כַּנַּ''ל וְזֶהוּ: ''שׁפְטִים וְשׁטְרִים</w:t>
      </w:r>
      <w:r w:rsidR="00C511B1">
        <w:rPr>
          <w:rFonts w:hint="cs"/>
          <w:rtl/>
        </w:rPr>
        <w:t xml:space="preserve"> </w:t>
      </w:r>
      <w:r w:rsidRPr="00C511B1">
        <w:rPr>
          <w:rtl/>
        </w:rPr>
        <w:t>תִּתֶּן לְך בְּכָל שְׁעָרֶיך וְכו</w:t>
      </w:r>
      <w:r w:rsidR="00512F0E" w:rsidRPr="00C511B1">
        <w:rPr>
          <w:rtl/>
        </w:rPr>
        <w:t>ּ</w:t>
      </w:r>
      <w:r w:rsidR="00512F0E" w:rsidRPr="00C511B1">
        <w:rPr>
          <w:rFonts w:hint="cs"/>
          <w:rtl/>
        </w:rPr>
        <w:t xml:space="preserve">' </w:t>
      </w:r>
      <w:r w:rsidRPr="00C511B1">
        <w:rPr>
          <w:rtl/>
        </w:rPr>
        <w:t>לִשְׁבָטֶיך'' (דְּבָרִים ט''ז</w:t>
      </w:r>
      <w:r w:rsidR="00512F0E" w:rsidRPr="00C511B1">
        <w:rPr>
          <w:rFonts w:hint="cs"/>
          <w:rtl/>
        </w:rPr>
        <w:t>, יח</w:t>
      </w:r>
      <w:r w:rsidRPr="00C511B1">
        <w:rPr>
          <w:rtl/>
        </w:rPr>
        <w:t>) ''שֵׁבֶט'' רָאשֵׁי תֵּבוֹת טָבְעוּ בָאָרֶץ שְׁעָרֶיהָ [הַיְנוּ הַשְּׁעָרִים שֶׁנִּטְבְּעוּ בָּאָרֶץ] וְזֶהוּ: שׁפְטִים וְשׁטְרִים</w:t>
      </w:r>
      <w:r w:rsidR="00C511B1">
        <w:rPr>
          <w:rFonts w:hint="cs"/>
          <w:rtl/>
        </w:rPr>
        <w:t xml:space="preserve"> </w:t>
      </w:r>
      <w:r w:rsidRPr="00C511B1">
        <w:rPr>
          <w:rtl/>
        </w:rPr>
        <w:t>תִּתֶּן לְך וְכוּ כִּי הַשּׁוֹפְטִים וְשׁוֹטְרִים שֶׁהֵם בְּחִינַת הַמַּנְהִיגִים וְהַמּוֹשְׁלִים בָּאָרֶץ וְזֶהוּ שׁוֹפְטִים דַּיְקָא, כִּי הָעִקָּר עַל יְדֵי מִשְׁפְּטֵי הַתּוֹרָה, בְּחִינַת פּוֹסְקִים, בְּחִינַת: ''מֶלֶך בְּמִשְׁפָּט יַעֲמִיד אָרֶץ'' עַל יְדֵי זֶה נִתְגַּלִּין הַשְּׁעָרִים שֶׁנִּטְבְּעוּ בָּאָרֶץ וְזֶהוּ תִּתֶּן לְך בְּכָל שְׁעָרֶיך לִשְׁבָטֶיך כִּי הַשּׁוֹפְטִים וְשׁוֹטְרִים מְקִימִין הַשְּׁעָרִים שֶׁנִּטְבְּעוּ בָּאָרֶץ ''שְׁבָטֶיך'', כִּי הֵם מְקִימִין</w:t>
      </w:r>
      <w:r w:rsidR="00C511B1">
        <w:rPr>
          <w:rFonts w:hint="cs"/>
          <w:rtl/>
        </w:rPr>
        <w:t xml:space="preserve"> </w:t>
      </w:r>
      <w:r w:rsidRPr="00C511B1">
        <w:rPr>
          <w:rtl/>
        </w:rPr>
        <w:t xml:space="preserve">וּמְגַלִּין הַשְּׁעָרִים שֶׁנִּתְעַלְּמוּ בְּחִינַת </w:t>
      </w:r>
      <w:r w:rsidRPr="00C511B1">
        <w:rPr>
          <w:rtl/>
        </w:rPr>
        <w:lastRenderedPageBreak/>
        <w:t>טָבְעוּ בָאָרֶץ שְׁעָרֶיהָ, הֵם מְקִימִין אוֹתָם עַל יְדֵי הַמִּשְׁפָּט שֶׁלָּהֶם דְּהַיְנוּ לִמּוּד פּוֹסְקִים, בְּחִינַת: ''מֶלֶך בְּמִשְׁפָּט יַעֲמִיד אָרֶץ'', כַּנַּ''ל</w:t>
      </w:r>
    </w:p>
    <w:p w:rsidR="00BC2021" w:rsidRPr="00C511B1" w:rsidRDefault="00BC2021" w:rsidP="00BC2021">
      <w:pPr>
        <w:spacing w:before="100" w:beforeAutospacing="1" w:after="100" w:afterAutospacing="1"/>
        <w:ind w:left="567" w:right="567"/>
        <w:rPr>
          <w:rtl/>
        </w:rPr>
      </w:pPr>
      <w:r w:rsidRPr="00C511B1">
        <w:rPr>
          <w:rtl/>
        </w:rPr>
        <w:t>*</w:t>
      </w:r>
    </w:p>
    <w:p w:rsidR="00893B8F" w:rsidRPr="00C511B1" w:rsidRDefault="00BC2021" w:rsidP="00C511B1">
      <w:pPr>
        <w:spacing w:before="100" w:beforeAutospacing="1" w:after="100" w:afterAutospacing="1"/>
        <w:rPr>
          <w:rtl/>
        </w:rPr>
      </w:pPr>
      <w:r w:rsidRPr="00C511B1">
        <w:rPr>
          <w:rtl/>
        </w:rPr>
        <w:t xml:space="preserve">התורה מתחילה מספור גן עדן. </w:t>
      </w:r>
      <w:r w:rsidR="00683296" w:rsidRPr="00C511B1">
        <w:rPr>
          <w:rFonts w:hint="cs"/>
          <w:rtl/>
        </w:rPr>
        <w:t xml:space="preserve">כמוה, </w:t>
      </w:r>
      <w:r w:rsidRPr="00C511B1">
        <w:rPr>
          <w:rtl/>
        </w:rPr>
        <w:t xml:space="preserve">גם החיים עצמם מתחילים </w:t>
      </w:r>
      <w:r w:rsidR="00683296" w:rsidRPr="00C511B1">
        <w:rPr>
          <w:rFonts w:hint="cs"/>
          <w:rtl/>
        </w:rPr>
        <w:t>בגן עדן, ו</w:t>
      </w:r>
      <w:r w:rsidR="00CF4E31" w:rsidRPr="00C511B1">
        <w:rPr>
          <w:rFonts w:hint="cs"/>
          <w:rtl/>
        </w:rPr>
        <w:t>אף</w:t>
      </w:r>
      <w:r w:rsidR="00C511B1">
        <w:rPr>
          <w:rFonts w:hint="cs"/>
          <w:rtl/>
        </w:rPr>
        <w:t xml:space="preserve"> </w:t>
      </w:r>
      <w:r w:rsidRPr="00C511B1">
        <w:rPr>
          <w:rtl/>
        </w:rPr>
        <w:t xml:space="preserve">נגמרים </w:t>
      </w:r>
      <w:r w:rsidR="00683296" w:rsidRPr="00C511B1">
        <w:rPr>
          <w:rFonts w:hint="cs"/>
          <w:rtl/>
        </w:rPr>
        <w:t>בו</w:t>
      </w:r>
      <w:r w:rsidRPr="00C511B1">
        <w:rPr>
          <w:rtl/>
        </w:rPr>
        <w:t xml:space="preserve">. </w:t>
      </w:r>
      <w:r w:rsidR="00CF4E31" w:rsidRPr="00C511B1">
        <w:rPr>
          <w:rFonts w:hint="cs"/>
          <w:rtl/>
        </w:rPr>
        <w:t xml:space="preserve">נראה </w:t>
      </w:r>
      <w:r w:rsidRPr="00C511B1">
        <w:rPr>
          <w:rtl/>
        </w:rPr>
        <w:t xml:space="preserve">שעל אף שגורשנו משם, תודעתו של גן עדן </w:t>
      </w:r>
      <w:r w:rsidR="00683296" w:rsidRPr="00C511B1">
        <w:rPr>
          <w:rtl/>
        </w:rPr>
        <w:t xml:space="preserve">עדיין </w:t>
      </w:r>
      <w:r w:rsidRPr="00C511B1">
        <w:rPr>
          <w:rtl/>
        </w:rPr>
        <w:t xml:space="preserve">רלוונטית </w:t>
      </w:r>
      <w:r w:rsidR="001067E0" w:rsidRPr="00C511B1">
        <w:rPr>
          <w:rFonts w:hint="cs"/>
          <w:rtl/>
        </w:rPr>
        <w:t>עבורנו.</w:t>
      </w:r>
      <w:r w:rsidR="00C511B1">
        <w:rPr>
          <w:rFonts w:hint="cs"/>
          <w:rtl/>
        </w:rPr>
        <w:t xml:space="preserve"> </w:t>
      </w:r>
      <w:r w:rsidR="00CF4E31" w:rsidRPr="00C511B1">
        <w:rPr>
          <w:rtl/>
        </w:rPr>
        <w:t>אותה שלמות אבודה, עדיין נמצאת בתודעתנו על אף שהיא איננה בנמצא. לא מרפה ממנו ההרגשה שעל אף שאנו נמצאים פה, לא מפה באנו אלא גורשנו ממקום שלם יותר, הרמוני יותר ואליו אנו גם שואפים לחזור.</w:t>
      </w:r>
      <w:r w:rsidR="00C511B1" w:rsidRPr="00C511B1">
        <w:rPr>
          <w:rFonts w:hint="cs"/>
          <w:rtl/>
        </w:rPr>
        <w:t xml:space="preserve"> </w:t>
      </w:r>
      <w:r w:rsidR="00893B8F" w:rsidRPr="00C511B1">
        <w:rPr>
          <w:rFonts w:hint="cs"/>
          <w:rtl/>
        </w:rPr>
        <w:t xml:space="preserve">תיאור </w:t>
      </w:r>
      <w:r w:rsidRPr="00C511B1">
        <w:rPr>
          <w:rtl/>
        </w:rPr>
        <w:t>הבריאה</w:t>
      </w:r>
      <w:r w:rsidR="001067E0" w:rsidRPr="00C511B1">
        <w:rPr>
          <w:rFonts w:hint="cs"/>
          <w:rtl/>
        </w:rPr>
        <w:t>,</w:t>
      </w:r>
      <w:r w:rsidRPr="00C511B1">
        <w:rPr>
          <w:rtl/>
        </w:rPr>
        <w:t xml:space="preserve"> המתחיל באות ב'</w:t>
      </w:r>
      <w:r w:rsidR="00893B8F" w:rsidRPr="00C511B1">
        <w:rPr>
          <w:rFonts w:hint="cs"/>
          <w:rtl/>
        </w:rPr>
        <w:t>,</w:t>
      </w:r>
      <w:r w:rsidR="00C511B1" w:rsidRPr="00C511B1">
        <w:rPr>
          <w:rFonts w:hint="cs"/>
          <w:rtl/>
        </w:rPr>
        <w:t xml:space="preserve"> </w:t>
      </w:r>
      <w:r w:rsidR="00CA409B" w:rsidRPr="00C511B1">
        <w:rPr>
          <w:rFonts w:hint="cs"/>
          <w:rtl/>
        </w:rPr>
        <w:t>מרמז על</w:t>
      </w:r>
      <w:r w:rsidRPr="00C511B1">
        <w:rPr>
          <w:rtl/>
        </w:rPr>
        <w:t xml:space="preserve"> הפיצול מן האחדות שבאל"ף</w:t>
      </w:r>
      <w:r w:rsidR="00893B8F" w:rsidRPr="00C511B1">
        <w:rPr>
          <w:rFonts w:hint="cs"/>
          <w:rtl/>
        </w:rPr>
        <w:t>,</w:t>
      </w:r>
      <w:r w:rsidRPr="00C511B1">
        <w:rPr>
          <w:rtl/>
        </w:rPr>
        <w:t xml:space="preserve"> הקודמת לה</w:t>
      </w:r>
      <w:r w:rsidR="00CA409B" w:rsidRPr="00C511B1">
        <w:rPr>
          <w:rFonts w:hint="cs"/>
          <w:rtl/>
        </w:rPr>
        <w:t xml:space="preserve">, </w:t>
      </w:r>
      <w:r w:rsidR="000C1ABB" w:rsidRPr="00C511B1">
        <w:rPr>
          <w:rFonts w:hint="cs"/>
          <w:rtl/>
        </w:rPr>
        <w:t>ועל ה</w:t>
      </w:r>
      <w:r w:rsidR="00CA409B" w:rsidRPr="00C511B1">
        <w:rPr>
          <w:rFonts w:hint="cs"/>
          <w:rtl/>
        </w:rPr>
        <w:t>פרידה מן ההרמוניה</w:t>
      </w:r>
      <w:r w:rsidR="000C1ABB" w:rsidRPr="00C511B1">
        <w:rPr>
          <w:rFonts w:hint="cs"/>
          <w:rtl/>
        </w:rPr>
        <w:t xml:space="preserve"> כחלק מהותי מתהליך הבריאה</w:t>
      </w:r>
      <w:r w:rsidRPr="00C511B1">
        <w:rPr>
          <w:rtl/>
        </w:rPr>
        <w:t xml:space="preserve">. </w:t>
      </w:r>
    </w:p>
    <w:p w:rsidR="00BC2021" w:rsidRPr="00C511B1" w:rsidRDefault="00BC2021" w:rsidP="00893B8F">
      <w:pPr>
        <w:spacing w:before="100" w:beforeAutospacing="1" w:after="100" w:afterAutospacing="1"/>
        <w:rPr>
          <w:rtl/>
        </w:rPr>
      </w:pPr>
      <w:r w:rsidRPr="00C511B1">
        <w:rPr>
          <w:rtl/>
        </w:rPr>
        <w:t>ו</w:t>
      </w:r>
      <w:r w:rsidR="00893B8F" w:rsidRPr="00C511B1">
        <w:rPr>
          <w:rFonts w:hint="cs"/>
          <w:rtl/>
        </w:rPr>
        <w:t xml:space="preserve">כך פותח ר' נחמן את התורה הזו - </w:t>
      </w:r>
      <w:r w:rsidRPr="00C511B1">
        <w:rPr>
          <w:rtl/>
        </w:rPr>
        <w:t xml:space="preserve">"כי יש גן עדן". </w:t>
      </w:r>
      <w:r w:rsidR="00893B8F" w:rsidRPr="00C511B1">
        <w:rPr>
          <w:rFonts w:hint="cs"/>
          <w:rtl/>
        </w:rPr>
        <w:t xml:space="preserve">על אף שלכאורה גן העדן איננו, בעצם הוא ישנו. </w:t>
      </w:r>
      <w:r w:rsidRPr="00C511B1">
        <w:rPr>
          <w:rtl/>
        </w:rPr>
        <w:t>אלא שהשערים אל</w:t>
      </w:r>
      <w:r w:rsidR="00893B8F" w:rsidRPr="00C511B1">
        <w:rPr>
          <w:rtl/>
        </w:rPr>
        <w:t>יו טבעו בתוך ים של ארציות</w:t>
      </w:r>
      <w:r w:rsidR="00893B8F" w:rsidRPr="00C511B1">
        <w:rPr>
          <w:rFonts w:hint="cs"/>
          <w:rtl/>
        </w:rPr>
        <w:t>,</w:t>
      </w:r>
      <w:r w:rsidRPr="00C511B1">
        <w:rPr>
          <w:rtl/>
        </w:rPr>
        <w:t xml:space="preserve"> "טבעו בארץ שעריה". ר' נחמן מזמין אותנו למצוא את השערים הללו.</w:t>
      </w:r>
    </w:p>
    <w:p w:rsidR="00893B8F" w:rsidRPr="00C511B1" w:rsidRDefault="00BC2021" w:rsidP="00893B8F">
      <w:pPr>
        <w:spacing w:before="100" w:beforeAutospacing="1" w:after="100" w:afterAutospacing="1"/>
        <w:rPr>
          <w:rtl/>
        </w:rPr>
      </w:pPr>
      <w:r w:rsidRPr="00C511B1">
        <w:rPr>
          <w:rtl/>
        </w:rPr>
        <w:t>מה יותר ראשוני – השלם או החלקי, החבור או הפירוד, ה</w:t>
      </w:r>
      <w:r w:rsidR="00893B8F" w:rsidRPr="00C511B1">
        <w:rPr>
          <w:rFonts w:hint="cs"/>
          <w:rtl/>
        </w:rPr>
        <w:t>'</w:t>
      </w:r>
      <w:r w:rsidRPr="00C511B1">
        <w:rPr>
          <w:rtl/>
        </w:rPr>
        <w:t>ביחד</w:t>
      </w:r>
      <w:r w:rsidR="00893B8F" w:rsidRPr="00C511B1">
        <w:rPr>
          <w:rFonts w:hint="cs"/>
          <w:rtl/>
        </w:rPr>
        <w:t>'</w:t>
      </w:r>
      <w:r w:rsidRPr="00C511B1">
        <w:rPr>
          <w:rtl/>
        </w:rPr>
        <w:t xml:space="preserve"> או ה</w:t>
      </w:r>
      <w:r w:rsidR="00893B8F" w:rsidRPr="00C511B1">
        <w:rPr>
          <w:rFonts w:hint="cs"/>
          <w:rtl/>
        </w:rPr>
        <w:t>'</w:t>
      </w:r>
      <w:r w:rsidRPr="00C511B1">
        <w:rPr>
          <w:rtl/>
        </w:rPr>
        <w:t>לחוד</w:t>
      </w:r>
      <w:r w:rsidR="00893B8F" w:rsidRPr="00C511B1">
        <w:rPr>
          <w:rFonts w:hint="cs"/>
          <w:rtl/>
        </w:rPr>
        <w:t>'</w:t>
      </w:r>
      <w:r w:rsidRPr="00C511B1">
        <w:rPr>
          <w:rtl/>
        </w:rPr>
        <w:t xml:space="preserve">? על אף שנראה שאנו </w:t>
      </w:r>
      <w:r w:rsidR="00893B8F" w:rsidRPr="00C511B1">
        <w:rPr>
          <w:rFonts w:hint="cs"/>
          <w:rtl/>
        </w:rPr>
        <w:t>נמצאים</w:t>
      </w:r>
      <w:r w:rsidRPr="00C511B1">
        <w:rPr>
          <w:rtl/>
        </w:rPr>
        <w:t xml:space="preserve"> במקום הפירוד והחלקי, </w:t>
      </w:r>
      <w:r w:rsidR="00893B8F" w:rsidRPr="00C511B1">
        <w:rPr>
          <w:rtl/>
        </w:rPr>
        <w:t xml:space="preserve">אנו </w:t>
      </w:r>
      <w:r w:rsidRPr="00C511B1">
        <w:rPr>
          <w:rtl/>
        </w:rPr>
        <w:t>מרגישים שהשלמות ראשונית</w:t>
      </w:r>
      <w:r w:rsidR="00C511B1">
        <w:rPr>
          <w:rFonts w:hint="cs"/>
          <w:rtl/>
        </w:rPr>
        <w:t xml:space="preserve"> </w:t>
      </w:r>
      <w:r w:rsidR="00893B8F" w:rsidRPr="00C511B1">
        <w:rPr>
          <w:rtl/>
        </w:rPr>
        <w:t>יותר</w:t>
      </w:r>
      <w:r w:rsidRPr="00C511B1">
        <w:rPr>
          <w:rtl/>
        </w:rPr>
        <w:t>.</w:t>
      </w:r>
      <w:r w:rsidR="00C511B1">
        <w:rPr>
          <w:rFonts w:hint="cs"/>
          <w:rtl/>
        </w:rPr>
        <w:t xml:space="preserve"> </w:t>
      </w:r>
      <w:r w:rsidRPr="00C511B1">
        <w:rPr>
          <w:rtl/>
        </w:rPr>
        <w:t>שהלחוד הוא בדיעבד וש</w:t>
      </w:r>
      <w:r w:rsidR="00893B8F" w:rsidRPr="00C511B1">
        <w:rPr>
          <w:rtl/>
        </w:rPr>
        <w:t xml:space="preserve">דווקא הביחד הוא </w:t>
      </w:r>
      <w:r w:rsidR="00893B8F" w:rsidRPr="00C511B1">
        <w:rPr>
          <w:rFonts w:hint="cs"/>
          <w:rtl/>
        </w:rPr>
        <w:t>הקדום והבסיסי</w:t>
      </w:r>
      <w:r w:rsidR="00C511B1">
        <w:rPr>
          <w:rFonts w:hint="cs"/>
          <w:rtl/>
        </w:rPr>
        <w:t xml:space="preserve"> </w:t>
      </w:r>
      <w:r w:rsidRPr="00C511B1">
        <w:rPr>
          <w:rtl/>
        </w:rPr>
        <w:t xml:space="preserve">יותר. אלא שאין לשלמות </w:t>
      </w:r>
      <w:r w:rsidR="00893B8F" w:rsidRPr="00C511B1">
        <w:rPr>
          <w:rtl/>
        </w:rPr>
        <w:t xml:space="preserve">מקום </w:t>
      </w:r>
      <w:r w:rsidR="00893B8F" w:rsidRPr="00C511B1">
        <w:rPr>
          <w:rFonts w:hint="cs"/>
          <w:rtl/>
        </w:rPr>
        <w:t>ממשי</w:t>
      </w:r>
      <w:r w:rsidRPr="00C511B1">
        <w:rPr>
          <w:rtl/>
        </w:rPr>
        <w:t xml:space="preserve"> בעולם, אין לה בסיס.</w:t>
      </w:r>
    </w:p>
    <w:p w:rsidR="00452138" w:rsidRPr="00C511B1" w:rsidRDefault="00BC2021" w:rsidP="00C511B1">
      <w:pPr>
        <w:spacing w:before="100" w:beforeAutospacing="1" w:after="100" w:afterAutospacing="1"/>
        <w:rPr>
          <w:rtl/>
        </w:rPr>
      </w:pPr>
      <w:r w:rsidRPr="00C511B1">
        <w:rPr>
          <w:rtl/>
        </w:rPr>
        <w:t xml:space="preserve">נקח </w:t>
      </w:r>
      <w:r w:rsidR="00C511B1">
        <w:rPr>
          <w:rFonts w:hint="cs"/>
          <w:rtl/>
        </w:rPr>
        <w:t>כ</w:t>
      </w:r>
      <w:r w:rsidRPr="00C511B1">
        <w:rPr>
          <w:rtl/>
        </w:rPr>
        <w:t xml:space="preserve">דוגמא את השבת. </w:t>
      </w:r>
      <w:r w:rsidR="00893B8F" w:rsidRPr="00C511B1">
        <w:rPr>
          <w:rFonts w:hint="cs"/>
          <w:rtl/>
        </w:rPr>
        <w:t>ודאי שמנוחת השבת</w:t>
      </w:r>
      <w:r w:rsidRPr="00C511B1">
        <w:rPr>
          <w:rtl/>
        </w:rPr>
        <w:t xml:space="preserve"> ראשונית יותר מכל ששת ימי המעשה</w:t>
      </w:r>
      <w:r w:rsidR="00893B8F" w:rsidRPr="00C511B1">
        <w:rPr>
          <w:rFonts w:hint="cs"/>
          <w:rtl/>
        </w:rPr>
        <w:t>,</w:t>
      </w:r>
      <w:r w:rsidRPr="00C511B1">
        <w:rPr>
          <w:rtl/>
        </w:rPr>
        <w:t xml:space="preserve"> המלאים באינטרסים, בתככים</w:t>
      </w:r>
      <w:r w:rsidR="00893B8F" w:rsidRPr="00C511B1">
        <w:rPr>
          <w:rFonts w:hint="cs"/>
          <w:rtl/>
        </w:rPr>
        <w:t>,</w:t>
      </w:r>
      <w:r w:rsidR="00C511B1">
        <w:rPr>
          <w:rFonts w:hint="cs"/>
          <w:rtl/>
        </w:rPr>
        <w:t xml:space="preserve"> </w:t>
      </w:r>
      <w:r w:rsidRPr="00C511B1">
        <w:rPr>
          <w:rtl/>
        </w:rPr>
        <w:t>במאמץ ו</w:t>
      </w:r>
      <w:r w:rsidR="00893B8F" w:rsidRPr="00C511B1">
        <w:rPr>
          <w:rFonts w:hint="cs"/>
          <w:rtl/>
        </w:rPr>
        <w:t>ב</w:t>
      </w:r>
      <w:r w:rsidRPr="00C511B1">
        <w:rPr>
          <w:rtl/>
        </w:rPr>
        <w:t xml:space="preserve">יזע. מרגישים </w:t>
      </w:r>
      <w:r w:rsidR="00893B8F" w:rsidRPr="00C511B1">
        <w:rPr>
          <w:rFonts w:hint="cs"/>
          <w:rtl/>
        </w:rPr>
        <w:t>שהשבת היא</w:t>
      </w:r>
      <w:r w:rsidRPr="00C511B1">
        <w:rPr>
          <w:rtl/>
        </w:rPr>
        <w:t xml:space="preserve"> מקור הברכה. ובכל זאת, אם יחליט אדם שבשל ראשוניות זו</w:t>
      </w:r>
      <w:r w:rsidR="00893B8F" w:rsidRPr="00C511B1">
        <w:rPr>
          <w:rFonts w:hint="cs"/>
          <w:rtl/>
        </w:rPr>
        <w:t xml:space="preserve"> של השבת, עליו ל</w:t>
      </w:r>
      <w:r w:rsidRPr="00C511B1">
        <w:rPr>
          <w:rtl/>
        </w:rPr>
        <w:t xml:space="preserve">שבות </w:t>
      </w:r>
      <w:r w:rsidR="00893B8F" w:rsidRPr="00C511B1">
        <w:rPr>
          <w:rFonts w:hint="cs"/>
          <w:rtl/>
        </w:rPr>
        <w:t>ב</w:t>
      </w:r>
      <w:r w:rsidRPr="00C511B1">
        <w:rPr>
          <w:rtl/>
        </w:rPr>
        <w:t xml:space="preserve">כל ימי המעשה, </w:t>
      </w:r>
      <w:r w:rsidR="00452138" w:rsidRPr="00C511B1">
        <w:rPr>
          <w:rFonts w:hint="cs"/>
          <w:rtl/>
        </w:rPr>
        <w:t>הוא לא יוכל להתקיים</w:t>
      </w:r>
      <w:r w:rsidRPr="00C511B1">
        <w:rPr>
          <w:rtl/>
        </w:rPr>
        <w:t xml:space="preserve">. </w:t>
      </w:r>
      <w:r w:rsidR="00452138" w:rsidRPr="00C511B1">
        <w:rPr>
          <w:rFonts w:hint="cs"/>
          <w:rtl/>
        </w:rPr>
        <w:t>לשלמות הראשונית של השבת אין קרקע מוצקה</w:t>
      </w:r>
      <w:r w:rsidRPr="00C511B1">
        <w:rPr>
          <w:rtl/>
        </w:rPr>
        <w:t xml:space="preserve">, אין לה בסיס </w:t>
      </w:r>
      <w:r w:rsidR="00452138" w:rsidRPr="00C511B1">
        <w:rPr>
          <w:rFonts w:hint="cs"/>
          <w:rtl/>
        </w:rPr>
        <w:t xml:space="preserve">איתן, </w:t>
      </w:r>
      <w:r w:rsidRPr="00C511B1">
        <w:rPr>
          <w:rtl/>
        </w:rPr>
        <w:t>וכיוון שכך היא עשויה לטבוע ולהיעלם.</w:t>
      </w:r>
    </w:p>
    <w:p w:rsidR="00BC2021" w:rsidRPr="00C511B1" w:rsidRDefault="00BC2021" w:rsidP="001067E0">
      <w:pPr>
        <w:spacing w:before="100" w:beforeAutospacing="1" w:after="100" w:afterAutospacing="1"/>
        <w:rPr>
          <w:rtl/>
        </w:rPr>
      </w:pPr>
      <w:r w:rsidRPr="00C511B1">
        <w:rPr>
          <w:rtl/>
        </w:rPr>
        <w:t>תפקידם של השופטים והשוטרים</w:t>
      </w:r>
      <w:r w:rsidR="001067E0" w:rsidRPr="00C511B1">
        <w:rPr>
          <w:rFonts w:hint="cs"/>
          <w:rtl/>
        </w:rPr>
        <w:t>, אם כן, הוא</w:t>
      </w:r>
      <w:r w:rsidR="00452138" w:rsidRPr="00C511B1">
        <w:rPr>
          <w:rFonts w:hint="cs"/>
          <w:rtl/>
        </w:rPr>
        <w:t xml:space="preserve"> לקחת</w:t>
      </w:r>
      <w:r w:rsidRPr="00C511B1">
        <w:rPr>
          <w:rtl/>
        </w:rPr>
        <w:t xml:space="preserve"> את השלמות הזו ולהעמידה בארץ</w:t>
      </w:r>
      <w:r w:rsidR="00452138" w:rsidRPr="00C511B1">
        <w:rPr>
          <w:rFonts w:hint="cs"/>
          <w:rtl/>
        </w:rPr>
        <w:t>, על רגליה</w:t>
      </w:r>
      <w:r w:rsidRPr="00C511B1">
        <w:rPr>
          <w:rtl/>
        </w:rPr>
        <w:t>. לנהל את העולם הזה</w:t>
      </w:r>
      <w:r w:rsidR="00452138" w:rsidRPr="00C511B1">
        <w:rPr>
          <w:rFonts w:hint="cs"/>
          <w:rtl/>
        </w:rPr>
        <w:t>,</w:t>
      </w:r>
      <w:r w:rsidRPr="00C511B1">
        <w:rPr>
          <w:rtl/>
        </w:rPr>
        <w:t xml:space="preserve"> החלקי והמפורד</w:t>
      </w:r>
      <w:r w:rsidR="00452138" w:rsidRPr="00C511B1">
        <w:rPr>
          <w:rFonts w:hint="cs"/>
          <w:rtl/>
        </w:rPr>
        <w:t>,</w:t>
      </w:r>
      <w:r w:rsidRPr="00C511B1">
        <w:rPr>
          <w:rtl/>
        </w:rPr>
        <w:t xml:space="preserve"> בדרך של שלמות, של הגינות, של צדק ויושר</w:t>
      </w:r>
      <w:r w:rsidR="00452138" w:rsidRPr="00C511B1">
        <w:rPr>
          <w:rFonts w:hint="cs"/>
          <w:rtl/>
        </w:rPr>
        <w:t>,</w:t>
      </w:r>
      <w:r w:rsidRPr="00C511B1">
        <w:rPr>
          <w:rtl/>
        </w:rPr>
        <w:t xml:space="preserve"> ולהתגבר על הכ</w:t>
      </w:r>
      <w:r w:rsidR="00452138" w:rsidRPr="00C511B1">
        <w:rPr>
          <w:rFonts w:hint="cs"/>
          <w:rtl/>
        </w:rPr>
        <w:t>ו</w:t>
      </w:r>
      <w:r w:rsidRPr="00C511B1">
        <w:rPr>
          <w:rtl/>
        </w:rPr>
        <w:t>חות הדוחפים את העולם הזה</w:t>
      </w:r>
      <w:r w:rsidR="00452138" w:rsidRPr="00C511B1">
        <w:rPr>
          <w:rFonts w:hint="cs"/>
          <w:rtl/>
        </w:rPr>
        <w:t xml:space="preserve"> לתוהו ובוהו מוחלט של </w:t>
      </w:r>
      <w:r w:rsidRPr="00C511B1">
        <w:rPr>
          <w:rtl/>
        </w:rPr>
        <w:t xml:space="preserve">פירוד ואגוצנטריות. </w:t>
      </w:r>
    </w:p>
    <w:p w:rsidR="00BC2021" w:rsidRPr="00C511B1" w:rsidRDefault="00452138" w:rsidP="001067E0">
      <w:pPr>
        <w:spacing w:before="100" w:beforeAutospacing="1" w:after="100" w:afterAutospacing="1"/>
        <w:rPr>
          <w:rtl/>
        </w:rPr>
      </w:pPr>
      <w:r w:rsidRPr="00C511B1">
        <w:rPr>
          <w:rFonts w:hint="cs"/>
          <w:rtl/>
        </w:rPr>
        <w:t xml:space="preserve">גם גן העדן בעצמו </w:t>
      </w:r>
      <w:r w:rsidR="00CF4E31" w:rsidRPr="00C511B1">
        <w:rPr>
          <w:rFonts w:hint="cs"/>
          <w:rtl/>
        </w:rPr>
        <w:t>התחלק</w:t>
      </w:r>
      <w:r w:rsidR="00C511B1">
        <w:rPr>
          <w:rFonts w:hint="cs"/>
          <w:rtl/>
        </w:rPr>
        <w:t xml:space="preserve"> </w:t>
      </w:r>
      <w:r w:rsidR="00CF4E31" w:rsidRPr="00C511B1">
        <w:rPr>
          <w:rFonts w:hint="cs"/>
          <w:rtl/>
        </w:rPr>
        <w:t>בעולמנו המפורד</w:t>
      </w:r>
      <w:r w:rsidR="00C511B1">
        <w:rPr>
          <w:rFonts w:hint="cs"/>
          <w:rtl/>
        </w:rPr>
        <w:t xml:space="preserve"> </w:t>
      </w:r>
      <w:r w:rsidR="001067E0" w:rsidRPr="00C511B1">
        <w:rPr>
          <w:rFonts w:hint="cs"/>
          <w:rtl/>
        </w:rPr>
        <w:t xml:space="preserve">לשניים </w:t>
      </w:r>
      <w:r w:rsidRPr="00C511B1">
        <w:rPr>
          <w:rtl/>
        </w:rPr>
        <w:t>–</w:t>
      </w:r>
      <w:r w:rsidRPr="00C511B1">
        <w:rPr>
          <w:rFonts w:hint="cs"/>
          <w:rtl/>
        </w:rPr>
        <w:t xml:space="preserve"> 'גן' ו'עדן'. ר' נחמן מסביר בתורה ח' את שני המושגים </w:t>
      </w:r>
      <w:r w:rsidRPr="00C511B1">
        <w:rPr>
          <w:rFonts w:hint="cs"/>
          <w:rtl/>
        </w:rPr>
        <w:lastRenderedPageBreak/>
        <w:t>הללו, ומשווה אותם ל</w:t>
      </w:r>
      <w:r w:rsidR="00BC2021" w:rsidRPr="00C511B1">
        <w:rPr>
          <w:rtl/>
        </w:rPr>
        <w:t xml:space="preserve">תורה ותפילה. </w:t>
      </w:r>
      <w:r w:rsidRPr="00C511B1">
        <w:rPr>
          <w:rFonts w:hint="cs"/>
          <w:rtl/>
        </w:rPr>
        <w:t xml:space="preserve">התורה והתפילה הן </w:t>
      </w:r>
      <w:r w:rsidRPr="00C511B1">
        <w:rPr>
          <w:rtl/>
        </w:rPr>
        <w:t>שתיה</w:t>
      </w:r>
      <w:r w:rsidRPr="00C511B1">
        <w:rPr>
          <w:rFonts w:hint="cs"/>
          <w:rtl/>
        </w:rPr>
        <w:t>ן</w:t>
      </w:r>
      <w:r w:rsidR="00C511B1">
        <w:rPr>
          <w:rFonts w:hint="cs"/>
          <w:rtl/>
        </w:rPr>
        <w:t xml:space="preserve"> </w:t>
      </w:r>
      <w:r w:rsidR="00BC2021" w:rsidRPr="00C511B1">
        <w:rPr>
          <w:rtl/>
        </w:rPr>
        <w:t>ח</w:t>
      </w:r>
      <w:r w:rsidR="001067E0" w:rsidRPr="00C511B1">
        <w:rPr>
          <w:rFonts w:hint="cs"/>
          <w:rtl/>
        </w:rPr>
        <w:t>ו</w:t>
      </w:r>
      <w:r w:rsidR="00BC2021" w:rsidRPr="00C511B1">
        <w:rPr>
          <w:rtl/>
        </w:rPr>
        <w:t xml:space="preserve">כמות </w:t>
      </w:r>
      <w:r w:rsidRPr="00C511B1">
        <w:rPr>
          <w:rFonts w:hint="cs"/>
          <w:rtl/>
        </w:rPr>
        <w:t>המלמדות כיצד</w:t>
      </w:r>
      <w:r w:rsidR="00C511B1">
        <w:rPr>
          <w:rFonts w:hint="cs"/>
          <w:rtl/>
        </w:rPr>
        <w:t xml:space="preserve"> </w:t>
      </w:r>
      <w:r w:rsidR="00BC2021" w:rsidRPr="00C511B1">
        <w:rPr>
          <w:rtl/>
        </w:rPr>
        <w:t>לחבר את העולם הזה עם העולם העליון, עם גן העדן. חכמה עילאה וחכמה תתאה: חכמה עילאה, היא התורה שהיא כנגד ג"ן הפרשיות שבה (חוץ מ</w:t>
      </w:r>
      <w:r w:rsidRPr="00C511B1">
        <w:rPr>
          <w:rFonts w:hint="cs"/>
          <w:rtl/>
        </w:rPr>
        <w:t>'</w:t>
      </w:r>
      <w:r w:rsidR="00BC2021" w:rsidRPr="00C511B1">
        <w:rPr>
          <w:rtl/>
        </w:rPr>
        <w:t>ניצבים</w:t>
      </w:r>
      <w:r w:rsidRPr="00C511B1">
        <w:rPr>
          <w:rFonts w:hint="cs"/>
          <w:rtl/>
        </w:rPr>
        <w:t>'</w:t>
      </w:r>
      <w:r w:rsidR="00BC2021" w:rsidRPr="00C511B1">
        <w:rPr>
          <w:rtl/>
        </w:rPr>
        <w:t xml:space="preserve"> ו</w:t>
      </w:r>
      <w:r w:rsidRPr="00C511B1">
        <w:rPr>
          <w:rFonts w:hint="cs"/>
          <w:rtl/>
        </w:rPr>
        <w:t>'</w:t>
      </w:r>
      <w:r w:rsidR="00BC2021" w:rsidRPr="00C511B1">
        <w:rPr>
          <w:rtl/>
        </w:rPr>
        <w:t>וילך</w:t>
      </w:r>
      <w:r w:rsidRPr="00C511B1">
        <w:rPr>
          <w:rFonts w:hint="cs"/>
          <w:rtl/>
        </w:rPr>
        <w:t>'</w:t>
      </w:r>
      <w:r w:rsidR="00BC2021" w:rsidRPr="00C511B1">
        <w:rPr>
          <w:rtl/>
        </w:rPr>
        <w:t xml:space="preserve"> שנחשבות כפרשה אח</w:t>
      </w:r>
      <w:r w:rsidRPr="00C511B1">
        <w:rPr>
          <w:rFonts w:hint="cs"/>
          <w:rtl/>
        </w:rPr>
        <w:t>ת</w:t>
      </w:r>
      <w:r w:rsidR="00C511B1">
        <w:rPr>
          <w:rFonts w:hint="cs"/>
          <w:rtl/>
        </w:rPr>
        <w:t xml:space="preserve"> </w:t>
      </w:r>
      <w:r w:rsidRPr="00C511B1">
        <w:rPr>
          <w:rFonts w:hint="cs"/>
          <w:rtl/>
        </w:rPr>
        <w:t>שנפרדה</w:t>
      </w:r>
      <w:r w:rsidR="00BC2021" w:rsidRPr="00C511B1">
        <w:rPr>
          <w:rtl/>
        </w:rPr>
        <w:t xml:space="preserve"> רק בשביל להרחיק את פרשת התוכחות מראש השנה, </w:t>
      </w:r>
      <w:r w:rsidRPr="00C511B1">
        <w:rPr>
          <w:rFonts w:hint="cs"/>
          <w:rtl/>
        </w:rPr>
        <w:t xml:space="preserve">על מנת </w:t>
      </w:r>
      <w:r w:rsidRPr="00C511B1">
        <w:rPr>
          <w:rtl/>
        </w:rPr>
        <w:t>שלא יהיה קטרוג). וחכמ</w:t>
      </w:r>
      <w:r w:rsidRPr="00C511B1">
        <w:rPr>
          <w:rFonts w:hint="cs"/>
          <w:rtl/>
        </w:rPr>
        <w:t xml:space="preserve">ה </w:t>
      </w:r>
      <w:r w:rsidR="00BC2021" w:rsidRPr="00C511B1">
        <w:rPr>
          <w:rtl/>
        </w:rPr>
        <w:t>תתאה</w:t>
      </w:r>
      <w:r w:rsidRPr="00C511B1">
        <w:rPr>
          <w:rFonts w:hint="cs"/>
          <w:rtl/>
        </w:rPr>
        <w:t>,</w:t>
      </w:r>
      <w:r w:rsidR="00C511B1">
        <w:rPr>
          <w:rFonts w:hint="cs"/>
          <w:rtl/>
        </w:rPr>
        <w:t xml:space="preserve"> </w:t>
      </w:r>
      <w:r w:rsidRPr="00C511B1">
        <w:rPr>
          <w:rFonts w:hint="cs"/>
          <w:rtl/>
        </w:rPr>
        <w:t xml:space="preserve">היא התפילה </w:t>
      </w:r>
      <w:r w:rsidR="00BC2021" w:rsidRPr="00C511B1">
        <w:rPr>
          <w:rtl/>
        </w:rPr>
        <w:t xml:space="preserve">שהיא כנגד עדן הפונה בעדינות פנימית לבוראה. </w:t>
      </w:r>
    </w:p>
    <w:p w:rsidR="00BC2021" w:rsidRPr="00C511B1" w:rsidRDefault="00BC2021" w:rsidP="00452138">
      <w:pPr>
        <w:spacing w:before="100" w:beforeAutospacing="1" w:after="100" w:afterAutospacing="1"/>
        <w:rPr>
          <w:rtl/>
        </w:rPr>
      </w:pPr>
      <w:r w:rsidRPr="00C511B1">
        <w:rPr>
          <w:rtl/>
        </w:rPr>
        <w:t xml:space="preserve">החכמה הראשונה, היא החכמה לזכור את העולם העליון, את השלמות, את הצדק והמוסר, את ההרמוניה, את החבור, האהבה, האמונה והבטחון ולא לשכוח אותם בתוך עולם הפירוד. החכמה העליונה מלבישה את השלמות הזו על העולם, בתוקף ובעוז, כדרך ציוויה של התורה. זוהי </w:t>
      </w:r>
      <w:r w:rsidR="00452138" w:rsidRPr="00C511B1">
        <w:rPr>
          <w:rFonts w:hint="cs"/>
          <w:rtl/>
        </w:rPr>
        <w:t>ה</w:t>
      </w:r>
      <w:r w:rsidRPr="00C511B1">
        <w:rPr>
          <w:rtl/>
        </w:rPr>
        <w:t xml:space="preserve">חכמה להעניק לעולמות העליונים </w:t>
      </w:r>
      <w:r w:rsidR="00452138" w:rsidRPr="00C511B1">
        <w:rPr>
          <w:rFonts w:hint="cs"/>
          <w:rtl/>
        </w:rPr>
        <w:t>ו</w:t>
      </w:r>
      <w:r w:rsidRPr="00C511B1">
        <w:rPr>
          <w:rtl/>
        </w:rPr>
        <w:t>המופשטים הללו, שופטים ושוטרים שיישמו אותם בארץ.</w:t>
      </w:r>
    </w:p>
    <w:p w:rsidR="00BC2021" w:rsidRPr="00C511B1" w:rsidRDefault="00BC2021" w:rsidP="003A3E30">
      <w:pPr>
        <w:spacing w:before="100" w:beforeAutospacing="1" w:after="100" w:afterAutospacing="1"/>
        <w:rPr>
          <w:rtl/>
        </w:rPr>
      </w:pPr>
      <w:r w:rsidRPr="00C511B1">
        <w:rPr>
          <w:rtl/>
        </w:rPr>
        <w:t>חכמת תתאה, לעומת זאת, היא החכמה המתחילה מלמטה</w:t>
      </w:r>
      <w:r w:rsidR="00452138" w:rsidRPr="00C511B1">
        <w:rPr>
          <w:rFonts w:hint="cs"/>
          <w:rtl/>
        </w:rPr>
        <w:t>,</w:t>
      </w:r>
      <w:r w:rsidRPr="00C511B1">
        <w:rPr>
          <w:rtl/>
        </w:rPr>
        <w:t xml:space="preserve"> מן המקומות הנמוכים, הנפרדים, החלקיים, האגוצנטריים, </w:t>
      </w:r>
      <w:r w:rsidR="00452138" w:rsidRPr="00C511B1">
        <w:rPr>
          <w:rFonts w:hint="cs"/>
          <w:rtl/>
        </w:rPr>
        <w:t>ומשם היא פונה</w:t>
      </w:r>
      <w:r w:rsidR="00C511B1" w:rsidRPr="00C511B1">
        <w:rPr>
          <w:rFonts w:hint="cs"/>
          <w:rtl/>
        </w:rPr>
        <w:t xml:space="preserve"> </w:t>
      </w:r>
      <w:r w:rsidRPr="00C511B1">
        <w:rPr>
          <w:rtl/>
        </w:rPr>
        <w:t>כלפי מעלה בכיסופים, בגעגועים ובתפילה לעולם שלם יותר. בעדינות</w:t>
      </w:r>
      <w:r w:rsidR="003A3E30" w:rsidRPr="00C511B1">
        <w:rPr>
          <w:rFonts w:hint="cs"/>
          <w:rtl/>
        </w:rPr>
        <w:t>,</w:t>
      </w:r>
      <w:r w:rsidRPr="00C511B1">
        <w:rPr>
          <w:rtl/>
        </w:rPr>
        <w:t xml:space="preserve"> ולא בתוקף ובעוז כדרכה של התורה. בעוד הכיוון של התורה הוא מלמעלה למטה – ועל כן היא קרויה חכמה עילאה, הרי שהכיוון של התפילה הוא הפוך – מלמטה למעלה, ועל כן היא קרויה חכמת תתאה. </w:t>
      </w:r>
    </w:p>
    <w:p w:rsidR="00BC2021" w:rsidRPr="00C511B1" w:rsidRDefault="003A3E30" w:rsidP="001067E0">
      <w:pPr>
        <w:spacing w:before="100" w:beforeAutospacing="1" w:after="100" w:afterAutospacing="1"/>
        <w:ind w:left="84"/>
        <w:rPr>
          <w:rtl/>
        </w:rPr>
      </w:pPr>
      <w:r w:rsidRPr="00C511B1">
        <w:rPr>
          <w:rtl/>
        </w:rPr>
        <w:t>"</w:t>
      </w:r>
      <w:r w:rsidR="00BC2021" w:rsidRPr="00C511B1">
        <w:rPr>
          <w:rtl/>
        </w:rPr>
        <w:t>וּצְרִיכִים לָזֶה בַּעַל הַבַּיִת עַל הָאָרֶץ, שֶׁיִּהְיֶה מוֹשֵׁל בָּאָרֶץ שֶׁיּוּכַל לְהוֹצִיא וּלְהָקִים וּלְהַעֲמִיד הַשּׁ</w:t>
      </w:r>
      <w:r w:rsidRPr="00C511B1">
        <w:rPr>
          <w:rtl/>
        </w:rPr>
        <w:t>ְעָרִים שֶׁנִּטְבְּעוּ בָּאָרֶץ</w:t>
      </w:r>
      <w:r w:rsidR="00BC2021" w:rsidRPr="00C511B1">
        <w:rPr>
          <w:rtl/>
        </w:rPr>
        <w:t xml:space="preserve">". שכן בעולם הזה נראה שאין </w:t>
      </w:r>
      <w:r w:rsidRPr="00C511B1">
        <w:rPr>
          <w:rFonts w:hint="cs"/>
          <w:rtl/>
        </w:rPr>
        <w:t>מקום</w:t>
      </w:r>
      <w:r w:rsidR="00C511B1">
        <w:rPr>
          <w:rFonts w:hint="cs"/>
          <w:rtl/>
        </w:rPr>
        <w:t xml:space="preserve"> </w:t>
      </w:r>
      <w:r w:rsidR="00BC2021" w:rsidRPr="00C511B1">
        <w:rPr>
          <w:rtl/>
        </w:rPr>
        <w:t>לשערים לעולמות עליונים ושלמים. החומר והגשמיות יכולים להוות קרקע לנפרד ולחלקי, אבל השלמות וההרמוניה מו</w:t>
      </w:r>
      <w:r w:rsidRPr="00C511B1">
        <w:rPr>
          <w:rtl/>
        </w:rPr>
        <w:t>פשטים מדי מכדי להישען על קרקע ז</w:t>
      </w:r>
      <w:r w:rsidRPr="00C511B1">
        <w:rPr>
          <w:rFonts w:hint="cs"/>
          <w:rtl/>
        </w:rPr>
        <w:t>ו.</w:t>
      </w:r>
      <w:r w:rsidR="00C511B1">
        <w:rPr>
          <w:rFonts w:hint="cs"/>
          <w:rtl/>
        </w:rPr>
        <w:t xml:space="preserve"> </w:t>
      </w:r>
      <w:r w:rsidRPr="00C511B1">
        <w:rPr>
          <w:rtl/>
        </w:rPr>
        <w:t xml:space="preserve">הם </w:t>
      </w:r>
      <w:r w:rsidR="00BC2021" w:rsidRPr="00C511B1">
        <w:rPr>
          <w:rtl/>
        </w:rPr>
        <w:t>נמצאים באידאה, בחלום, אך בפועל הם אינם בנמצא. מסך של ארציות מסתיר וחוסם את הדרך להכיר ולראות את השלמות</w:t>
      </w:r>
      <w:r w:rsidR="00C511B1">
        <w:rPr>
          <w:rFonts w:hint="cs"/>
          <w:rtl/>
        </w:rPr>
        <w:t xml:space="preserve"> </w:t>
      </w:r>
      <w:r w:rsidR="00093E5E" w:rsidRPr="00C511B1">
        <w:rPr>
          <w:rFonts w:hint="cs"/>
          <w:rtl/>
        </w:rPr>
        <w:t xml:space="preserve">העליונה שרוצה </w:t>
      </w:r>
      <w:r w:rsidR="001067E0" w:rsidRPr="00C511B1">
        <w:rPr>
          <w:rFonts w:hint="cs"/>
          <w:rtl/>
        </w:rPr>
        <w:t>להיות מיושמת</w:t>
      </w:r>
      <w:r w:rsidR="00093E5E" w:rsidRPr="00C511B1">
        <w:rPr>
          <w:rFonts w:hint="cs"/>
          <w:rtl/>
        </w:rPr>
        <w:t xml:space="preserve"> בארץ, אך זולגת מבין אצבעות הארציות שאיננה מסוגלת לאחוז אותה, בשל היותה מופשטת ואידאית.</w:t>
      </w:r>
      <w:r w:rsidR="001067E0" w:rsidRPr="00C511B1">
        <w:rPr>
          <w:rFonts w:hint="cs"/>
          <w:rtl/>
        </w:rPr>
        <w:t xml:space="preserve"> היא</w:t>
      </w:r>
      <w:r w:rsidR="00093E5E" w:rsidRPr="00C511B1">
        <w:rPr>
          <w:rFonts w:hint="cs"/>
          <w:rtl/>
        </w:rPr>
        <w:t xml:space="preserve"> זולגת ו"טובעת" אל קרקעית העולם ה</w:t>
      </w:r>
      <w:r w:rsidR="000F06E8" w:rsidRPr="00C511B1">
        <w:rPr>
          <w:rFonts w:hint="cs"/>
          <w:rtl/>
        </w:rPr>
        <w:t>זה, אל המרתפי</w:t>
      </w:r>
      <w:r w:rsidR="00093E5E" w:rsidRPr="00C511B1">
        <w:rPr>
          <w:rFonts w:hint="cs"/>
          <w:rtl/>
        </w:rPr>
        <w:t xml:space="preserve">ם הסגורים של כל מה שהיה אמור להיות ואיננו. שם אגורים כל </w:t>
      </w:r>
      <w:r w:rsidR="001067E0" w:rsidRPr="00C511B1">
        <w:rPr>
          <w:rFonts w:hint="cs"/>
          <w:rtl/>
        </w:rPr>
        <w:t>תסכוליו</w:t>
      </w:r>
      <w:r w:rsidR="00093E5E" w:rsidRPr="00C511B1">
        <w:rPr>
          <w:rFonts w:hint="cs"/>
          <w:rtl/>
        </w:rPr>
        <w:t xml:space="preserve"> של </w:t>
      </w:r>
      <w:r w:rsidR="001067E0" w:rsidRPr="00C511B1">
        <w:rPr>
          <w:rFonts w:hint="cs"/>
          <w:rtl/>
        </w:rPr>
        <w:t>העולם הזה</w:t>
      </w:r>
      <w:r w:rsidR="00093E5E" w:rsidRPr="00C511B1">
        <w:rPr>
          <w:rFonts w:hint="cs"/>
          <w:rtl/>
        </w:rPr>
        <w:t xml:space="preserve"> על אותה שלימות אבודה </w:t>
      </w:r>
      <w:r w:rsidR="001067E0" w:rsidRPr="00C511B1">
        <w:rPr>
          <w:rFonts w:hint="cs"/>
          <w:rtl/>
        </w:rPr>
        <w:t>ש</w:t>
      </w:r>
      <w:r w:rsidR="00093E5E" w:rsidRPr="00C511B1">
        <w:rPr>
          <w:rFonts w:hint="cs"/>
          <w:rtl/>
        </w:rPr>
        <w:t>איננה</w:t>
      </w:r>
      <w:r w:rsidR="001067E0" w:rsidRPr="00C511B1">
        <w:rPr>
          <w:rFonts w:hint="cs"/>
          <w:rtl/>
        </w:rPr>
        <w:t>. בכל ז</w:t>
      </w:r>
      <w:r w:rsidR="00BC2021" w:rsidRPr="00C511B1">
        <w:rPr>
          <w:rtl/>
        </w:rPr>
        <w:t xml:space="preserve">את פותח </w:t>
      </w:r>
      <w:r w:rsidR="00C511B1">
        <w:rPr>
          <w:rtl/>
        </w:rPr>
        <w:t>ר' נחמן</w:t>
      </w:r>
      <w:r w:rsidR="00BC2021" w:rsidRPr="00C511B1">
        <w:rPr>
          <w:rtl/>
        </w:rPr>
        <w:t xml:space="preserve"> את התורה בקריאה: "כי יש גן עדן"! אז היכן הוא וכיצד נכנסים דרך שעריו?</w:t>
      </w:r>
    </w:p>
    <w:p w:rsidR="00BC2021" w:rsidRPr="00C511B1" w:rsidRDefault="00C511B1" w:rsidP="001422B0">
      <w:pPr>
        <w:spacing w:before="100" w:beforeAutospacing="1" w:after="100" w:afterAutospacing="1"/>
        <w:ind w:left="84"/>
        <w:rPr>
          <w:rtl/>
        </w:rPr>
      </w:pPr>
      <w:r>
        <w:rPr>
          <w:rtl/>
        </w:rPr>
        <w:t>ר' נחמן</w:t>
      </w:r>
      <w:r w:rsidR="00BC2021" w:rsidRPr="00C511B1">
        <w:rPr>
          <w:rtl/>
        </w:rPr>
        <w:t xml:space="preserve"> עונה את תשובתו המפתיעה: "וְדַע, שֶׁעַל יְדֵי לִמּוּד פּוֹסְקִים זוֹכִין לִהְיוֹת מֶלֶך וּמוֹשֵׁל בָּאָרֶץ וְאָז יְכוֹלִין לְהַעֲמִיד וּלְהָקִים הַשְּׁעָרִים שֶׁטָּבְעוּ בָּאָרֶץ". כיצד </w:t>
      </w:r>
      <w:r w:rsidR="00BC2021" w:rsidRPr="00C511B1">
        <w:rPr>
          <w:rtl/>
        </w:rPr>
        <w:lastRenderedPageBreak/>
        <w:t>לימוד ההלכה</w:t>
      </w:r>
      <w:r w:rsidR="0045789D" w:rsidRPr="00C511B1">
        <w:rPr>
          <w:rFonts w:hint="cs"/>
          <w:rtl/>
        </w:rPr>
        <w:t>,</w:t>
      </w:r>
      <w:r>
        <w:rPr>
          <w:rFonts w:hint="cs"/>
          <w:rtl/>
        </w:rPr>
        <w:t xml:space="preserve"> </w:t>
      </w:r>
      <w:r w:rsidR="0045789D" w:rsidRPr="00C511B1">
        <w:rPr>
          <w:rFonts w:hint="cs"/>
          <w:rtl/>
        </w:rPr>
        <w:t>ש</w:t>
      </w:r>
      <w:r w:rsidR="00BC2021" w:rsidRPr="00C511B1">
        <w:rPr>
          <w:rtl/>
        </w:rPr>
        <w:t>בבית הספר</w:t>
      </w:r>
      <w:r w:rsidR="0045789D" w:rsidRPr="00C511B1">
        <w:rPr>
          <w:rFonts w:hint="cs"/>
          <w:rtl/>
        </w:rPr>
        <w:t xml:space="preserve"> נחשב</w:t>
      </w:r>
      <w:r>
        <w:rPr>
          <w:rFonts w:hint="cs"/>
          <w:rtl/>
        </w:rPr>
        <w:t xml:space="preserve"> </w:t>
      </w:r>
      <w:r w:rsidR="0045789D" w:rsidRPr="00C511B1">
        <w:rPr>
          <w:rFonts w:hint="cs"/>
          <w:rtl/>
        </w:rPr>
        <w:t>ל</w:t>
      </w:r>
      <w:r w:rsidR="00BC2021" w:rsidRPr="00C511B1">
        <w:rPr>
          <w:rtl/>
        </w:rPr>
        <w:t>מקצוע מעט יבש</w:t>
      </w:r>
      <w:r w:rsidR="0045789D" w:rsidRPr="00C511B1">
        <w:rPr>
          <w:rFonts w:hint="cs"/>
          <w:rtl/>
        </w:rPr>
        <w:t>,</w:t>
      </w:r>
      <w:r w:rsidR="00BC2021" w:rsidRPr="00C511B1">
        <w:rPr>
          <w:rtl/>
        </w:rPr>
        <w:t xml:space="preserve"> ובעולם הישיבות נחשב כפחות בדרגתו בהשוואה ללימוד הגמרא בעיון, כיצד יכול</w:t>
      </w:r>
      <w:r w:rsidR="003A3E30" w:rsidRPr="00C511B1">
        <w:rPr>
          <w:rFonts w:hint="cs"/>
          <w:rtl/>
        </w:rPr>
        <w:t>, דווקא הוא,</w:t>
      </w:r>
      <w:r w:rsidR="00BC2021" w:rsidRPr="00C511B1">
        <w:rPr>
          <w:rtl/>
        </w:rPr>
        <w:t xml:space="preserve"> להוביל למחוזות גבוהים ושמ</w:t>
      </w:r>
      <w:r w:rsidR="003A3E30" w:rsidRPr="00C511B1">
        <w:rPr>
          <w:rFonts w:hint="cs"/>
          <w:rtl/>
        </w:rPr>
        <w:t>י</w:t>
      </w:r>
      <w:r w:rsidR="00BC2021" w:rsidRPr="00C511B1">
        <w:rPr>
          <w:rtl/>
        </w:rPr>
        <w:t xml:space="preserve">מיים כל כך? </w:t>
      </w:r>
      <w:r w:rsidR="0045789D" w:rsidRPr="00C511B1">
        <w:rPr>
          <w:rFonts w:hint="cs"/>
          <w:rtl/>
        </w:rPr>
        <w:t>ואמנם, דבר</w:t>
      </w:r>
      <w:r w:rsidR="00BC2021" w:rsidRPr="00C511B1">
        <w:rPr>
          <w:rtl/>
        </w:rPr>
        <w:t xml:space="preserve"> ידוע</w:t>
      </w:r>
      <w:r w:rsidR="0045789D" w:rsidRPr="00C511B1">
        <w:rPr>
          <w:rFonts w:hint="cs"/>
          <w:rtl/>
        </w:rPr>
        <w:t xml:space="preserve"> הוא,</w:t>
      </w:r>
      <w:r w:rsidR="00BC2021" w:rsidRPr="00C511B1">
        <w:rPr>
          <w:rtl/>
        </w:rPr>
        <w:t xml:space="preserve"> ש</w:t>
      </w:r>
      <w:r>
        <w:rPr>
          <w:rtl/>
        </w:rPr>
        <w:t>ר' נחמן</w:t>
      </w:r>
      <w:r w:rsidR="00BC2021" w:rsidRPr="00C511B1">
        <w:rPr>
          <w:rtl/>
        </w:rPr>
        <w:t xml:space="preserve"> הורה לחסידיו </w:t>
      </w:r>
      <w:r w:rsidR="001422B0" w:rsidRPr="00C511B1">
        <w:rPr>
          <w:rFonts w:hint="cs"/>
          <w:rtl/>
        </w:rPr>
        <w:t>להקפיד במיוחד</w:t>
      </w:r>
      <w:r>
        <w:rPr>
          <w:rFonts w:hint="cs"/>
          <w:rtl/>
        </w:rPr>
        <w:t xml:space="preserve"> </w:t>
      </w:r>
      <w:r w:rsidR="00BC2021" w:rsidRPr="00C511B1">
        <w:rPr>
          <w:rtl/>
        </w:rPr>
        <w:t>על לימוד ההלכה והש</w:t>
      </w:r>
      <w:r>
        <w:rPr>
          <w:rFonts w:hint="cs"/>
          <w:rtl/>
        </w:rPr>
        <w:t>ו</w:t>
      </w:r>
      <w:r w:rsidR="00BC2021" w:rsidRPr="00C511B1">
        <w:rPr>
          <w:rtl/>
        </w:rPr>
        <w:t>לחן הערוך</w:t>
      </w:r>
      <w:r w:rsidR="001422B0" w:rsidRPr="00C511B1">
        <w:rPr>
          <w:rFonts w:hint="cs"/>
          <w:rtl/>
        </w:rPr>
        <w:t>,</w:t>
      </w:r>
      <w:r w:rsidR="00BC2021" w:rsidRPr="00C511B1">
        <w:rPr>
          <w:rtl/>
        </w:rPr>
        <w:t xml:space="preserve"> וכך נוהגים חסידיו עד היום. אך מה</w:t>
      </w:r>
      <w:r w:rsidR="001422B0" w:rsidRPr="00C511B1">
        <w:rPr>
          <w:rFonts w:hint="cs"/>
          <w:rtl/>
        </w:rPr>
        <w:t>י</w:t>
      </w:r>
      <w:r w:rsidR="00BC2021" w:rsidRPr="00C511B1">
        <w:rPr>
          <w:rtl/>
        </w:rPr>
        <w:t xml:space="preserve"> התועלת הרוחנית בכך? </w:t>
      </w:r>
    </w:p>
    <w:p w:rsidR="001422B0" w:rsidRPr="00C511B1" w:rsidRDefault="0045789D" w:rsidP="001422B0">
      <w:pPr>
        <w:spacing w:before="100" w:beforeAutospacing="1" w:after="100" w:afterAutospacing="1"/>
        <w:ind w:left="84"/>
        <w:rPr>
          <w:rtl/>
        </w:rPr>
      </w:pPr>
      <w:r w:rsidRPr="00C511B1">
        <w:rPr>
          <w:rFonts w:hint="cs"/>
          <w:rtl/>
        </w:rPr>
        <w:t xml:space="preserve">כל </w:t>
      </w:r>
      <w:r w:rsidR="00BC2021" w:rsidRPr="00C511B1">
        <w:rPr>
          <w:rtl/>
        </w:rPr>
        <w:t xml:space="preserve">מגמתו </w:t>
      </w:r>
      <w:r w:rsidRPr="00C511B1">
        <w:rPr>
          <w:rFonts w:hint="cs"/>
          <w:rtl/>
        </w:rPr>
        <w:t xml:space="preserve">של לימוד ההלכה היא </w:t>
      </w:r>
      <w:r w:rsidR="00BC2021" w:rsidRPr="00C511B1">
        <w:rPr>
          <w:rtl/>
        </w:rPr>
        <w:t xml:space="preserve">להגשים את הרוח בתוך החומר, את העליון בתוך התחתון, את השלם בתוך החלקי, את הצדק והמוסר בתוך חיי החברה העשויה מיחידים. </w:t>
      </w:r>
      <w:r w:rsidR="001422B0" w:rsidRPr="00C511B1">
        <w:rPr>
          <w:rFonts w:hint="cs"/>
          <w:rtl/>
        </w:rPr>
        <w:t>וזהו</w:t>
      </w:r>
      <w:r w:rsidR="00BC2021" w:rsidRPr="00C511B1">
        <w:rPr>
          <w:rtl/>
        </w:rPr>
        <w:t xml:space="preserve"> פשט הפסוק "שופטים ושוטרים תתן לך בכל שעריך... לשבטיך". דאג לעצב את החברה באופן מעשי, לחיים של שלמות ומוסר. הגשם את האידיאל </w:t>
      </w:r>
      <w:r w:rsidR="001422B0" w:rsidRPr="00C511B1">
        <w:rPr>
          <w:rFonts w:hint="cs"/>
          <w:rtl/>
        </w:rPr>
        <w:t xml:space="preserve">בקרקע המציאות, </w:t>
      </w:r>
      <w:r w:rsidR="00BC2021" w:rsidRPr="00C511B1">
        <w:rPr>
          <w:rtl/>
        </w:rPr>
        <w:t>ודאג שכל מי שנכנס בשער אל השבט שלך ידע מה הם הנהלים והנורמות שהוא נדרש אליהם.</w:t>
      </w:r>
    </w:p>
    <w:p w:rsidR="00BC2021" w:rsidRPr="00C511B1" w:rsidRDefault="001422B0" w:rsidP="001422B0">
      <w:pPr>
        <w:spacing w:before="100" w:beforeAutospacing="1" w:after="100" w:afterAutospacing="1"/>
        <w:ind w:left="84"/>
        <w:rPr>
          <w:rtl/>
        </w:rPr>
      </w:pPr>
      <w:r w:rsidRPr="00C511B1">
        <w:rPr>
          <w:rFonts w:hint="cs"/>
          <w:rtl/>
        </w:rPr>
        <w:t>אולם</w:t>
      </w:r>
      <w:r w:rsidR="00BC2021" w:rsidRPr="00C511B1">
        <w:rPr>
          <w:rtl/>
        </w:rPr>
        <w:t xml:space="preserve"> אם </w:t>
      </w:r>
      <w:r w:rsidRPr="00C511B1">
        <w:rPr>
          <w:rFonts w:hint="cs"/>
          <w:rtl/>
        </w:rPr>
        <w:t>זאת הייתה כוונתו היחידה של</w:t>
      </w:r>
      <w:r w:rsidR="00BC2021" w:rsidRPr="00C511B1">
        <w:rPr>
          <w:rtl/>
        </w:rPr>
        <w:t xml:space="preserve"> </w:t>
      </w:r>
      <w:r w:rsidR="00C511B1">
        <w:rPr>
          <w:rtl/>
        </w:rPr>
        <w:t>ר' נחמן</w:t>
      </w:r>
      <w:r w:rsidR="00BC2021" w:rsidRPr="00C511B1">
        <w:rPr>
          <w:rtl/>
        </w:rPr>
        <w:t xml:space="preserve">, מדוע כינה </w:t>
      </w:r>
      <w:r w:rsidR="00C511B1">
        <w:rPr>
          <w:rtl/>
        </w:rPr>
        <w:t>ר' נחמן</w:t>
      </w:r>
      <w:r w:rsidR="00BC2021" w:rsidRPr="00C511B1">
        <w:rPr>
          <w:rtl/>
        </w:rPr>
        <w:t xml:space="preserve"> מטרה כל כך מעשית במושג טמיר ונעלם כמו גן עדן? האם באמת רוצה </w:t>
      </w:r>
      <w:r w:rsidR="00C511B1">
        <w:rPr>
          <w:rtl/>
        </w:rPr>
        <w:t>ר' נחמן</w:t>
      </w:r>
      <w:r w:rsidR="00BC2021" w:rsidRPr="00C511B1">
        <w:rPr>
          <w:rtl/>
        </w:rPr>
        <w:t xml:space="preserve"> להובילנו לגן עדן כאן בארץ? האמנם הוא אכן בנמצא? וכיצד לימוד הפוסקים מועיל למוצאם? </w:t>
      </w:r>
    </w:p>
    <w:p w:rsidR="00BC2021" w:rsidRPr="00C511B1" w:rsidRDefault="00C511B1" w:rsidP="00F07DF2">
      <w:pPr>
        <w:spacing w:before="100" w:beforeAutospacing="1" w:after="100" w:afterAutospacing="1"/>
        <w:ind w:left="84"/>
        <w:rPr>
          <w:rtl/>
        </w:rPr>
      </w:pPr>
      <w:r>
        <w:rPr>
          <w:rtl/>
        </w:rPr>
        <w:t>ר' נחמן</w:t>
      </w:r>
      <w:r w:rsidR="00BC2021" w:rsidRPr="00C511B1">
        <w:rPr>
          <w:rtl/>
        </w:rPr>
        <w:t xml:space="preserve"> </w:t>
      </w:r>
      <w:r w:rsidR="001422B0" w:rsidRPr="00C511B1">
        <w:rPr>
          <w:rtl/>
        </w:rPr>
        <w:t xml:space="preserve">מעמיק </w:t>
      </w:r>
      <w:r w:rsidR="00BC2021" w:rsidRPr="00C511B1">
        <w:rPr>
          <w:rtl/>
        </w:rPr>
        <w:t>ומסביר</w:t>
      </w:r>
      <w:r w:rsidR="001422B0" w:rsidRPr="00C511B1">
        <w:rPr>
          <w:rtl/>
        </w:rPr>
        <w:t>: השבטיות והחלוקה לקבוצות היא ה</w:t>
      </w:r>
      <w:r w:rsidR="001422B0" w:rsidRPr="00C511B1">
        <w:rPr>
          <w:rFonts w:hint="cs"/>
          <w:rtl/>
        </w:rPr>
        <w:t>ש</w:t>
      </w:r>
      <w:r w:rsidR="00BC2021" w:rsidRPr="00C511B1">
        <w:rPr>
          <w:rtl/>
        </w:rPr>
        <w:t>ורש של הפסוק "טבעו בארץ שעריה"</w:t>
      </w:r>
      <w:r w:rsidR="00AD6D17" w:rsidRPr="00C511B1">
        <w:rPr>
          <w:rFonts w:hint="cs"/>
          <w:rtl/>
        </w:rPr>
        <w:t>, ראשי תיבות שב"ט</w:t>
      </w:r>
      <w:r w:rsidR="00BC2021" w:rsidRPr="00C511B1">
        <w:rPr>
          <w:rtl/>
        </w:rPr>
        <w:t>. השבטיות</w:t>
      </w:r>
      <w:r w:rsidR="00AD6D17" w:rsidRPr="00C511B1">
        <w:rPr>
          <w:rFonts w:hint="cs"/>
          <w:rtl/>
        </w:rPr>
        <w:t>,</w:t>
      </w:r>
      <w:r>
        <w:rPr>
          <w:rFonts w:hint="cs"/>
          <w:rtl/>
        </w:rPr>
        <w:t xml:space="preserve"> </w:t>
      </w:r>
      <w:r w:rsidR="00AD6D17" w:rsidRPr="00C511B1">
        <w:rPr>
          <w:rtl/>
        </w:rPr>
        <w:t xml:space="preserve">הגורמת למריבות, לעוולות ולמלחמות בעולם </w:t>
      </w:r>
      <w:r w:rsidR="00BC2021" w:rsidRPr="00C511B1">
        <w:rPr>
          <w:rtl/>
        </w:rPr>
        <w:t>היא הפירוד הגורם לסגירתם של שערי גן עדן</w:t>
      </w:r>
      <w:r w:rsidR="00093E5E" w:rsidRPr="00C511B1">
        <w:rPr>
          <w:rFonts w:hint="cs"/>
          <w:rtl/>
        </w:rPr>
        <w:t>. שערים שנסגרים על ידי החומות המפרידות ביננו.</w:t>
      </w:r>
      <w:r>
        <w:rPr>
          <w:rFonts w:hint="cs"/>
          <w:rtl/>
        </w:rPr>
        <w:t xml:space="preserve"> </w:t>
      </w:r>
      <w:r w:rsidR="00AD6D17" w:rsidRPr="00C511B1">
        <w:rPr>
          <w:rFonts w:hint="cs"/>
          <w:rtl/>
        </w:rPr>
        <w:t>השבטיות היא הסיבה שבגינה אין</w:t>
      </w:r>
      <w:r w:rsidR="00BC2021" w:rsidRPr="00C511B1">
        <w:rPr>
          <w:rtl/>
        </w:rPr>
        <w:t xml:space="preserve"> הרמוניה בעולם. </w:t>
      </w:r>
      <w:r w:rsidR="00AD6D17" w:rsidRPr="00C511B1">
        <w:rPr>
          <w:rFonts w:hint="cs"/>
          <w:rtl/>
        </w:rPr>
        <w:t>ו</w:t>
      </w:r>
      <w:r w:rsidR="00BC2021" w:rsidRPr="00C511B1">
        <w:rPr>
          <w:rtl/>
        </w:rPr>
        <w:t xml:space="preserve">בכל זאת, </w:t>
      </w:r>
      <w:r w:rsidR="00AD6D17" w:rsidRPr="00C511B1">
        <w:rPr>
          <w:rFonts w:hint="cs"/>
          <w:rtl/>
        </w:rPr>
        <w:t xml:space="preserve">התורה </w:t>
      </w:r>
      <w:r w:rsidR="00AD6D17" w:rsidRPr="00C511B1">
        <w:rPr>
          <w:rtl/>
        </w:rPr>
        <w:t>יודע</w:t>
      </w:r>
      <w:r w:rsidR="00AD6D17" w:rsidRPr="00C511B1">
        <w:rPr>
          <w:rFonts w:hint="cs"/>
          <w:rtl/>
        </w:rPr>
        <w:t xml:space="preserve">ת </w:t>
      </w:r>
      <w:r w:rsidR="00BC2021" w:rsidRPr="00C511B1">
        <w:rPr>
          <w:rtl/>
        </w:rPr>
        <w:t xml:space="preserve">שלכל שבט יש שער, לכל קבוצה פתח, ולכל בית חלון ודלת. </w:t>
      </w:r>
      <w:r w:rsidR="00F07DF2" w:rsidRPr="00C511B1">
        <w:rPr>
          <w:rFonts w:hint="cs"/>
          <w:rtl/>
        </w:rPr>
        <w:t>לייצור חי</w:t>
      </w:r>
      <w:r w:rsidR="00BC2021" w:rsidRPr="00C511B1">
        <w:rPr>
          <w:rtl/>
        </w:rPr>
        <w:t xml:space="preserve"> אין </w:t>
      </w:r>
      <w:r w:rsidR="00AD6D17" w:rsidRPr="00C511B1">
        <w:rPr>
          <w:rFonts w:hint="cs"/>
          <w:rtl/>
        </w:rPr>
        <w:t>פירוד</w:t>
      </w:r>
      <w:r w:rsidR="00F07DF2" w:rsidRPr="00C511B1">
        <w:rPr>
          <w:rtl/>
        </w:rPr>
        <w:t xml:space="preserve"> ללא משא ומתן עם החוץ</w:t>
      </w:r>
      <w:r w:rsidR="00F07DF2" w:rsidRPr="00C511B1">
        <w:rPr>
          <w:rFonts w:hint="cs"/>
          <w:rtl/>
        </w:rPr>
        <w:t>,</w:t>
      </w:r>
      <w:r w:rsidR="00BC2021" w:rsidRPr="00C511B1">
        <w:rPr>
          <w:rtl/>
        </w:rPr>
        <w:t xml:space="preserve"> אחרת דומם </w:t>
      </w:r>
      <w:r w:rsidR="00F07DF2" w:rsidRPr="00C511B1">
        <w:rPr>
          <w:rtl/>
        </w:rPr>
        <w:t>הדבר כמו אבן. אלא שכל פתיחת פתח</w:t>
      </w:r>
      <w:r w:rsidR="00F07DF2" w:rsidRPr="00C511B1">
        <w:rPr>
          <w:rFonts w:hint="cs"/>
          <w:rtl/>
        </w:rPr>
        <w:t xml:space="preserve"> כלפי העולם שבחוץ</w:t>
      </w:r>
      <w:r w:rsidR="00F07DF2" w:rsidRPr="00C511B1">
        <w:rPr>
          <w:rtl/>
        </w:rPr>
        <w:t xml:space="preserve"> היא אפשרות </w:t>
      </w:r>
      <w:r w:rsidR="00F07DF2" w:rsidRPr="00C511B1">
        <w:rPr>
          <w:rFonts w:hint="cs"/>
          <w:rtl/>
        </w:rPr>
        <w:t xml:space="preserve">לאנדרלמוסיה </w:t>
      </w:r>
      <w:r w:rsidR="00F07DF2" w:rsidRPr="00C511B1">
        <w:rPr>
          <w:rtl/>
        </w:rPr>
        <w:t>–</w:t>
      </w:r>
      <w:r w:rsidR="00BC2021" w:rsidRPr="00C511B1">
        <w:rPr>
          <w:rtl/>
        </w:rPr>
        <w:t xml:space="preserve"> מי יודע מי נכנס ומי יוצא, מה מביאים הנכנסים ומה לוקחים היוצאים. על כן מצווה התורה: שים שם פיקוח, "שופטים ושוטרים</w:t>
      </w:r>
      <w:r w:rsidRPr="00C511B1">
        <w:rPr>
          <w:rFonts w:hint="cs"/>
          <w:rtl/>
        </w:rPr>
        <w:t xml:space="preserve"> </w:t>
      </w:r>
      <w:r w:rsidR="00F07DF2" w:rsidRPr="00C511B1">
        <w:rPr>
          <w:rFonts w:hint="cs"/>
          <w:rtl/>
        </w:rPr>
        <w:t>תתן לך בכל שעריך</w:t>
      </w:r>
      <w:r w:rsidR="00BC2021" w:rsidRPr="00C511B1">
        <w:rPr>
          <w:rtl/>
        </w:rPr>
        <w:t>".</w:t>
      </w:r>
    </w:p>
    <w:p w:rsidR="00BC2021" w:rsidRPr="00C511B1" w:rsidRDefault="00BC2021" w:rsidP="00AD6D17">
      <w:pPr>
        <w:spacing w:before="100" w:beforeAutospacing="1" w:after="100" w:afterAutospacing="1"/>
        <w:ind w:left="84"/>
        <w:rPr>
          <w:rtl/>
        </w:rPr>
      </w:pPr>
      <w:r w:rsidRPr="00C511B1">
        <w:rPr>
          <w:rtl/>
        </w:rPr>
        <w:t>נראה ש</w:t>
      </w:r>
      <w:r w:rsidR="00C511B1">
        <w:rPr>
          <w:rtl/>
        </w:rPr>
        <w:t>ר' נחמן</w:t>
      </w:r>
      <w:r w:rsidRPr="00C511B1">
        <w:rPr>
          <w:rtl/>
        </w:rPr>
        <w:t xml:space="preserve"> מעמיק עוד יותר בציווי זה. </w:t>
      </w:r>
      <w:r w:rsidR="00C511B1">
        <w:rPr>
          <w:rFonts w:hint="cs"/>
          <w:rtl/>
        </w:rPr>
        <w:t>ר</w:t>
      </w:r>
      <w:r w:rsidR="00C511B1">
        <w:rPr>
          <w:rtl/>
        </w:rPr>
        <w:t>'</w:t>
      </w:r>
      <w:r w:rsidR="00C511B1">
        <w:rPr>
          <w:rFonts w:hint="cs"/>
          <w:rtl/>
        </w:rPr>
        <w:t xml:space="preserve"> נחמן</w:t>
      </w:r>
      <w:r w:rsidR="00AD6D17" w:rsidRPr="00C511B1">
        <w:rPr>
          <w:rFonts w:hint="cs"/>
          <w:rtl/>
        </w:rPr>
        <w:t xml:space="preserve"> </w:t>
      </w:r>
      <w:r w:rsidRPr="00C511B1">
        <w:rPr>
          <w:rtl/>
        </w:rPr>
        <w:t>מביט בשער ובהמולה השוררת בו, ויודע שיש בו</w:t>
      </w:r>
      <w:r w:rsidR="00AD6D17" w:rsidRPr="00C511B1">
        <w:rPr>
          <w:rFonts w:hint="cs"/>
          <w:rtl/>
        </w:rPr>
        <w:t>,</w:t>
      </w:r>
      <w:r w:rsidRPr="00C511B1">
        <w:rPr>
          <w:rtl/>
        </w:rPr>
        <w:t xml:space="preserve"> דווקא בשער</w:t>
      </w:r>
      <w:r w:rsidR="00AD6D17" w:rsidRPr="00C511B1">
        <w:rPr>
          <w:rFonts w:hint="cs"/>
          <w:rtl/>
        </w:rPr>
        <w:t>,</w:t>
      </w:r>
      <w:r w:rsidRPr="00C511B1">
        <w:rPr>
          <w:rtl/>
        </w:rPr>
        <w:t xml:space="preserve"> טעם של גן עדן</w:t>
      </w:r>
      <w:r w:rsidR="00AD6D17" w:rsidRPr="00C511B1">
        <w:rPr>
          <w:rFonts w:hint="cs"/>
          <w:rtl/>
        </w:rPr>
        <w:t>.</w:t>
      </w:r>
      <w:r w:rsidRPr="00C511B1">
        <w:rPr>
          <w:rtl/>
        </w:rPr>
        <w:t xml:space="preserve"> מסיבה זו מקשר</w:t>
      </w:r>
      <w:r w:rsidR="00AD6D17" w:rsidRPr="00C511B1">
        <w:rPr>
          <w:rFonts w:hint="cs"/>
          <w:rtl/>
        </w:rPr>
        <w:t xml:space="preserve"> </w:t>
      </w:r>
      <w:r w:rsidR="00C511B1">
        <w:rPr>
          <w:rFonts w:hint="cs"/>
          <w:rtl/>
        </w:rPr>
        <w:t>ר</w:t>
      </w:r>
      <w:r w:rsidR="00C511B1">
        <w:rPr>
          <w:rtl/>
        </w:rPr>
        <w:t>'</w:t>
      </w:r>
      <w:r w:rsidR="00C511B1">
        <w:rPr>
          <w:rFonts w:hint="cs"/>
          <w:rtl/>
        </w:rPr>
        <w:t xml:space="preserve"> נחמן</w:t>
      </w:r>
      <w:r w:rsidRPr="00C511B1">
        <w:rPr>
          <w:rtl/>
        </w:rPr>
        <w:t xml:space="preserve"> בין שערי העיר והשבט המופיעים בפסוק</w:t>
      </w:r>
      <w:r w:rsidR="00AD6D17" w:rsidRPr="00C511B1">
        <w:rPr>
          <w:rFonts w:hint="cs"/>
          <w:rtl/>
        </w:rPr>
        <w:t>,</w:t>
      </w:r>
      <w:r w:rsidRPr="00C511B1">
        <w:rPr>
          <w:rtl/>
        </w:rPr>
        <w:t xml:space="preserve"> לשערי גן עדן האבודים. השער, כמו גן עדן הוא מקום בו אין מחיצות, אין גבולות, אין חומות, אין הבדל ואין זהות ידועה מראש. משם מקור החיות של העיר. אך כל פתיחת פתח, כל משא ומתן עם החוץ, הגם </w:t>
      </w:r>
      <w:r w:rsidRPr="00C511B1">
        <w:rPr>
          <w:rtl/>
        </w:rPr>
        <w:lastRenderedPageBreak/>
        <w:t>שהוא הכרחי לכל דבר חי, יש בו סיכון. הסרת המחיצות הינה מקום מאפשר, פתוח, זורם, אך סכנותיו עמו. כמו שהוא יכול להיות מקום גבוה, יכול הואבד בבד יכול להיות המקום הנמוך ביותר .</w:t>
      </w:r>
    </w:p>
    <w:p w:rsidR="00BC2021" w:rsidRPr="00C511B1" w:rsidRDefault="00BC2021" w:rsidP="00C511B1">
      <w:pPr>
        <w:spacing w:before="100" w:beforeAutospacing="1" w:after="100" w:afterAutospacing="1"/>
        <w:ind w:left="84"/>
        <w:rPr>
          <w:rtl/>
        </w:rPr>
      </w:pPr>
      <w:r w:rsidRPr="00C511B1">
        <w:rPr>
          <w:rtl/>
        </w:rPr>
        <w:t>בדור שלנו, דור האינטרנט, ניתן לראות את הדברים עין בעין. האינטרנט הינו מקום ללא מחיצות, ללא גבולות, ללא זהות ויתכן שכוח המשיכה שלו הוא בדיוק בגלל זה. ייתכן שבאופן עמוק הס</w:t>
      </w:r>
      <w:r w:rsidR="00FE6D19" w:rsidRPr="00C511B1">
        <w:rPr>
          <w:rtl/>
        </w:rPr>
        <w:t>רת מחיצות זו, מאפשרת הרמוניה עם</w:t>
      </w:r>
      <w:r w:rsidRPr="00C511B1">
        <w:rPr>
          <w:rtl/>
        </w:rPr>
        <w:t xml:space="preserve"> המציאות, </w:t>
      </w:r>
      <w:r w:rsidR="00C511B1">
        <w:rPr>
          <w:rFonts w:hint="cs"/>
          <w:rtl/>
        </w:rPr>
        <w:t>שאינה</w:t>
      </w:r>
      <w:r w:rsidRPr="00C511B1">
        <w:rPr>
          <w:rtl/>
        </w:rPr>
        <w:t xml:space="preserve"> מתאפשרת בעולם הריאלי</w:t>
      </w:r>
      <w:r w:rsidR="00AD6D17" w:rsidRPr="00C511B1">
        <w:rPr>
          <w:rFonts w:hint="cs"/>
          <w:rtl/>
        </w:rPr>
        <w:t>.</w:t>
      </w:r>
      <w:r w:rsidR="00C511B1">
        <w:rPr>
          <w:rFonts w:hint="cs"/>
          <w:rtl/>
        </w:rPr>
        <w:t xml:space="preserve"> </w:t>
      </w:r>
      <w:r w:rsidR="00AD6D17" w:rsidRPr="00C511B1">
        <w:rPr>
          <w:rFonts w:hint="cs"/>
          <w:rtl/>
        </w:rPr>
        <w:t>המשיכה של האדם בן ימינו אל האינטרנט, דומה ל</w:t>
      </w:r>
      <w:r w:rsidRPr="00C511B1">
        <w:rPr>
          <w:rtl/>
        </w:rPr>
        <w:t xml:space="preserve">הימשכות </w:t>
      </w:r>
      <w:r w:rsidR="00AD6D17" w:rsidRPr="00C511B1">
        <w:rPr>
          <w:rFonts w:hint="cs"/>
          <w:rtl/>
        </w:rPr>
        <w:t>ה</w:t>
      </w:r>
      <w:r w:rsidRPr="00C511B1">
        <w:rPr>
          <w:rtl/>
        </w:rPr>
        <w:t>קמאית לגן עדן. אולם ברי שפתיחת שערים זו יכולה לנשב רוח פרצים פנימה, לעקר כל דבר מת</w:t>
      </w:r>
      <w:r w:rsidR="00A0687E" w:rsidRPr="00C511B1">
        <w:rPr>
          <w:rFonts w:hint="cs"/>
          <w:rtl/>
        </w:rPr>
        <w:t>ו</w:t>
      </w:r>
      <w:r w:rsidRPr="00C511B1">
        <w:rPr>
          <w:rtl/>
        </w:rPr>
        <w:t>כנו ומזהותו</w:t>
      </w:r>
      <w:r w:rsidR="00A0687E" w:rsidRPr="00C511B1">
        <w:rPr>
          <w:rFonts w:hint="cs"/>
          <w:rtl/>
        </w:rPr>
        <w:t>,</w:t>
      </w:r>
      <w:r w:rsidRPr="00C511B1">
        <w:rPr>
          <w:rtl/>
        </w:rPr>
        <w:t xml:space="preserve"> ולרדת עד שפל המדרגה. שים</w:t>
      </w:r>
      <w:r w:rsidR="00A0687E" w:rsidRPr="00C511B1">
        <w:rPr>
          <w:rtl/>
        </w:rPr>
        <w:t xml:space="preserve"> שם שופטים ושוטרים, אומרת התורה</w:t>
      </w:r>
      <w:r w:rsidR="00A0687E" w:rsidRPr="00C511B1">
        <w:rPr>
          <w:rFonts w:hint="cs"/>
          <w:rtl/>
        </w:rPr>
        <w:t>.</w:t>
      </w:r>
      <w:r w:rsidRPr="00C511B1">
        <w:rPr>
          <w:rtl/>
        </w:rPr>
        <w:t xml:space="preserve"> שידעו לנוו</w:t>
      </w:r>
      <w:r w:rsidR="00C511B1">
        <w:rPr>
          <w:rFonts w:hint="cs"/>
          <w:rtl/>
        </w:rPr>
        <w:t>ט</w:t>
      </w:r>
      <w:r w:rsidRPr="00C511B1">
        <w:rPr>
          <w:rtl/>
        </w:rPr>
        <w:t xml:space="preserve"> ולכוון בין הצורך בשער פתוח, לבין הצורך במוסר, זהות ותוכן.</w:t>
      </w:r>
    </w:p>
    <w:p w:rsidR="00BC2021" w:rsidRPr="00C511B1" w:rsidRDefault="00BC2021" w:rsidP="00C511B1">
      <w:pPr>
        <w:spacing w:before="100" w:beforeAutospacing="1" w:after="100" w:afterAutospacing="1"/>
        <w:ind w:left="84"/>
        <w:rPr>
          <w:rtl/>
        </w:rPr>
      </w:pPr>
      <w:r w:rsidRPr="00C511B1">
        <w:rPr>
          <w:rtl/>
        </w:rPr>
        <w:t>לפי דברנו, נראה שצריך לשים שופטים ושוטרים</w:t>
      </w:r>
      <w:r w:rsidR="00C511B1">
        <w:rPr>
          <w:rFonts w:hint="cs"/>
          <w:rtl/>
        </w:rPr>
        <w:t xml:space="preserve"> </w:t>
      </w:r>
      <w:r w:rsidR="00A0687E" w:rsidRPr="00C511B1">
        <w:rPr>
          <w:rtl/>
        </w:rPr>
        <w:t>דווקא במקום הפתח</w:t>
      </w:r>
      <w:r w:rsidR="00C511B1">
        <w:rPr>
          <w:rFonts w:hint="cs"/>
          <w:rtl/>
        </w:rPr>
        <w:t xml:space="preserve"> </w:t>
      </w:r>
      <w:r w:rsidR="00C511B1">
        <w:rPr>
          <w:rtl/>
        </w:rPr>
        <w:t>–</w:t>
      </w:r>
      <w:r w:rsidR="00A0687E" w:rsidRPr="00C511B1">
        <w:rPr>
          <w:rFonts w:hint="cs"/>
          <w:rtl/>
        </w:rPr>
        <w:t xml:space="preserve"> ב</w:t>
      </w:r>
      <w:r w:rsidR="00A0687E" w:rsidRPr="00C511B1">
        <w:rPr>
          <w:rtl/>
        </w:rPr>
        <w:t>שער</w:t>
      </w:r>
      <w:r w:rsidR="00A0687E" w:rsidRPr="00C511B1">
        <w:rPr>
          <w:rFonts w:hint="cs"/>
          <w:rtl/>
        </w:rPr>
        <w:t>.</w:t>
      </w:r>
      <w:r w:rsidRPr="00C511B1">
        <w:rPr>
          <w:rtl/>
        </w:rPr>
        <w:t xml:space="preserve"> לא רק בגלל הסכנה של המקום הנמוך שאליו ניתן ליפול ועל מנת להימנע ממנו, אלא גם בגלל פוטנציאל גן העדן </w:t>
      </w:r>
      <w:r w:rsidR="00A0687E" w:rsidRPr="00C511B1">
        <w:rPr>
          <w:rFonts w:hint="cs"/>
          <w:rtl/>
        </w:rPr>
        <w:t>המצוי</w:t>
      </w:r>
      <w:r w:rsidR="00C511B1">
        <w:rPr>
          <w:rtl/>
        </w:rPr>
        <w:t xml:space="preserve"> שם</w:t>
      </w:r>
      <w:r w:rsidRPr="00C511B1">
        <w:rPr>
          <w:rtl/>
        </w:rPr>
        <w:t xml:space="preserve">. </w:t>
      </w:r>
      <w:r w:rsidR="00A0687E" w:rsidRPr="00C511B1">
        <w:rPr>
          <w:rFonts w:hint="cs"/>
          <w:rtl/>
        </w:rPr>
        <w:t xml:space="preserve">התורה מצווה שהשופטים </w:t>
      </w:r>
      <w:r w:rsidRPr="00C511B1">
        <w:rPr>
          <w:rtl/>
        </w:rPr>
        <w:t xml:space="preserve">לא ישבו במרכז העיר, בהיכלי השן המסודרים והמוגנים, </w:t>
      </w:r>
      <w:r w:rsidR="00A0687E" w:rsidRPr="00C511B1">
        <w:rPr>
          <w:rFonts w:hint="cs"/>
          <w:rtl/>
        </w:rPr>
        <w:t xml:space="preserve">בהם מצויים השופטים ברוב העולם, </w:t>
      </w:r>
      <w:r w:rsidRPr="00C511B1">
        <w:rPr>
          <w:rtl/>
        </w:rPr>
        <w:t>אלא להיפך – במקום הפרוץ והפריפרי של שער העיר, במקום הה</w:t>
      </w:r>
      <w:r w:rsidR="00A0687E" w:rsidRPr="00C511B1">
        <w:rPr>
          <w:rtl/>
        </w:rPr>
        <w:t>מולה והרעש, שם מורגש טעם גן עדן</w:t>
      </w:r>
      <w:r w:rsidR="00A0687E" w:rsidRPr="00C511B1">
        <w:rPr>
          <w:rFonts w:hint="cs"/>
          <w:rtl/>
        </w:rPr>
        <w:t>. מאותו מקום פתוח</w:t>
      </w:r>
      <w:r w:rsidR="00C511B1">
        <w:rPr>
          <w:rFonts w:hint="cs"/>
          <w:rtl/>
        </w:rPr>
        <w:t xml:space="preserve"> </w:t>
      </w:r>
      <w:r w:rsidR="00A0687E" w:rsidRPr="00C511B1">
        <w:rPr>
          <w:rFonts w:hint="cs"/>
          <w:rtl/>
        </w:rPr>
        <w:t>ו</w:t>
      </w:r>
      <w:r w:rsidR="00C511B1">
        <w:rPr>
          <w:rtl/>
        </w:rPr>
        <w:t xml:space="preserve">חסר </w:t>
      </w:r>
      <w:r w:rsidRPr="00C511B1">
        <w:rPr>
          <w:rtl/>
        </w:rPr>
        <w:t xml:space="preserve">מחיצות, רוצה התורה </w:t>
      </w:r>
      <w:r w:rsidR="00A0687E" w:rsidRPr="00C511B1">
        <w:rPr>
          <w:rFonts w:hint="cs"/>
          <w:rtl/>
        </w:rPr>
        <w:t>לשמוע את</w:t>
      </w:r>
      <w:r w:rsidR="00C511B1">
        <w:rPr>
          <w:rFonts w:hint="cs"/>
          <w:rtl/>
        </w:rPr>
        <w:t xml:space="preserve"> </w:t>
      </w:r>
      <w:r w:rsidRPr="00C511B1">
        <w:rPr>
          <w:rtl/>
        </w:rPr>
        <w:t>קולם</w:t>
      </w:r>
      <w:r w:rsidR="00A0687E" w:rsidRPr="00C511B1">
        <w:rPr>
          <w:rFonts w:hint="cs"/>
          <w:rtl/>
        </w:rPr>
        <w:t xml:space="preserve"> של השופטים</w:t>
      </w:r>
      <w:r w:rsidRPr="00C511B1">
        <w:rPr>
          <w:rtl/>
        </w:rPr>
        <w:t>. ייתכן לפי זה, שמערכת היחסים בין השופטים לבין השער היא הדדית. לא רק השופטים והשוטרים משפיעים על באי השער, אלא בא</w:t>
      </w:r>
      <w:r w:rsidR="00A0687E" w:rsidRPr="00C511B1">
        <w:rPr>
          <w:rFonts w:hint="cs"/>
          <w:rtl/>
        </w:rPr>
        <w:t>ו</w:t>
      </w:r>
      <w:r w:rsidRPr="00C511B1">
        <w:rPr>
          <w:rtl/>
        </w:rPr>
        <w:t>פן מפתיע</w:t>
      </w:r>
      <w:r w:rsidR="00A0687E" w:rsidRPr="00C511B1">
        <w:rPr>
          <w:rFonts w:hint="cs"/>
          <w:rtl/>
        </w:rPr>
        <w:t>,</w:t>
      </w:r>
      <w:r w:rsidRPr="00C511B1">
        <w:rPr>
          <w:rtl/>
        </w:rPr>
        <w:t xml:space="preserve"> גם באי השער משפיעים על השופטים והשוטרים</w:t>
      </w:r>
      <w:r w:rsidR="00A0687E" w:rsidRPr="00C511B1">
        <w:rPr>
          <w:rFonts w:hint="cs"/>
          <w:rtl/>
        </w:rPr>
        <w:t>.</w:t>
      </w:r>
      <w:r w:rsidR="00C511B1">
        <w:rPr>
          <w:rFonts w:hint="cs"/>
          <w:rtl/>
        </w:rPr>
        <w:t xml:space="preserve"> </w:t>
      </w:r>
      <w:r w:rsidR="00FE6D19" w:rsidRPr="00C511B1">
        <w:rPr>
          <w:rFonts w:hint="cs"/>
          <w:rtl/>
        </w:rPr>
        <w:t xml:space="preserve">הם תורמים לפתיחת </w:t>
      </w:r>
      <w:r w:rsidR="00702CB9" w:rsidRPr="00C511B1">
        <w:rPr>
          <w:rFonts w:hint="cs"/>
          <w:rtl/>
        </w:rPr>
        <w:t>שער בין חומות ההלכה וגדריה. שער לאדם ולבחירתו, שער להתלבטויותי</w:t>
      </w:r>
      <w:r w:rsidR="00702CB9" w:rsidRPr="00C511B1">
        <w:rPr>
          <w:rFonts w:hint="eastAsia"/>
          <w:rtl/>
        </w:rPr>
        <w:t>ו</w:t>
      </w:r>
      <w:r w:rsidR="00702CB9" w:rsidRPr="00C511B1">
        <w:rPr>
          <w:rFonts w:hint="cs"/>
          <w:rtl/>
        </w:rPr>
        <w:t xml:space="preserve"> וקשייו.</w:t>
      </w:r>
      <w:r w:rsidR="00C511B1">
        <w:rPr>
          <w:rFonts w:hint="cs"/>
          <w:rtl/>
        </w:rPr>
        <w:t xml:space="preserve"> </w:t>
      </w:r>
      <w:r w:rsidR="00EC7387" w:rsidRPr="00C511B1">
        <w:rPr>
          <w:rFonts w:hint="cs"/>
          <w:rtl/>
        </w:rPr>
        <w:t>מתוך הקשבה לא רק לתורה, אלא גם לתפילתו של האדם.</w:t>
      </w:r>
      <w:r w:rsidR="00C511B1">
        <w:rPr>
          <w:rFonts w:hint="cs"/>
          <w:rtl/>
        </w:rPr>
        <w:t xml:space="preserve"> </w:t>
      </w:r>
      <w:r w:rsidRPr="00C511B1">
        <w:rPr>
          <w:rtl/>
        </w:rPr>
        <w:t>הא</w:t>
      </w:r>
      <w:r w:rsidR="00A0687E" w:rsidRPr="00C511B1">
        <w:rPr>
          <w:rFonts w:hint="cs"/>
          <w:rtl/>
        </w:rPr>
        <w:t>י</w:t>
      </w:r>
      <w:r w:rsidRPr="00C511B1">
        <w:rPr>
          <w:rtl/>
        </w:rPr>
        <w:t xml:space="preserve">זון הטוב </w:t>
      </w:r>
      <w:r w:rsidR="00A0687E" w:rsidRPr="00C511B1">
        <w:rPr>
          <w:rFonts w:hint="cs"/>
          <w:rtl/>
        </w:rPr>
        <w:t>ש</w:t>
      </w:r>
      <w:r w:rsidRPr="00C511B1">
        <w:rPr>
          <w:rtl/>
        </w:rPr>
        <w:t xml:space="preserve">ביניהם, הוא המאפשר ליצור כאן בארץ טריטוריה של גן עדן. כאלה ששואפות להרמוניה פתוחה וזורמת, אך מכוונות ומתועלות </w:t>
      </w:r>
      <w:r w:rsidR="00A0687E" w:rsidRPr="00C511B1">
        <w:rPr>
          <w:rFonts w:hint="cs"/>
          <w:rtl/>
        </w:rPr>
        <w:t xml:space="preserve">על פי </w:t>
      </w:r>
      <w:r w:rsidRPr="00C511B1">
        <w:rPr>
          <w:rtl/>
        </w:rPr>
        <w:t>ערכי התורה והמוסר.</w:t>
      </w:r>
    </w:p>
    <w:p w:rsidR="00BC2021" w:rsidRPr="00C511B1" w:rsidRDefault="00BC2021" w:rsidP="00FE6D19">
      <w:pPr>
        <w:spacing w:before="100" w:beforeAutospacing="1" w:after="100" w:afterAutospacing="1"/>
        <w:ind w:left="84"/>
        <w:rPr>
          <w:rtl/>
        </w:rPr>
      </w:pPr>
      <w:r w:rsidRPr="00C511B1">
        <w:rPr>
          <w:rtl/>
        </w:rPr>
        <w:t>"כי יש גן עדן", פותח ר' נחמן את התורה</w:t>
      </w:r>
      <w:r w:rsidR="00F91A19" w:rsidRPr="00C511B1">
        <w:rPr>
          <w:rFonts w:hint="cs"/>
          <w:rtl/>
        </w:rPr>
        <w:t xml:space="preserve">. ושמא רצונו להזכיר לנו בזאת, שאף על פי </w:t>
      </w:r>
      <w:r w:rsidR="00F91A19" w:rsidRPr="00C511B1">
        <w:rPr>
          <w:rtl/>
        </w:rPr>
        <w:t>שתפקיד</w:t>
      </w:r>
      <w:r w:rsidRPr="00C511B1">
        <w:rPr>
          <w:rtl/>
        </w:rPr>
        <w:t xml:space="preserve"> השופטים והשוטרים </w:t>
      </w:r>
      <w:r w:rsidR="00F91A19" w:rsidRPr="00C511B1">
        <w:rPr>
          <w:rFonts w:hint="cs"/>
          <w:rtl/>
        </w:rPr>
        <w:t>הוא</w:t>
      </w:r>
      <w:r w:rsidRPr="00C511B1">
        <w:rPr>
          <w:rtl/>
        </w:rPr>
        <w:t xml:space="preserve"> להשליט סדר בעולם הפירוד שלנו, בעולם המחולק לשבטים וקבוצות נפרדות, בסופו של דבר מטרתו היא לפתוח לקשר ולחבר את</w:t>
      </w:r>
      <w:r w:rsidR="00C511B1">
        <w:rPr>
          <w:rFonts w:hint="cs"/>
          <w:rtl/>
        </w:rPr>
        <w:t xml:space="preserve"> </w:t>
      </w:r>
      <w:r w:rsidR="00702CB9" w:rsidRPr="00C511B1">
        <w:rPr>
          <w:rFonts w:hint="cs"/>
          <w:rtl/>
        </w:rPr>
        <w:t>הנפרדים</w:t>
      </w:r>
      <w:r w:rsidR="00F91A19" w:rsidRPr="00C511B1">
        <w:rPr>
          <w:rFonts w:hint="cs"/>
          <w:rtl/>
        </w:rPr>
        <w:t>.</w:t>
      </w:r>
      <w:r w:rsidRPr="00C511B1">
        <w:rPr>
          <w:rtl/>
        </w:rPr>
        <w:t xml:space="preserve"> את זאת צריכים לזכור לא רק באי השער</w:t>
      </w:r>
      <w:r w:rsidR="00F91A19" w:rsidRPr="00C511B1">
        <w:rPr>
          <w:rFonts w:hint="cs"/>
          <w:rtl/>
        </w:rPr>
        <w:t>,</w:t>
      </w:r>
      <w:r w:rsidRPr="00C511B1">
        <w:rPr>
          <w:rtl/>
        </w:rPr>
        <w:t xml:space="preserve"> אלא גם השופטים והשוטרים</w:t>
      </w:r>
      <w:r w:rsidR="00F91A19" w:rsidRPr="00C511B1">
        <w:rPr>
          <w:rFonts w:hint="cs"/>
          <w:rtl/>
        </w:rPr>
        <w:t>.</w:t>
      </w:r>
      <w:r w:rsidR="00C511B1">
        <w:rPr>
          <w:rFonts w:hint="cs"/>
          <w:rtl/>
        </w:rPr>
        <w:t xml:space="preserve"> </w:t>
      </w:r>
      <w:r w:rsidR="00F91A19" w:rsidRPr="00C511B1">
        <w:rPr>
          <w:rFonts w:hint="cs"/>
          <w:rtl/>
        </w:rPr>
        <w:t>משום כך</w:t>
      </w:r>
      <w:r w:rsidR="00F91A19" w:rsidRPr="00C511B1">
        <w:rPr>
          <w:rtl/>
        </w:rPr>
        <w:t xml:space="preserve"> מקומם</w:t>
      </w:r>
      <w:r w:rsidR="00F91A19" w:rsidRPr="00C511B1">
        <w:rPr>
          <w:rFonts w:hint="cs"/>
          <w:rtl/>
        </w:rPr>
        <w:t xml:space="preserve"> הוא</w:t>
      </w:r>
      <w:r w:rsidRPr="00C511B1">
        <w:rPr>
          <w:rtl/>
        </w:rPr>
        <w:t xml:space="preserve"> בשער. ש</w:t>
      </w:r>
      <w:r w:rsidR="00F91A19" w:rsidRPr="00C511B1">
        <w:rPr>
          <w:rFonts w:hint="cs"/>
          <w:rtl/>
        </w:rPr>
        <w:t xml:space="preserve">ם הם </w:t>
      </w:r>
      <w:r w:rsidR="00F91A19" w:rsidRPr="00C511B1">
        <w:rPr>
          <w:rtl/>
        </w:rPr>
        <w:t>יראו את המון העם כפי שהוא</w:t>
      </w:r>
      <w:r w:rsidR="00F91A19" w:rsidRPr="00C511B1">
        <w:rPr>
          <w:rFonts w:hint="cs"/>
          <w:rtl/>
        </w:rPr>
        <w:t xml:space="preserve">. שם הם ייחשפו אל העוברים והשבים בשער </w:t>
      </w:r>
      <w:r w:rsidR="00F91A19" w:rsidRPr="00C511B1">
        <w:rPr>
          <w:rFonts w:hint="cs"/>
          <w:rtl/>
        </w:rPr>
        <w:lastRenderedPageBreak/>
        <w:t>ואל ה</w:t>
      </w:r>
      <w:r w:rsidRPr="00C511B1">
        <w:rPr>
          <w:rtl/>
        </w:rPr>
        <w:t>גיוון הרב של הדעות והאפשרויות שנצבות בפני האנשים שאמורים לסור למצוותם. צריך אמנם הרבה כוח ונחישות</w:t>
      </w:r>
      <w:r w:rsidR="00C511B1">
        <w:rPr>
          <w:rFonts w:hint="cs"/>
          <w:rtl/>
        </w:rPr>
        <w:t xml:space="preserve"> </w:t>
      </w:r>
      <w:r w:rsidRPr="00C511B1">
        <w:rPr>
          <w:rtl/>
        </w:rPr>
        <w:t xml:space="preserve">על מנת </w:t>
      </w:r>
      <w:r w:rsidR="00F91A19" w:rsidRPr="00C511B1">
        <w:rPr>
          <w:rFonts w:hint="cs"/>
          <w:rtl/>
        </w:rPr>
        <w:t>להשליט</w:t>
      </w:r>
      <w:r w:rsidRPr="00C511B1">
        <w:rPr>
          <w:rtl/>
        </w:rPr>
        <w:t xml:space="preserve"> את הסדר הטוב בתוך המהומה שבשער. צריך להיות "מלך ומושל בארץ" ולימוד הפוסקים הוא העושה סדר בתוך הבלגן. אבל, מזכיר לנו ר' נחמן, בסופו של דבר מטרתם של הפוסקים היא לכונן כאן בארץ טריטוריה של גן עדן. שיעשו את הטוב ואת הישר מתוך בחירה ומתוך הרמוניה</w:t>
      </w:r>
      <w:r w:rsidR="00C511B1">
        <w:rPr>
          <w:rFonts w:hint="cs"/>
          <w:rtl/>
        </w:rPr>
        <w:t xml:space="preserve"> </w:t>
      </w:r>
      <w:r w:rsidRPr="00C511B1">
        <w:rPr>
          <w:rtl/>
        </w:rPr>
        <w:t>והזדהות. זאת הסיבה שמושיבים את השופטים ואת השוטרים</w:t>
      </w:r>
      <w:r w:rsidR="00C511B1">
        <w:rPr>
          <w:rFonts w:hint="cs"/>
          <w:rtl/>
        </w:rPr>
        <w:t xml:space="preserve"> </w:t>
      </w:r>
      <w:r w:rsidR="00F91A19" w:rsidRPr="00C511B1">
        <w:rPr>
          <w:rtl/>
        </w:rPr>
        <w:t>בשער. על מנת ש</w:t>
      </w:r>
      <w:r w:rsidR="00F91A19" w:rsidRPr="00C511B1">
        <w:rPr>
          <w:rFonts w:hint="cs"/>
          <w:rtl/>
        </w:rPr>
        <w:t xml:space="preserve">כל </w:t>
      </w:r>
      <w:r w:rsidRPr="00C511B1">
        <w:rPr>
          <w:rtl/>
        </w:rPr>
        <w:t>יהודי יבחר בתורה מתוך מרחב הבחירה שבשער.</w:t>
      </w:r>
      <w:r w:rsidR="00C511B1">
        <w:rPr>
          <w:rFonts w:hint="cs"/>
          <w:rtl/>
        </w:rPr>
        <w:t xml:space="preserve"> </w:t>
      </w:r>
      <w:r w:rsidR="00F91A19" w:rsidRPr="00C511B1">
        <w:rPr>
          <w:rtl/>
        </w:rPr>
        <w:t xml:space="preserve">זאת גם הסיבה שבעבודתו של </w:t>
      </w:r>
      <w:r w:rsidRPr="00C511B1">
        <w:rPr>
          <w:rtl/>
        </w:rPr>
        <w:t>יהודי לא די בתורה אלא צריך גם תפילה. לא די בחכמה עילאה שתנחית את הטוב מלמעלה, אלא צריך גם חכמה תתאה שמתחננת על נפשה בפני בורא עולם מתוך בחירה והבנה עדינה של האדם כפי שהוא.</w:t>
      </w:r>
    </w:p>
    <w:p w:rsidR="00BC2021" w:rsidRPr="00C511B1" w:rsidRDefault="00BC2021" w:rsidP="00F91A19">
      <w:pPr>
        <w:spacing w:before="100" w:beforeAutospacing="1" w:after="100" w:afterAutospacing="1"/>
        <w:ind w:left="84"/>
        <w:rPr>
          <w:rtl/>
        </w:rPr>
      </w:pPr>
      <w:r w:rsidRPr="00C511B1">
        <w:rPr>
          <w:rtl/>
        </w:rPr>
        <w:t xml:space="preserve">נראה שלימוד הפוסקים מכוון בדיוק לצירוף העדין הזה שבין השופטים לבין השער, בין החוק לבין הבחירה החופשית בו, בין התורה לבין התפילה. </w:t>
      </w:r>
      <w:r w:rsidR="00F91A19" w:rsidRPr="00C511B1">
        <w:rPr>
          <w:rFonts w:hint="cs"/>
          <w:rtl/>
        </w:rPr>
        <w:t xml:space="preserve">ברור הרי, </w:t>
      </w:r>
      <w:r w:rsidRPr="00C511B1">
        <w:rPr>
          <w:rtl/>
        </w:rPr>
        <w:t xml:space="preserve">שמי שלומד הלכה </w:t>
      </w:r>
      <w:r w:rsidR="00F91A19" w:rsidRPr="00C511B1">
        <w:rPr>
          <w:rFonts w:hint="cs"/>
          <w:rtl/>
        </w:rPr>
        <w:t>כבר</w:t>
      </w:r>
      <w:r w:rsidR="00C511B1">
        <w:rPr>
          <w:rFonts w:hint="cs"/>
          <w:rtl/>
        </w:rPr>
        <w:t xml:space="preserve"> </w:t>
      </w:r>
      <w:r w:rsidRPr="00C511B1">
        <w:rPr>
          <w:rtl/>
        </w:rPr>
        <w:t>בחר בה. בחר לקבל הדרכה מדוקדקת ולקבל אותה ואת חוקיה. לו היינו מסתמכים רק על הבחירה חופשית ועל האינטואיציה האישית שלנו, לא היו חומות וגבולות למערכת הערכים שלנו ולהתנהגות שלנו. לעומת זאת, לו היינו מסתמכים רק על התורה לבדה</w:t>
      </w:r>
      <w:r w:rsidR="00F91A19" w:rsidRPr="00C511B1">
        <w:rPr>
          <w:rFonts w:hint="cs"/>
          <w:rtl/>
        </w:rPr>
        <w:t>,</w:t>
      </w:r>
      <w:r w:rsidRPr="00C511B1">
        <w:rPr>
          <w:rtl/>
        </w:rPr>
        <w:t xml:space="preserve"> הייתה לנו חומה המגדירה </w:t>
      </w:r>
      <w:r w:rsidR="00F91A19" w:rsidRPr="00C511B1">
        <w:rPr>
          <w:rFonts w:hint="cs"/>
          <w:rtl/>
        </w:rPr>
        <w:t xml:space="preserve">באופן ברור את </w:t>
      </w:r>
      <w:r w:rsidRPr="00C511B1">
        <w:rPr>
          <w:rtl/>
        </w:rPr>
        <w:t>גבולות האסור</w:t>
      </w:r>
      <w:r w:rsidR="00F91A19" w:rsidRPr="00C511B1">
        <w:rPr>
          <w:rFonts w:hint="cs"/>
          <w:rtl/>
        </w:rPr>
        <w:t xml:space="preserve"> והמותר </w:t>
      </w:r>
      <w:r w:rsidRPr="00C511B1">
        <w:rPr>
          <w:rtl/>
        </w:rPr>
        <w:t>בסביבתנו, אך לא היה בה שער</w:t>
      </w:r>
      <w:r w:rsidR="00F91A19" w:rsidRPr="00C511B1">
        <w:rPr>
          <w:rFonts w:hint="cs"/>
          <w:rtl/>
        </w:rPr>
        <w:t>,</w:t>
      </w:r>
      <w:r w:rsidRPr="00C511B1">
        <w:rPr>
          <w:rtl/>
        </w:rPr>
        <w:t xml:space="preserve"> וממילא לא היו אנשים נכנסים</w:t>
      </w:r>
      <w:r w:rsidR="00C511B1">
        <w:rPr>
          <w:rFonts w:hint="cs"/>
          <w:rtl/>
        </w:rPr>
        <w:t xml:space="preserve"> </w:t>
      </w:r>
      <w:r w:rsidRPr="00C511B1">
        <w:rPr>
          <w:rtl/>
        </w:rPr>
        <w:t xml:space="preserve">ויוצאים ממנה. פתיחת </w:t>
      </w:r>
      <w:r w:rsidR="00F91A19" w:rsidRPr="00C511B1">
        <w:rPr>
          <w:rFonts w:hint="cs"/>
          <w:rtl/>
        </w:rPr>
        <w:t>ה</w:t>
      </w:r>
      <w:r w:rsidRPr="00C511B1">
        <w:rPr>
          <w:rtl/>
        </w:rPr>
        <w:t xml:space="preserve">שער היא סיכון </w:t>
      </w:r>
      <w:r w:rsidR="00F91A19" w:rsidRPr="00C511B1">
        <w:rPr>
          <w:rFonts w:hint="cs"/>
          <w:rtl/>
        </w:rPr>
        <w:t>שב</w:t>
      </w:r>
      <w:r w:rsidRPr="00C511B1">
        <w:rPr>
          <w:rtl/>
        </w:rPr>
        <w:t xml:space="preserve">בחירה </w:t>
      </w:r>
      <w:r w:rsidR="00F91A19" w:rsidRPr="00C511B1">
        <w:rPr>
          <w:rFonts w:hint="cs"/>
          <w:rtl/>
        </w:rPr>
        <w:t>ה</w:t>
      </w:r>
      <w:r w:rsidRPr="00C511B1">
        <w:rPr>
          <w:rtl/>
        </w:rPr>
        <w:t xml:space="preserve">חופשית. אפשר להיכנס, </w:t>
      </w:r>
      <w:r w:rsidR="00F91A19" w:rsidRPr="00C511B1">
        <w:rPr>
          <w:rFonts w:hint="cs"/>
          <w:rtl/>
        </w:rPr>
        <w:t>ו</w:t>
      </w:r>
      <w:r w:rsidRPr="00C511B1">
        <w:rPr>
          <w:rtl/>
        </w:rPr>
        <w:t>אפשר גם לצאת. לימוד הפ</w:t>
      </w:r>
      <w:r w:rsidR="00F91A19" w:rsidRPr="00C511B1">
        <w:rPr>
          <w:rtl/>
        </w:rPr>
        <w:t>וסקים היא ההצהרה: בחרתי להיכנס!</w:t>
      </w:r>
    </w:p>
    <w:p w:rsidR="00BC2021" w:rsidRPr="00C511B1" w:rsidRDefault="00BC2021" w:rsidP="004D38CA">
      <w:pPr>
        <w:spacing w:before="100" w:beforeAutospacing="1" w:after="100" w:afterAutospacing="1"/>
        <w:ind w:left="84"/>
        <w:rPr>
          <w:rtl/>
        </w:rPr>
      </w:pPr>
      <w:r w:rsidRPr="00C511B1">
        <w:rPr>
          <w:rtl/>
        </w:rPr>
        <w:t>נראה שזוהי סוגיית הדור שלנו, דור עקבתא דמשיחא. ה' רוצה לנסותנו בפריצות הגדולה ביותר, במקומות הנמוכים ביותר, וכי למה? נראה שאין שום כח בעולם שיכול לעצור את הסחף הזה, הוא גדול ממנו! מה תכליתו? נראה ש</w:t>
      </w:r>
      <w:r w:rsidR="00C511B1">
        <w:rPr>
          <w:rtl/>
        </w:rPr>
        <w:t>ר' נחמן</w:t>
      </w:r>
      <w:r w:rsidRPr="00C511B1">
        <w:rPr>
          <w:rtl/>
        </w:rPr>
        <w:t xml:space="preserve"> רואה את הסחף הזה כשאיפה לגן עדן, ככמיהה </w:t>
      </w:r>
      <w:r w:rsidR="004D38CA" w:rsidRPr="00C511B1">
        <w:rPr>
          <w:rtl/>
        </w:rPr>
        <w:t>לעולם הרמוני ללא מחיצות וגבולות</w:t>
      </w:r>
      <w:r w:rsidR="004D38CA" w:rsidRPr="00C511B1">
        <w:rPr>
          <w:rFonts w:hint="cs"/>
          <w:rtl/>
        </w:rPr>
        <w:t>.</w:t>
      </w:r>
      <w:r w:rsidR="00C511B1">
        <w:rPr>
          <w:rFonts w:hint="cs"/>
          <w:rtl/>
        </w:rPr>
        <w:t xml:space="preserve"> </w:t>
      </w:r>
      <w:r w:rsidR="004D38CA" w:rsidRPr="00C511B1">
        <w:rPr>
          <w:rtl/>
        </w:rPr>
        <w:t>דווקא מתו</w:t>
      </w:r>
      <w:r w:rsidR="004D38CA" w:rsidRPr="00C511B1">
        <w:rPr>
          <w:rFonts w:hint="cs"/>
          <w:rtl/>
        </w:rPr>
        <w:t>ך העולם הזה אנו צריכים</w:t>
      </w:r>
      <w:r w:rsidRPr="00C511B1">
        <w:rPr>
          <w:rtl/>
        </w:rPr>
        <w:t xml:space="preserve"> לחוקק את המשפט וליישמו. דווקא מתוך עימות וח</w:t>
      </w:r>
      <w:r w:rsidR="004D38CA" w:rsidRPr="00C511B1">
        <w:rPr>
          <w:rFonts w:hint="cs"/>
          <w:rtl/>
        </w:rPr>
        <w:t>י</w:t>
      </w:r>
      <w:r w:rsidRPr="00C511B1">
        <w:rPr>
          <w:rtl/>
        </w:rPr>
        <w:t>כוך עם המקום הפרוץ הזה. נראה שה' רוצה שנמצא בתוכנו את ה"שוטר הפנימי", זה שיודע לשמור על עצמו, לא מתוך כפייה, אלא מתוך בחירה. לא מתוך אחדות והרמוניה, אלא דווקא מתוך פירוד. מקום המשפט יהיה דווקא בפתח הפרוץ, שם אמנם צריך שופטים ושוטרים לשמירה, אך מקום שבטי מדי, סגור מדי, מנו</w:t>
      </w:r>
      <w:r w:rsidR="004D38CA" w:rsidRPr="00C511B1">
        <w:rPr>
          <w:rtl/>
        </w:rPr>
        <w:t>הל מדי, וריכוזי מדי, גם לא יביא</w:t>
      </w:r>
      <w:r w:rsidRPr="00C511B1">
        <w:rPr>
          <w:rtl/>
        </w:rPr>
        <w:t xml:space="preserve"> למקום הנכון. מוכרחים לקחת את הסיכון של הפתח, </w:t>
      </w:r>
      <w:r w:rsidRPr="00C511B1">
        <w:rPr>
          <w:rtl/>
        </w:rPr>
        <w:lastRenderedPageBreak/>
        <w:t xml:space="preserve">ועם זאת לשמור </w:t>
      </w:r>
      <w:r w:rsidR="004D38CA" w:rsidRPr="00C511B1">
        <w:rPr>
          <w:rtl/>
        </w:rPr>
        <w:t xml:space="preserve">שם </w:t>
      </w:r>
      <w:r w:rsidRPr="00C511B1">
        <w:rPr>
          <w:rtl/>
        </w:rPr>
        <w:t>היטב על דרך הישר. רק בשניות זו נוכל למצוא את גן העדן כאן ב</w:t>
      </w:r>
      <w:r w:rsidR="004D38CA" w:rsidRPr="00C511B1">
        <w:rPr>
          <w:rtl/>
        </w:rPr>
        <w:t>ארץ. שניות שיש בה גם חכמה עילאה</w:t>
      </w:r>
      <w:r w:rsidR="004D38CA" w:rsidRPr="00C511B1">
        <w:rPr>
          <w:rFonts w:hint="cs"/>
          <w:rtl/>
        </w:rPr>
        <w:t>,</w:t>
      </w:r>
      <w:r w:rsidRPr="00C511B1">
        <w:rPr>
          <w:rtl/>
        </w:rPr>
        <w:t xml:space="preserve"> לא ל</w:t>
      </w:r>
      <w:r w:rsidR="004D38CA" w:rsidRPr="00C511B1">
        <w:rPr>
          <w:rtl/>
        </w:rPr>
        <w:t>שכוח את דרך הישר, וגם חכמת תתאה</w:t>
      </w:r>
      <w:r w:rsidR="004D38CA" w:rsidRPr="00C511B1">
        <w:rPr>
          <w:rFonts w:hint="cs"/>
          <w:rtl/>
        </w:rPr>
        <w:t>,</w:t>
      </w:r>
      <w:r w:rsidRPr="00C511B1">
        <w:rPr>
          <w:rtl/>
        </w:rPr>
        <w:t xml:space="preserve"> המתחילה מן המקום הנמוך שבו אני נמצא. תורה ותפילה. </w:t>
      </w:r>
    </w:p>
    <w:p w:rsidR="004D38CA" w:rsidRPr="00C511B1" w:rsidRDefault="00BC2021" w:rsidP="00581B34">
      <w:pPr>
        <w:spacing w:before="100" w:beforeAutospacing="1" w:after="100" w:afterAutospacing="1"/>
        <w:ind w:left="84"/>
        <w:rPr>
          <w:rtl/>
        </w:rPr>
      </w:pPr>
      <w:r w:rsidRPr="00C511B1">
        <w:rPr>
          <w:rtl/>
        </w:rPr>
        <w:t>לכאורה, היינו מצפים שבדור שכולו פתחים ושערים, דור</w:t>
      </w:r>
      <w:r w:rsidR="004D38CA" w:rsidRPr="00C511B1">
        <w:rPr>
          <w:rtl/>
        </w:rPr>
        <w:t xml:space="preserve"> ללא גבולות, תרבה האהבה. אך </w:t>
      </w:r>
      <w:r w:rsidR="004D38CA" w:rsidRPr="00C511B1">
        <w:rPr>
          <w:rFonts w:hint="cs"/>
          <w:rtl/>
        </w:rPr>
        <w:t xml:space="preserve">לא אלו </w:t>
      </w:r>
      <w:r w:rsidRPr="00C511B1">
        <w:rPr>
          <w:rtl/>
        </w:rPr>
        <w:t xml:space="preserve">פני הדברים. שיעור הגירושים גבוה מאי פעם, כל אחד רואה שללא גבולות ומשפט </w:t>
      </w:r>
      <w:r w:rsidR="004D38CA" w:rsidRPr="00C511B1">
        <w:rPr>
          <w:rFonts w:hint="cs"/>
          <w:rtl/>
        </w:rPr>
        <w:t>העולם עלול לה</w:t>
      </w:r>
      <w:r w:rsidR="00581B34">
        <w:rPr>
          <w:rFonts w:hint="cs"/>
          <w:rtl/>
        </w:rPr>
        <w:t>ת</w:t>
      </w:r>
      <w:r w:rsidR="004D38CA" w:rsidRPr="00C511B1">
        <w:rPr>
          <w:rFonts w:hint="cs"/>
          <w:rtl/>
        </w:rPr>
        <w:t>דרדר לתהומו</w:t>
      </w:r>
      <w:r w:rsidR="00581B34">
        <w:rPr>
          <w:rFonts w:hint="cs"/>
          <w:rtl/>
        </w:rPr>
        <w:t>ת</w:t>
      </w:r>
      <w:r w:rsidR="004D38CA" w:rsidRPr="00C511B1">
        <w:rPr>
          <w:rFonts w:hint="cs"/>
          <w:rtl/>
        </w:rPr>
        <w:t xml:space="preserve"> נוראיים</w:t>
      </w:r>
      <w:r w:rsidR="00FE6D19" w:rsidRPr="00C511B1">
        <w:rPr>
          <w:rFonts w:hint="cs"/>
          <w:rtl/>
        </w:rPr>
        <w:t>.</w:t>
      </w:r>
      <w:r w:rsidR="00C511B1" w:rsidRPr="00C511B1">
        <w:rPr>
          <w:rFonts w:hint="cs"/>
          <w:rtl/>
        </w:rPr>
        <w:t xml:space="preserve"> </w:t>
      </w:r>
      <w:r w:rsidR="005E494B" w:rsidRPr="00C511B1">
        <w:rPr>
          <w:rFonts w:hint="cs"/>
          <w:rtl/>
        </w:rPr>
        <w:t>גם האינטרנט</w:t>
      </w:r>
      <w:r w:rsidR="00C511B1" w:rsidRPr="00C511B1">
        <w:rPr>
          <w:rFonts w:hint="cs"/>
          <w:rtl/>
        </w:rPr>
        <w:t xml:space="preserve"> </w:t>
      </w:r>
      <w:r w:rsidRPr="00C511B1">
        <w:rPr>
          <w:rtl/>
        </w:rPr>
        <w:t xml:space="preserve">יכול </w:t>
      </w:r>
      <w:r w:rsidR="004D38CA" w:rsidRPr="00C511B1">
        <w:rPr>
          <w:rFonts w:hint="cs"/>
          <w:rtl/>
        </w:rPr>
        <w:t>להוריד את האדם</w:t>
      </w:r>
      <w:r w:rsidR="00C511B1" w:rsidRPr="00C511B1">
        <w:rPr>
          <w:rFonts w:hint="cs"/>
          <w:rtl/>
        </w:rPr>
        <w:t xml:space="preserve"> </w:t>
      </w:r>
      <w:r w:rsidR="004D38CA" w:rsidRPr="00C511B1">
        <w:rPr>
          <w:rFonts w:hint="cs"/>
          <w:rtl/>
        </w:rPr>
        <w:t>לגיהנום</w:t>
      </w:r>
      <w:r w:rsidRPr="00C511B1">
        <w:rPr>
          <w:rtl/>
        </w:rPr>
        <w:t xml:space="preserve"> ממש, במסווה של אהבה. ברור</w:t>
      </w:r>
      <w:r w:rsidR="004D38CA" w:rsidRPr="00C511B1">
        <w:rPr>
          <w:rFonts w:hint="cs"/>
          <w:rtl/>
        </w:rPr>
        <w:t>,</w:t>
      </w:r>
      <w:r w:rsidRPr="00C511B1">
        <w:rPr>
          <w:rtl/>
        </w:rPr>
        <w:t xml:space="preserve"> אם כן</w:t>
      </w:r>
      <w:r w:rsidR="004D38CA" w:rsidRPr="00C511B1">
        <w:rPr>
          <w:rFonts w:hint="cs"/>
          <w:rtl/>
        </w:rPr>
        <w:t>,</w:t>
      </w:r>
      <w:r w:rsidRPr="00C511B1">
        <w:rPr>
          <w:rtl/>
        </w:rPr>
        <w:t xml:space="preserve"> שיש לשים שופטים ושוטרים בשער. אולם </w:t>
      </w:r>
      <w:r w:rsidR="00C511B1">
        <w:rPr>
          <w:rtl/>
        </w:rPr>
        <w:t>ר' נחמן</w:t>
      </w:r>
      <w:r w:rsidRPr="00C511B1">
        <w:rPr>
          <w:rtl/>
        </w:rPr>
        <w:t xml:space="preserve"> </w:t>
      </w:r>
      <w:r w:rsidR="004D38CA" w:rsidRPr="00C511B1">
        <w:rPr>
          <w:rtl/>
        </w:rPr>
        <w:t xml:space="preserve">מוסיף </w:t>
      </w:r>
      <w:r w:rsidR="004D38CA" w:rsidRPr="00C511B1">
        <w:rPr>
          <w:rFonts w:hint="cs"/>
          <w:rtl/>
        </w:rPr>
        <w:t>ומ</w:t>
      </w:r>
      <w:r w:rsidRPr="00C511B1">
        <w:rPr>
          <w:rtl/>
        </w:rPr>
        <w:t>למדנו שדווקא שער זה הוא גם השער לגן עדן</w:t>
      </w:r>
      <w:r w:rsidR="004D38CA" w:rsidRPr="00C511B1">
        <w:rPr>
          <w:rFonts w:hint="cs"/>
          <w:rtl/>
        </w:rPr>
        <w:t>.</w:t>
      </w:r>
      <w:r w:rsidRPr="00C511B1">
        <w:rPr>
          <w:rtl/>
        </w:rPr>
        <w:t xml:space="preserve"> להרמוניה האמיתית העוב</w:t>
      </w:r>
      <w:r w:rsidR="004D38CA" w:rsidRPr="00C511B1">
        <w:rPr>
          <w:rtl/>
        </w:rPr>
        <w:t>רת דווקא דרך השניות והפירוד</w:t>
      </w:r>
      <w:r w:rsidR="004D38CA" w:rsidRPr="00C511B1">
        <w:rPr>
          <w:rFonts w:hint="cs"/>
          <w:rtl/>
        </w:rPr>
        <w:t>.</w:t>
      </w:r>
      <w:r w:rsidR="00581B34">
        <w:rPr>
          <w:rFonts w:hint="cs"/>
          <w:rtl/>
        </w:rPr>
        <w:t xml:space="preserve"> </w:t>
      </w:r>
      <w:r w:rsidR="004D38CA" w:rsidRPr="00C511B1">
        <w:rPr>
          <w:rFonts w:hint="cs"/>
          <w:rtl/>
        </w:rPr>
        <w:t>בהרמוניה חד צדדית, הכוללת רק את השלם והאחדותי, אין חיים ואין אהבה</w:t>
      </w:r>
      <w:r w:rsidRPr="00C511B1">
        <w:rPr>
          <w:rtl/>
        </w:rPr>
        <w:t xml:space="preserve">. צריך את הרבים, את הפתיחות </w:t>
      </w:r>
      <w:r w:rsidR="004D38CA" w:rsidRPr="00C511B1">
        <w:rPr>
          <w:rFonts w:hint="cs"/>
          <w:rtl/>
        </w:rPr>
        <w:t>ו</w:t>
      </w:r>
      <w:r w:rsidRPr="00C511B1">
        <w:rPr>
          <w:rtl/>
        </w:rPr>
        <w:t>את החלופות הרבות העוברות דרך השער</w:t>
      </w:r>
      <w:r w:rsidR="00FE6D19" w:rsidRPr="00C511B1">
        <w:rPr>
          <w:rFonts w:hint="cs"/>
          <w:rtl/>
        </w:rPr>
        <w:t>,</w:t>
      </w:r>
      <w:r w:rsidR="00581B34">
        <w:rPr>
          <w:rFonts w:hint="cs"/>
          <w:rtl/>
        </w:rPr>
        <w:t xml:space="preserve"> </w:t>
      </w:r>
      <w:r w:rsidR="004D38CA" w:rsidRPr="00C511B1">
        <w:rPr>
          <w:rFonts w:hint="cs"/>
          <w:rtl/>
        </w:rPr>
        <w:t>על מנת לאפשר</w:t>
      </w:r>
      <w:r w:rsidR="00581B34">
        <w:rPr>
          <w:rFonts w:hint="cs"/>
          <w:rtl/>
        </w:rPr>
        <w:t xml:space="preserve"> </w:t>
      </w:r>
      <w:r w:rsidRPr="00C511B1">
        <w:rPr>
          <w:rtl/>
        </w:rPr>
        <w:t xml:space="preserve">בחירה. </w:t>
      </w:r>
    </w:p>
    <w:p w:rsidR="007769B1" w:rsidRPr="00C511B1" w:rsidRDefault="00BC2021" w:rsidP="004D38CA">
      <w:pPr>
        <w:spacing w:before="100" w:beforeAutospacing="1" w:after="100" w:afterAutospacing="1"/>
        <w:ind w:left="84"/>
        <w:rPr>
          <w:rtl/>
        </w:rPr>
      </w:pPr>
      <w:r w:rsidRPr="00C511B1">
        <w:rPr>
          <w:rtl/>
        </w:rPr>
        <w:t xml:space="preserve">רק פתיחות </w:t>
      </w:r>
      <w:r w:rsidR="004D38CA" w:rsidRPr="00C511B1">
        <w:rPr>
          <w:rFonts w:hint="cs"/>
          <w:rtl/>
        </w:rPr>
        <w:t xml:space="preserve">משמעה </w:t>
      </w:r>
      <w:r w:rsidRPr="00C511B1">
        <w:rPr>
          <w:rtl/>
        </w:rPr>
        <w:t xml:space="preserve">גיהנום. רק שוטרים – גם כן גיהנום. זו הסיבה שרוב העולם חושב שאין גן עדן </w:t>
      </w:r>
      <w:r w:rsidR="004D38CA" w:rsidRPr="00C511B1">
        <w:rPr>
          <w:rFonts w:hint="cs"/>
          <w:rtl/>
        </w:rPr>
        <w:t>מצוי</w:t>
      </w:r>
      <w:r w:rsidRPr="00C511B1">
        <w:rPr>
          <w:rtl/>
        </w:rPr>
        <w:t xml:space="preserve"> בעולם. </w:t>
      </w:r>
      <w:r w:rsidR="004D38CA" w:rsidRPr="00C511B1">
        <w:rPr>
          <w:rFonts w:hint="cs"/>
          <w:rtl/>
        </w:rPr>
        <w:t xml:space="preserve">משום כך </w:t>
      </w:r>
      <w:r w:rsidRPr="00C511B1">
        <w:rPr>
          <w:rtl/>
        </w:rPr>
        <w:t xml:space="preserve">פותח </w:t>
      </w:r>
      <w:r w:rsidR="00C511B1">
        <w:rPr>
          <w:rtl/>
        </w:rPr>
        <w:t>ר' נחמן</w:t>
      </w:r>
      <w:r w:rsidRPr="00C511B1">
        <w:rPr>
          <w:rtl/>
        </w:rPr>
        <w:t xml:space="preserve"> בקריאה: "כי יש גן עדן", אלא שהוא עשוי משניות</w:t>
      </w:r>
      <w:r w:rsidR="004D38CA" w:rsidRPr="00C511B1">
        <w:rPr>
          <w:rFonts w:hint="cs"/>
          <w:rtl/>
        </w:rPr>
        <w:t>,</w:t>
      </w:r>
      <w:r w:rsidRPr="00C511B1">
        <w:rPr>
          <w:rtl/>
        </w:rPr>
        <w:t xml:space="preserve"> מ</w:t>
      </w:r>
      <w:r w:rsidR="004D38CA" w:rsidRPr="00C511B1">
        <w:rPr>
          <w:rFonts w:hint="cs"/>
          <w:rtl/>
        </w:rPr>
        <w:t>'</w:t>
      </w:r>
      <w:r w:rsidRPr="00C511B1">
        <w:rPr>
          <w:rtl/>
        </w:rPr>
        <w:t>גן</w:t>
      </w:r>
      <w:r w:rsidR="004D38CA" w:rsidRPr="00C511B1">
        <w:rPr>
          <w:rFonts w:hint="cs"/>
          <w:rtl/>
        </w:rPr>
        <w:t>'</w:t>
      </w:r>
      <w:r w:rsidR="00C511B1" w:rsidRPr="00C511B1">
        <w:rPr>
          <w:rFonts w:hint="cs"/>
          <w:rtl/>
        </w:rPr>
        <w:t xml:space="preserve"> </w:t>
      </w:r>
      <w:r w:rsidRPr="00C511B1">
        <w:rPr>
          <w:rtl/>
        </w:rPr>
        <w:t>ו</w:t>
      </w:r>
      <w:r w:rsidR="004D38CA" w:rsidRPr="00C511B1">
        <w:rPr>
          <w:rFonts w:hint="cs"/>
          <w:rtl/>
        </w:rPr>
        <w:t>מ'</w:t>
      </w:r>
      <w:r w:rsidRPr="00C511B1">
        <w:rPr>
          <w:rtl/>
        </w:rPr>
        <w:t>עדן</w:t>
      </w:r>
      <w:r w:rsidR="004D38CA" w:rsidRPr="00C511B1">
        <w:rPr>
          <w:rFonts w:hint="cs"/>
          <w:rtl/>
        </w:rPr>
        <w:t>'</w:t>
      </w:r>
      <w:r w:rsidRPr="00C511B1">
        <w:rPr>
          <w:rtl/>
        </w:rPr>
        <w:t>, מתורה ותפילה, משלימות ומפירוד, מ</w:t>
      </w:r>
      <w:r w:rsidR="004D38CA" w:rsidRPr="00C511B1">
        <w:rPr>
          <w:rFonts w:hint="cs"/>
          <w:rtl/>
        </w:rPr>
        <w:t>'</w:t>
      </w:r>
      <w:r w:rsidRPr="00C511B1">
        <w:rPr>
          <w:rtl/>
        </w:rPr>
        <w:t>שופטים ושוטרים</w:t>
      </w:r>
      <w:r w:rsidR="004D38CA" w:rsidRPr="00C511B1">
        <w:rPr>
          <w:rFonts w:hint="cs"/>
          <w:rtl/>
        </w:rPr>
        <w:t>'</w:t>
      </w:r>
      <w:r w:rsidR="004D38CA" w:rsidRPr="00C511B1">
        <w:rPr>
          <w:rtl/>
        </w:rPr>
        <w:t xml:space="preserve"> ומשער</w:t>
      </w:r>
      <w:r w:rsidR="004D38CA" w:rsidRPr="00C511B1">
        <w:rPr>
          <w:rFonts w:hint="cs"/>
          <w:rtl/>
        </w:rPr>
        <w:t>.</w:t>
      </w:r>
      <w:r w:rsidRPr="00C511B1">
        <w:rPr>
          <w:rtl/>
        </w:rPr>
        <w:t xml:space="preserve"> הוא הוא השער לגן עדן.</w:t>
      </w:r>
    </w:p>
    <w:sectPr w:rsidR="007769B1" w:rsidRPr="00C511B1"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BD0" w:rsidRDefault="001A7BD0" w:rsidP="00405665">
      <w:r>
        <w:separator/>
      </w:r>
    </w:p>
  </w:endnote>
  <w:endnote w:type="continuationSeparator" w:id="1">
    <w:p w:rsidR="001A7BD0" w:rsidRDefault="001A7BD0"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BD0" w:rsidRDefault="001A7BD0" w:rsidP="00405665">
      <w:r>
        <w:separator/>
      </w:r>
    </w:p>
  </w:footnote>
  <w:footnote w:type="continuationSeparator" w:id="1">
    <w:p w:rsidR="001A7BD0" w:rsidRDefault="001A7BD0"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BB" w:rsidRDefault="00035089" w:rsidP="00405665">
    <w:pPr>
      <w:pStyle w:val="a6"/>
      <w:rPr>
        <w:rtl/>
      </w:rPr>
    </w:pPr>
    <w:r>
      <w:rPr>
        <w:rtl/>
      </w:rPr>
      <w:t xml:space="preserve"> – </w:t>
    </w:r>
    <w:r w:rsidR="00481391">
      <w:rPr>
        <w:rtl/>
      </w:rPr>
      <w:fldChar w:fldCharType="begin"/>
    </w:r>
    <w:r w:rsidR="00680CBB">
      <w:instrText>PAGE</w:instrText>
    </w:r>
    <w:r w:rsidR="00481391">
      <w:rPr>
        <w:rtl/>
      </w:rPr>
      <w:fldChar w:fldCharType="separate"/>
    </w:r>
    <w:r w:rsidR="00A211E6">
      <w:rPr>
        <w:noProof/>
        <w:rtl/>
      </w:rPr>
      <w:t>4</w:t>
    </w:r>
    <w:r w:rsidR="00481391">
      <w:rPr>
        <w:rtl/>
      </w:rPr>
      <w:fldChar w:fldCharType="end"/>
    </w:r>
    <w:r>
      <w:rPr>
        <w:rtl/>
      </w:rPr>
      <w:t xml:space="preserve"> – </w:t>
    </w:r>
  </w:p>
  <w:p w:rsidR="00680CBB" w:rsidRDefault="00680CBB"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7769B1" w:rsidRPr="006216C9" w:rsidTr="006556BA">
      <w:tc>
        <w:tcPr>
          <w:tcW w:w="6506" w:type="dxa"/>
          <w:tcBorders>
            <w:bottom w:val="double" w:sz="4" w:space="0" w:color="auto"/>
          </w:tcBorders>
        </w:tcPr>
        <w:p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7769B1" w:rsidRPr="006216C9" w:rsidRDefault="0098672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7769B1" w:rsidRPr="006216C9" w:rsidRDefault="007769B1" w:rsidP="006216C9">
          <w:pPr>
            <w:bidi w:val="0"/>
            <w:spacing w:after="0"/>
            <w:rPr>
              <w:sz w:val="22"/>
              <w:szCs w:val="22"/>
            </w:rPr>
          </w:pPr>
          <w:r w:rsidRPr="006216C9">
            <w:rPr>
              <w:sz w:val="22"/>
              <w:szCs w:val="22"/>
            </w:rPr>
            <w:t>www.vbm.etzion.org.il</w:t>
          </w:r>
        </w:p>
      </w:tc>
    </w:tr>
  </w:tbl>
  <w:p w:rsidR="007769B1" w:rsidRPr="00AC2922" w:rsidRDefault="007769B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rsids>
    <w:rsidRoot w:val="00731FFA"/>
    <w:rsid w:val="0000263F"/>
    <w:rsid w:val="00015C4E"/>
    <w:rsid w:val="00017774"/>
    <w:rsid w:val="00035089"/>
    <w:rsid w:val="00056413"/>
    <w:rsid w:val="00062C83"/>
    <w:rsid w:val="0006305C"/>
    <w:rsid w:val="00074142"/>
    <w:rsid w:val="000773F4"/>
    <w:rsid w:val="000912D0"/>
    <w:rsid w:val="00093E5E"/>
    <w:rsid w:val="000A0DC8"/>
    <w:rsid w:val="000A1BE6"/>
    <w:rsid w:val="000A56FC"/>
    <w:rsid w:val="000A5D16"/>
    <w:rsid w:val="000C1ABB"/>
    <w:rsid w:val="000D4260"/>
    <w:rsid w:val="000E3B5A"/>
    <w:rsid w:val="000F06E8"/>
    <w:rsid w:val="001051EE"/>
    <w:rsid w:val="00106143"/>
    <w:rsid w:val="001067E0"/>
    <w:rsid w:val="001162A4"/>
    <w:rsid w:val="00130F07"/>
    <w:rsid w:val="001422B0"/>
    <w:rsid w:val="001571DB"/>
    <w:rsid w:val="001615CD"/>
    <w:rsid w:val="00163EE5"/>
    <w:rsid w:val="001820F1"/>
    <w:rsid w:val="001A7BD0"/>
    <w:rsid w:val="001B7F24"/>
    <w:rsid w:val="001C1CAA"/>
    <w:rsid w:val="001C4E63"/>
    <w:rsid w:val="001E3883"/>
    <w:rsid w:val="00237CD9"/>
    <w:rsid w:val="00275B16"/>
    <w:rsid w:val="00281070"/>
    <w:rsid w:val="00293BED"/>
    <w:rsid w:val="002B4D51"/>
    <w:rsid w:val="002D22C4"/>
    <w:rsid w:val="002E0D3F"/>
    <w:rsid w:val="00307245"/>
    <w:rsid w:val="00307C8D"/>
    <w:rsid w:val="003128B3"/>
    <w:rsid w:val="003403F3"/>
    <w:rsid w:val="00351974"/>
    <w:rsid w:val="00353ED0"/>
    <w:rsid w:val="00375FBA"/>
    <w:rsid w:val="0037776B"/>
    <w:rsid w:val="00383BEA"/>
    <w:rsid w:val="003A3E30"/>
    <w:rsid w:val="003A5206"/>
    <w:rsid w:val="003A57E9"/>
    <w:rsid w:val="003B10E1"/>
    <w:rsid w:val="003B31E3"/>
    <w:rsid w:val="003B38FF"/>
    <w:rsid w:val="003B482F"/>
    <w:rsid w:val="003B5490"/>
    <w:rsid w:val="003C07F9"/>
    <w:rsid w:val="003E3654"/>
    <w:rsid w:val="003E6B7E"/>
    <w:rsid w:val="00405665"/>
    <w:rsid w:val="00405841"/>
    <w:rsid w:val="00413028"/>
    <w:rsid w:val="004148C3"/>
    <w:rsid w:val="00421587"/>
    <w:rsid w:val="00431FA5"/>
    <w:rsid w:val="00452138"/>
    <w:rsid w:val="0045789D"/>
    <w:rsid w:val="00475741"/>
    <w:rsid w:val="00477C74"/>
    <w:rsid w:val="00481391"/>
    <w:rsid w:val="004950B2"/>
    <w:rsid w:val="004D0C20"/>
    <w:rsid w:val="004D38CA"/>
    <w:rsid w:val="004F2997"/>
    <w:rsid w:val="004F55D2"/>
    <w:rsid w:val="004F7707"/>
    <w:rsid w:val="0051064E"/>
    <w:rsid w:val="00512F0E"/>
    <w:rsid w:val="00521426"/>
    <w:rsid w:val="0057194E"/>
    <w:rsid w:val="00581B34"/>
    <w:rsid w:val="00592D77"/>
    <w:rsid w:val="005D2300"/>
    <w:rsid w:val="005D4972"/>
    <w:rsid w:val="005D5DBD"/>
    <w:rsid w:val="005E494B"/>
    <w:rsid w:val="005F7954"/>
    <w:rsid w:val="006126F5"/>
    <w:rsid w:val="00612A40"/>
    <w:rsid w:val="006216C9"/>
    <w:rsid w:val="00622528"/>
    <w:rsid w:val="0062477E"/>
    <w:rsid w:val="00625DC3"/>
    <w:rsid w:val="00664FE2"/>
    <w:rsid w:val="00666CEB"/>
    <w:rsid w:val="00680CBB"/>
    <w:rsid w:val="00683296"/>
    <w:rsid w:val="006A4F72"/>
    <w:rsid w:val="006C1C74"/>
    <w:rsid w:val="006F14B3"/>
    <w:rsid w:val="00702CB9"/>
    <w:rsid w:val="0072125D"/>
    <w:rsid w:val="00731FFA"/>
    <w:rsid w:val="00734A00"/>
    <w:rsid w:val="00737519"/>
    <w:rsid w:val="00760C49"/>
    <w:rsid w:val="007738DC"/>
    <w:rsid w:val="007769B1"/>
    <w:rsid w:val="007915D4"/>
    <w:rsid w:val="00796255"/>
    <w:rsid w:val="007A192B"/>
    <w:rsid w:val="007A3EDF"/>
    <w:rsid w:val="007B118B"/>
    <w:rsid w:val="007C0DC9"/>
    <w:rsid w:val="007C2346"/>
    <w:rsid w:val="007D5680"/>
    <w:rsid w:val="007F2116"/>
    <w:rsid w:val="008309A4"/>
    <w:rsid w:val="00880F6C"/>
    <w:rsid w:val="00890769"/>
    <w:rsid w:val="00893B8F"/>
    <w:rsid w:val="00896063"/>
    <w:rsid w:val="008A0C18"/>
    <w:rsid w:val="008C169E"/>
    <w:rsid w:val="008E2357"/>
    <w:rsid w:val="00922523"/>
    <w:rsid w:val="00935123"/>
    <w:rsid w:val="0094617E"/>
    <w:rsid w:val="009565EF"/>
    <w:rsid w:val="009737F2"/>
    <w:rsid w:val="00986721"/>
    <w:rsid w:val="009A0FB2"/>
    <w:rsid w:val="009C15BC"/>
    <w:rsid w:val="009C311F"/>
    <w:rsid w:val="009D49AE"/>
    <w:rsid w:val="00A058B1"/>
    <w:rsid w:val="00A0687E"/>
    <w:rsid w:val="00A11992"/>
    <w:rsid w:val="00A211E6"/>
    <w:rsid w:val="00A47B1D"/>
    <w:rsid w:val="00A70ABB"/>
    <w:rsid w:val="00AA4FCC"/>
    <w:rsid w:val="00AB39B7"/>
    <w:rsid w:val="00AB6820"/>
    <w:rsid w:val="00AD10A8"/>
    <w:rsid w:val="00AD6D17"/>
    <w:rsid w:val="00B06009"/>
    <w:rsid w:val="00B11CEF"/>
    <w:rsid w:val="00B16F98"/>
    <w:rsid w:val="00B24F3C"/>
    <w:rsid w:val="00B265C9"/>
    <w:rsid w:val="00B54C6C"/>
    <w:rsid w:val="00B74501"/>
    <w:rsid w:val="00B91D00"/>
    <w:rsid w:val="00BB1BB6"/>
    <w:rsid w:val="00BB3B92"/>
    <w:rsid w:val="00BC2021"/>
    <w:rsid w:val="00BD5546"/>
    <w:rsid w:val="00BE0E97"/>
    <w:rsid w:val="00BF08BD"/>
    <w:rsid w:val="00C0685F"/>
    <w:rsid w:val="00C1023C"/>
    <w:rsid w:val="00C20987"/>
    <w:rsid w:val="00C511B1"/>
    <w:rsid w:val="00C5501D"/>
    <w:rsid w:val="00C55677"/>
    <w:rsid w:val="00C5614D"/>
    <w:rsid w:val="00C568B6"/>
    <w:rsid w:val="00C72129"/>
    <w:rsid w:val="00C87670"/>
    <w:rsid w:val="00CA409B"/>
    <w:rsid w:val="00CA437A"/>
    <w:rsid w:val="00CB2FAC"/>
    <w:rsid w:val="00CD7181"/>
    <w:rsid w:val="00CF4E31"/>
    <w:rsid w:val="00D0716C"/>
    <w:rsid w:val="00D139EF"/>
    <w:rsid w:val="00D73072"/>
    <w:rsid w:val="00D73A0A"/>
    <w:rsid w:val="00D774DD"/>
    <w:rsid w:val="00D858ED"/>
    <w:rsid w:val="00DA0136"/>
    <w:rsid w:val="00DE1653"/>
    <w:rsid w:val="00DE4F61"/>
    <w:rsid w:val="00E06D13"/>
    <w:rsid w:val="00E35466"/>
    <w:rsid w:val="00E413D7"/>
    <w:rsid w:val="00E72351"/>
    <w:rsid w:val="00E84C14"/>
    <w:rsid w:val="00E86601"/>
    <w:rsid w:val="00EC7387"/>
    <w:rsid w:val="00ED1978"/>
    <w:rsid w:val="00ED7E69"/>
    <w:rsid w:val="00ED7E8E"/>
    <w:rsid w:val="00EE76C4"/>
    <w:rsid w:val="00F07DF2"/>
    <w:rsid w:val="00F14E3D"/>
    <w:rsid w:val="00F3187A"/>
    <w:rsid w:val="00F3321C"/>
    <w:rsid w:val="00F3664E"/>
    <w:rsid w:val="00F57159"/>
    <w:rsid w:val="00F62F3A"/>
    <w:rsid w:val="00F749E4"/>
    <w:rsid w:val="00F831F1"/>
    <w:rsid w:val="00F91A19"/>
    <w:rsid w:val="00F920C3"/>
    <w:rsid w:val="00FA06F6"/>
    <w:rsid w:val="00FB4487"/>
    <w:rsid w:val="00FD7FCE"/>
    <w:rsid w:val="00FE6D19"/>
    <w:rsid w:val="00FF489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893B8F"/>
    <w:rPr>
      <w:sz w:val="16"/>
      <w:szCs w:val="16"/>
    </w:rPr>
  </w:style>
  <w:style w:type="paragraph" w:styleId="af5">
    <w:name w:val="annotation text"/>
    <w:basedOn w:val="a"/>
    <w:link w:val="af6"/>
    <w:uiPriority w:val="99"/>
    <w:semiHidden/>
    <w:unhideWhenUsed/>
    <w:rsid w:val="00893B8F"/>
    <w:pPr>
      <w:spacing w:line="240" w:lineRule="auto"/>
    </w:pPr>
    <w:rPr>
      <w:sz w:val="20"/>
      <w:szCs w:val="20"/>
    </w:rPr>
  </w:style>
  <w:style w:type="character" w:customStyle="1" w:styleId="af6">
    <w:name w:val="טקסט הערה תו"/>
    <w:basedOn w:val="a0"/>
    <w:link w:val="af5"/>
    <w:uiPriority w:val="99"/>
    <w:semiHidden/>
    <w:rsid w:val="00893B8F"/>
    <w:rPr>
      <w:rFonts w:ascii="Arial" w:hAnsi="Arial" w:cs="Narkisim"/>
    </w:rPr>
  </w:style>
  <w:style w:type="paragraph" w:styleId="af7">
    <w:name w:val="annotation subject"/>
    <w:basedOn w:val="af5"/>
    <w:next w:val="af5"/>
    <w:link w:val="af8"/>
    <w:uiPriority w:val="99"/>
    <w:semiHidden/>
    <w:unhideWhenUsed/>
    <w:rsid w:val="00893B8F"/>
    <w:rPr>
      <w:b/>
      <w:bCs/>
    </w:rPr>
  </w:style>
  <w:style w:type="character" w:customStyle="1" w:styleId="af8">
    <w:name w:val="נושא הערה תו"/>
    <w:basedOn w:val="af6"/>
    <w:link w:val="af7"/>
    <w:uiPriority w:val="99"/>
    <w:semiHidden/>
    <w:rsid w:val="00893B8F"/>
    <w:rPr>
      <w:rFonts w:ascii="Arial" w:hAnsi="Arial" w:cs="Narkisim"/>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893B8F"/>
    <w:rPr>
      <w:sz w:val="16"/>
      <w:szCs w:val="16"/>
    </w:rPr>
  </w:style>
  <w:style w:type="paragraph" w:styleId="af5">
    <w:name w:val="annotation text"/>
    <w:basedOn w:val="a"/>
    <w:link w:val="af6"/>
    <w:uiPriority w:val="99"/>
    <w:semiHidden/>
    <w:unhideWhenUsed/>
    <w:rsid w:val="00893B8F"/>
    <w:pPr>
      <w:spacing w:line="240" w:lineRule="auto"/>
    </w:pPr>
    <w:rPr>
      <w:sz w:val="20"/>
      <w:szCs w:val="20"/>
    </w:rPr>
  </w:style>
  <w:style w:type="character" w:customStyle="1" w:styleId="af6">
    <w:name w:val="טקסט הערה תו"/>
    <w:basedOn w:val="a0"/>
    <w:link w:val="af5"/>
    <w:uiPriority w:val="99"/>
    <w:semiHidden/>
    <w:rsid w:val="00893B8F"/>
    <w:rPr>
      <w:rFonts w:ascii="Arial" w:hAnsi="Arial" w:cs="Narkisim"/>
    </w:rPr>
  </w:style>
  <w:style w:type="paragraph" w:styleId="af7">
    <w:name w:val="annotation subject"/>
    <w:basedOn w:val="af5"/>
    <w:next w:val="af5"/>
    <w:link w:val="af8"/>
    <w:uiPriority w:val="99"/>
    <w:semiHidden/>
    <w:unhideWhenUsed/>
    <w:rsid w:val="00893B8F"/>
    <w:rPr>
      <w:b/>
      <w:bCs/>
    </w:rPr>
  </w:style>
  <w:style w:type="character" w:customStyle="1" w:styleId="af8">
    <w:name w:val="נושא הערה תו"/>
    <w:basedOn w:val="af6"/>
    <w:link w:val="af7"/>
    <w:uiPriority w:val="99"/>
    <w:semiHidden/>
    <w:rsid w:val="00893B8F"/>
    <w:rPr>
      <w:rFonts w:ascii="Arial" w:hAnsi="Arial" w:cs="Narkisim"/>
      <w:b/>
      <w:bCs/>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C6A0-F962-4FBC-96AE-6169231D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10694</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12807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2016-11-22T05:08:00Z</cp:lastPrinted>
  <dcterms:created xsi:type="dcterms:W3CDTF">2016-11-24T05:51:00Z</dcterms:created>
  <dcterms:modified xsi:type="dcterms:W3CDTF">2016-11-24T05:51:00Z</dcterms:modified>
</cp:coreProperties>
</file>