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79" w:rsidRDefault="00E50379" w:rsidP="00E50379">
      <w:pPr>
        <w:pStyle w:val="ad"/>
        <w:rPr>
          <w:rtl/>
        </w:rPr>
      </w:pPr>
      <w:r>
        <w:rPr>
          <w:rtl/>
        </w:rPr>
        <w:t xml:space="preserve">הרב </w:t>
      </w:r>
      <w:r>
        <w:rPr>
          <w:rFonts w:hint="cs"/>
          <w:rtl/>
        </w:rPr>
        <w:t xml:space="preserve">אהרן ליכטנשטיין </w:t>
      </w:r>
      <w:proofErr w:type="spellStart"/>
      <w:r>
        <w:rPr>
          <w:rFonts w:hint="cs"/>
          <w:rtl/>
        </w:rPr>
        <w:t>שליט"א</w:t>
      </w:r>
      <w:proofErr w:type="spellEnd"/>
    </w:p>
    <w:p w:rsidR="00E50379" w:rsidRDefault="00E50379" w:rsidP="00E50379">
      <w:pPr>
        <w:pStyle w:val="ad"/>
        <w:rPr>
          <w:rtl/>
        </w:rPr>
      </w:pPr>
      <w:r>
        <w:rPr>
          <w:rtl/>
        </w:rPr>
        <w:t xml:space="preserve">שיחה </w:t>
      </w:r>
      <w:r>
        <w:rPr>
          <w:rFonts w:hint="cs"/>
          <w:rtl/>
        </w:rPr>
        <w:t>לראש השנה</w:t>
      </w:r>
    </w:p>
    <w:p w:rsidR="00E50379" w:rsidRPr="00370C5A" w:rsidRDefault="00E50379" w:rsidP="00E50379">
      <w:pPr>
        <w:pStyle w:val="1"/>
        <w:rPr>
          <w:rtl/>
        </w:rPr>
      </w:pPr>
      <w:bookmarkStart w:id="0" w:name="OLE_LINK1"/>
      <w:r w:rsidRPr="00370C5A">
        <w:rPr>
          <w:rFonts w:hint="cs"/>
          <w:rtl/>
        </w:rPr>
        <w:t>שומע תפילה</w:t>
      </w:r>
      <w:r w:rsidRPr="00370C5A">
        <w:rPr>
          <w:rtl/>
        </w:rPr>
        <w:footnoteReference w:customMarkFollows="1" w:id="1"/>
        <w:t>*</w:t>
      </w:r>
    </w:p>
    <w:p w:rsidR="00A432CE" w:rsidRDefault="00A432CE" w:rsidP="00A432CE">
      <w:pPr>
        <w:pStyle w:val="a4"/>
        <w:rPr>
          <w:rtl/>
        </w:rPr>
      </w:pPr>
      <w:r>
        <w:rPr>
          <w:rFonts w:hint="cs"/>
          <w:rtl/>
        </w:rPr>
        <w:t>"</w:t>
      </w:r>
      <w:r w:rsidR="00E50379" w:rsidRPr="008B1E50">
        <w:rPr>
          <w:rFonts w:hint="cs"/>
          <w:rtl/>
        </w:rPr>
        <w:t>וַיְחַזֵּק</w:t>
      </w:r>
      <w:r w:rsidR="00E50379" w:rsidRPr="008B1E50">
        <w:rPr>
          <w:rtl/>
        </w:rPr>
        <w:t xml:space="preserve"> </w:t>
      </w:r>
      <w:r w:rsidR="00E50379">
        <w:rPr>
          <w:rFonts w:hint="cs"/>
          <w:rtl/>
        </w:rPr>
        <w:t>ה</w:t>
      </w:r>
      <w:r w:rsidR="00E50379" w:rsidRPr="008B1E50">
        <w:rPr>
          <w:rFonts w:hint="cs"/>
          <w:rtl/>
        </w:rPr>
        <w:t>'</w:t>
      </w:r>
      <w:r w:rsidR="00E50379" w:rsidRPr="008B1E50">
        <w:rPr>
          <w:rtl/>
        </w:rPr>
        <w:t xml:space="preserve"> </w:t>
      </w:r>
      <w:r w:rsidR="00E50379" w:rsidRPr="008B1E50">
        <w:rPr>
          <w:rFonts w:hint="cs"/>
          <w:rtl/>
        </w:rPr>
        <w:t>אֶת</w:t>
      </w:r>
      <w:r w:rsidR="00E50379" w:rsidRPr="008B1E50">
        <w:rPr>
          <w:rtl/>
        </w:rPr>
        <w:t xml:space="preserve"> </w:t>
      </w:r>
      <w:r w:rsidR="00E50379" w:rsidRPr="008B1E50">
        <w:rPr>
          <w:rFonts w:hint="cs"/>
          <w:rtl/>
        </w:rPr>
        <w:t>לֵב</w:t>
      </w:r>
      <w:r w:rsidR="00E50379" w:rsidRPr="008B1E50">
        <w:rPr>
          <w:rtl/>
        </w:rPr>
        <w:t xml:space="preserve"> </w:t>
      </w:r>
      <w:r w:rsidR="00E50379" w:rsidRPr="008B1E50">
        <w:rPr>
          <w:rFonts w:hint="cs"/>
          <w:rtl/>
        </w:rPr>
        <w:t>פַּרְעֹה</w:t>
      </w:r>
      <w:r w:rsidR="00E50379" w:rsidRPr="008B1E50">
        <w:rPr>
          <w:rtl/>
        </w:rPr>
        <w:t xml:space="preserve"> </w:t>
      </w:r>
      <w:r w:rsidR="00E50379" w:rsidRPr="008B1E50">
        <w:rPr>
          <w:rFonts w:hint="cs"/>
          <w:rtl/>
        </w:rPr>
        <w:t>וְלֹא</w:t>
      </w:r>
      <w:r w:rsidR="00E50379" w:rsidRPr="008B1E50">
        <w:rPr>
          <w:rtl/>
        </w:rPr>
        <w:t xml:space="preserve"> </w:t>
      </w:r>
      <w:r w:rsidR="00E50379" w:rsidRPr="008B1E50">
        <w:rPr>
          <w:rFonts w:hint="cs"/>
          <w:rtl/>
        </w:rPr>
        <w:t>אָבָה</w:t>
      </w:r>
      <w:r w:rsidR="00E50379" w:rsidRPr="008B1E50">
        <w:rPr>
          <w:rtl/>
        </w:rPr>
        <w:t xml:space="preserve"> </w:t>
      </w:r>
      <w:r w:rsidR="00E50379" w:rsidRPr="008B1E50">
        <w:rPr>
          <w:rFonts w:hint="cs"/>
          <w:rtl/>
        </w:rPr>
        <w:t>לְשַׁלְּחָם</w:t>
      </w:r>
      <w:r w:rsidR="00E50379">
        <w:rPr>
          <w:rFonts w:hint="cs"/>
          <w:rtl/>
        </w:rPr>
        <w:t>.</w:t>
      </w:r>
      <w:r w:rsidR="00E50379">
        <w:rPr>
          <w:rFonts w:hint="cs"/>
          <w:rtl/>
        </w:rPr>
        <w:tab/>
      </w:r>
      <w:r w:rsidR="00E50379">
        <w:rPr>
          <w:rFonts w:hint="cs"/>
          <w:rtl/>
        </w:rPr>
        <w:br/>
      </w:r>
      <w:r w:rsidR="00E50379" w:rsidRPr="008B1E50">
        <w:rPr>
          <w:rFonts w:hint="cs"/>
          <w:rtl/>
        </w:rPr>
        <w:t>וַיֹּאמֶר</w:t>
      </w:r>
      <w:r w:rsidR="00E50379" w:rsidRPr="008B1E50">
        <w:rPr>
          <w:rtl/>
        </w:rPr>
        <w:t xml:space="preserve"> </w:t>
      </w:r>
      <w:r w:rsidR="00E50379" w:rsidRPr="008B1E50">
        <w:rPr>
          <w:rFonts w:hint="cs"/>
          <w:rtl/>
        </w:rPr>
        <w:t>לוֹ</w:t>
      </w:r>
      <w:r w:rsidR="00E50379" w:rsidRPr="008B1E50">
        <w:rPr>
          <w:rtl/>
        </w:rPr>
        <w:t xml:space="preserve"> </w:t>
      </w:r>
      <w:r w:rsidR="00E50379" w:rsidRPr="008B1E50">
        <w:rPr>
          <w:rFonts w:hint="cs"/>
          <w:rtl/>
        </w:rPr>
        <w:t>פַרְעֹה</w:t>
      </w:r>
      <w:r w:rsidR="00E50379" w:rsidRPr="008B1E50">
        <w:rPr>
          <w:rtl/>
        </w:rPr>
        <w:t xml:space="preserve"> </w:t>
      </w:r>
      <w:r w:rsidR="00E50379" w:rsidRPr="008B1E50">
        <w:rPr>
          <w:rFonts w:hint="cs"/>
          <w:rtl/>
        </w:rPr>
        <w:t>לֵךְ</w:t>
      </w:r>
      <w:r w:rsidR="00E50379" w:rsidRPr="008B1E50">
        <w:rPr>
          <w:rtl/>
        </w:rPr>
        <w:t xml:space="preserve"> </w:t>
      </w:r>
      <w:r w:rsidR="00E50379" w:rsidRPr="008B1E50">
        <w:rPr>
          <w:rFonts w:hint="cs"/>
          <w:rtl/>
        </w:rPr>
        <w:t>מֵעָלָי</w:t>
      </w:r>
      <w:r w:rsidR="00E50379" w:rsidRPr="008B1E50">
        <w:rPr>
          <w:rtl/>
        </w:rPr>
        <w:t xml:space="preserve"> </w:t>
      </w:r>
      <w:proofErr w:type="spellStart"/>
      <w:r w:rsidR="00E50379" w:rsidRPr="008B1E50">
        <w:rPr>
          <w:rFonts w:hint="cs"/>
          <w:rtl/>
        </w:rPr>
        <w:t>הִשָּׁמֶר</w:t>
      </w:r>
      <w:proofErr w:type="spellEnd"/>
      <w:r w:rsidR="00E50379" w:rsidRPr="008B1E50">
        <w:rPr>
          <w:rtl/>
        </w:rPr>
        <w:t xml:space="preserve"> </w:t>
      </w:r>
      <w:r w:rsidR="00E50379" w:rsidRPr="008B1E50">
        <w:rPr>
          <w:rFonts w:hint="cs"/>
          <w:rtl/>
        </w:rPr>
        <w:t>לְךָ</w:t>
      </w:r>
      <w:r w:rsidR="00E50379" w:rsidRPr="008B1E50">
        <w:rPr>
          <w:rtl/>
        </w:rPr>
        <w:t xml:space="preserve"> </w:t>
      </w:r>
      <w:r w:rsidR="00E50379" w:rsidRPr="008B1E50">
        <w:rPr>
          <w:rFonts w:hint="cs"/>
          <w:rtl/>
        </w:rPr>
        <w:t>אַל</w:t>
      </w:r>
      <w:r w:rsidR="00E50379" w:rsidRPr="008B1E50">
        <w:rPr>
          <w:rtl/>
        </w:rPr>
        <w:t xml:space="preserve"> </w:t>
      </w:r>
      <w:r w:rsidR="00E50379" w:rsidRPr="008B1E50">
        <w:rPr>
          <w:rFonts w:hint="cs"/>
          <w:rtl/>
        </w:rPr>
        <w:t>תֹּסֶף</w:t>
      </w:r>
      <w:r w:rsidR="00E50379" w:rsidRPr="008B1E50">
        <w:rPr>
          <w:rtl/>
        </w:rPr>
        <w:t xml:space="preserve"> </w:t>
      </w:r>
      <w:r w:rsidR="00E50379" w:rsidRPr="008B1E50">
        <w:rPr>
          <w:rFonts w:hint="cs"/>
          <w:rtl/>
        </w:rPr>
        <w:t>רְאוֹת</w:t>
      </w:r>
      <w:r w:rsidR="00E50379" w:rsidRPr="008B1E50">
        <w:rPr>
          <w:rtl/>
        </w:rPr>
        <w:t xml:space="preserve"> </w:t>
      </w:r>
      <w:r w:rsidR="00E50379" w:rsidRPr="008B1E50">
        <w:rPr>
          <w:rFonts w:hint="cs"/>
          <w:rtl/>
        </w:rPr>
        <w:t>פָּנַי</w:t>
      </w:r>
      <w:r w:rsidR="00E50379" w:rsidRPr="008B1E50">
        <w:rPr>
          <w:rtl/>
        </w:rPr>
        <w:t xml:space="preserve"> </w:t>
      </w:r>
      <w:r w:rsidR="00E50379" w:rsidRPr="008B1E50">
        <w:rPr>
          <w:rFonts w:hint="cs"/>
          <w:rtl/>
        </w:rPr>
        <w:t>כִּי</w:t>
      </w:r>
      <w:r w:rsidR="00E50379" w:rsidRPr="008B1E50">
        <w:rPr>
          <w:rtl/>
        </w:rPr>
        <w:t xml:space="preserve"> </w:t>
      </w:r>
      <w:r w:rsidR="00E50379" w:rsidRPr="008B1E50">
        <w:rPr>
          <w:rFonts w:hint="cs"/>
          <w:rtl/>
        </w:rPr>
        <w:t>בְּיוֹם</w:t>
      </w:r>
      <w:r w:rsidR="00E50379" w:rsidRPr="008B1E50">
        <w:rPr>
          <w:rtl/>
        </w:rPr>
        <w:t xml:space="preserve"> </w:t>
      </w:r>
      <w:proofErr w:type="spellStart"/>
      <w:r w:rsidR="00E50379" w:rsidRPr="008B1E50">
        <w:rPr>
          <w:rFonts w:hint="cs"/>
          <w:rtl/>
        </w:rPr>
        <w:t>רְאֹתְך</w:t>
      </w:r>
      <w:proofErr w:type="spellEnd"/>
      <w:r w:rsidR="00E50379" w:rsidRPr="008B1E50">
        <w:rPr>
          <w:rFonts w:hint="cs"/>
          <w:rtl/>
        </w:rPr>
        <w:t>ָ</w:t>
      </w:r>
      <w:r w:rsidR="00E50379" w:rsidRPr="008B1E50">
        <w:rPr>
          <w:rtl/>
        </w:rPr>
        <w:t xml:space="preserve"> </w:t>
      </w:r>
      <w:r w:rsidR="00E50379" w:rsidRPr="008B1E50">
        <w:rPr>
          <w:rFonts w:hint="cs"/>
          <w:rtl/>
        </w:rPr>
        <w:t>פָנַי</w:t>
      </w:r>
      <w:r w:rsidR="00E50379" w:rsidRPr="008B1E50">
        <w:rPr>
          <w:rtl/>
        </w:rPr>
        <w:t xml:space="preserve"> </w:t>
      </w:r>
      <w:r w:rsidR="00E50379" w:rsidRPr="008B1E50">
        <w:rPr>
          <w:rFonts w:hint="cs"/>
          <w:rtl/>
        </w:rPr>
        <w:t>תָּמוּת</w:t>
      </w:r>
      <w:r w:rsidR="00E50379">
        <w:rPr>
          <w:rFonts w:hint="cs"/>
          <w:rtl/>
        </w:rPr>
        <w:t>.</w:t>
      </w:r>
      <w:r w:rsidR="00E50379">
        <w:rPr>
          <w:rFonts w:hint="cs"/>
          <w:rtl/>
        </w:rPr>
        <w:tab/>
      </w:r>
      <w:r w:rsidR="00E50379">
        <w:rPr>
          <w:rtl/>
        </w:rPr>
        <w:br/>
      </w:r>
      <w:r w:rsidR="00E50379" w:rsidRPr="008B1E50">
        <w:rPr>
          <w:rFonts w:hint="cs"/>
          <w:rtl/>
        </w:rPr>
        <w:t>וַיֹּאמֶר</w:t>
      </w:r>
      <w:r w:rsidR="00E50379" w:rsidRPr="008B1E50">
        <w:rPr>
          <w:rtl/>
        </w:rPr>
        <w:t xml:space="preserve"> </w:t>
      </w:r>
      <w:r w:rsidR="00E50379" w:rsidRPr="008B1E50">
        <w:rPr>
          <w:rFonts w:hint="cs"/>
          <w:rtl/>
        </w:rPr>
        <w:t>מֹשֶׁה</w:t>
      </w:r>
      <w:r w:rsidR="00E50379" w:rsidRPr="008B1E50">
        <w:rPr>
          <w:rtl/>
        </w:rPr>
        <w:t xml:space="preserve"> </w:t>
      </w:r>
      <w:r w:rsidR="00E50379" w:rsidRPr="008B1E50">
        <w:rPr>
          <w:rFonts w:hint="cs"/>
          <w:rtl/>
        </w:rPr>
        <w:t>כֵּן</w:t>
      </w:r>
      <w:r w:rsidR="00E50379" w:rsidRPr="008B1E50">
        <w:rPr>
          <w:rtl/>
        </w:rPr>
        <w:t xml:space="preserve"> </w:t>
      </w:r>
      <w:r w:rsidR="00E50379" w:rsidRPr="008B1E50">
        <w:rPr>
          <w:rFonts w:hint="cs"/>
          <w:rtl/>
        </w:rPr>
        <w:t>דִּבַּרְתָּ</w:t>
      </w:r>
      <w:r w:rsidR="00E50379" w:rsidRPr="008B1E50">
        <w:rPr>
          <w:rtl/>
        </w:rPr>
        <w:t xml:space="preserve"> </w:t>
      </w:r>
      <w:r w:rsidR="00E50379" w:rsidRPr="008B1E50">
        <w:rPr>
          <w:rFonts w:hint="cs"/>
          <w:rtl/>
        </w:rPr>
        <w:t>לֹא</w:t>
      </w:r>
      <w:r w:rsidR="00E50379" w:rsidRPr="008B1E50">
        <w:rPr>
          <w:rtl/>
        </w:rPr>
        <w:t xml:space="preserve"> </w:t>
      </w:r>
      <w:r w:rsidR="00E50379" w:rsidRPr="008B1E50">
        <w:rPr>
          <w:rFonts w:hint="cs"/>
          <w:rtl/>
        </w:rPr>
        <w:t>אֹסִף</w:t>
      </w:r>
      <w:r w:rsidR="00E50379" w:rsidRPr="008B1E50">
        <w:rPr>
          <w:rtl/>
        </w:rPr>
        <w:t xml:space="preserve"> </w:t>
      </w:r>
      <w:r w:rsidR="00E50379" w:rsidRPr="008B1E50">
        <w:rPr>
          <w:rFonts w:hint="cs"/>
          <w:rtl/>
        </w:rPr>
        <w:t>עוֹד</w:t>
      </w:r>
      <w:r w:rsidR="00E50379" w:rsidRPr="008B1E50">
        <w:rPr>
          <w:rtl/>
        </w:rPr>
        <w:t xml:space="preserve"> </w:t>
      </w:r>
      <w:r w:rsidR="00E50379" w:rsidRPr="008B1E50">
        <w:rPr>
          <w:rFonts w:hint="cs"/>
          <w:rtl/>
        </w:rPr>
        <w:t>רְאוֹת</w:t>
      </w:r>
      <w:r w:rsidR="00E50379" w:rsidRPr="008B1E50">
        <w:rPr>
          <w:rtl/>
        </w:rPr>
        <w:t xml:space="preserve"> </w:t>
      </w:r>
      <w:r w:rsidR="00E50379" w:rsidRPr="008B1E50">
        <w:rPr>
          <w:rFonts w:hint="cs"/>
          <w:rtl/>
        </w:rPr>
        <w:t>פָּנֶיךָ</w:t>
      </w:r>
      <w:r w:rsidR="00E50379">
        <w:rPr>
          <w:rFonts w:hint="cs"/>
          <w:rtl/>
        </w:rPr>
        <w:t>.</w:t>
      </w:r>
      <w:r>
        <w:rPr>
          <w:rFonts w:hint="cs"/>
          <w:rtl/>
        </w:rPr>
        <w:t>"</w:t>
      </w:r>
    </w:p>
    <w:p w:rsidR="00E50379" w:rsidRPr="008B1E50" w:rsidRDefault="00E50379" w:rsidP="00A432CE">
      <w:pPr>
        <w:pStyle w:val="5"/>
        <w:rPr>
          <w:rtl/>
        </w:rPr>
      </w:pPr>
      <w:r>
        <w:rPr>
          <w:rFonts w:hint="cs"/>
          <w:rtl/>
        </w:rPr>
        <w:tab/>
      </w:r>
      <w:r w:rsidRPr="008B1E50">
        <w:rPr>
          <w:rFonts w:hint="cs"/>
          <w:rtl/>
        </w:rPr>
        <w:t>(שמות י</w:t>
      </w:r>
      <w:r w:rsidR="00A432CE">
        <w:rPr>
          <w:rFonts w:hint="cs"/>
          <w:rtl/>
        </w:rPr>
        <w:t>'</w:t>
      </w:r>
      <w:r>
        <w:rPr>
          <w:rFonts w:hint="cs"/>
          <w:rtl/>
        </w:rPr>
        <w:t xml:space="preserve">, </w:t>
      </w:r>
      <w:proofErr w:type="spellStart"/>
      <w:r>
        <w:rPr>
          <w:rFonts w:hint="cs"/>
          <w:rtl/>
        </w:rPr>
        <w:t>כז-כט</w:t>
      </w:r>
      <w:proofErr w:type="spellEnd"/>
      <w:r w:rsidRPr="008B1E50">
        <w:rPr>
          <w:rFonts w:hint="cs"/>
          <w:rtl/>
        </w:rPr>
        <w:t>)</w:t>
      </w:r>
    </w:p>
    <w:p w:rsidR="00A432CE" w:rsidRDefault="00A432CE" w:rsidP="00A432CE">
      <w:pPr>
        <w:pStyle w:val="a4"/>
        <w:rPr>
          <w:rtl/>
        </w:rPr>
      </w:pPr>
      <w:r>
        <w:rPr>
          <w:rFonts w:hint="cs"/>
          <w:rtl/>
        </w:rPr>
        <w:t>"</w:t>
      </w:r>
      <w:r w:rsidR="00E50379" w:rsidRPr="008B1E50">
        <w:rPr>
          <w:rFonts w:hint="cs"/>
          <w:rtl/>
        </w:rPr>
        <w:t>וָאֶתְחַנַּן</w:t>
      </w:r>
      <w:r w:rsidR="00E50379" w:rsidRPr="008B1E50">
        <w:rPr>
          <w:rtl/>
        </w:rPr>
        <w:t xml:space="preserve"> </w:t>
      </w:r>
      <w:r w:rsidR="00E50379" w:rsidRPr="008B1E50">
        <w:rPr>
          <w:rFonts w:hint="cs"/>
          <w:rtl/>
        </w:rPr>
        <w:t>אֶל</w:t>
      </w:r>
      <w:r w:rsidR="00E50379" w:rsidRPr="008B1E50">
        <w:rPr>
          <w:rtl/>
        </w:rPr>
        <w:t xml:space="preserve"> </w:t>
      </w:r>
      <w:r w:rsidR="00E50379">
        <w:rPr>
          <w:rFonts w:hint="cs"/>
          <w:rtl/>
        </w:rPr>
        <w:t>ה</w:t>
      </w:r>
      <w:r w:rsidR="00E50379" w:rsidRPr="008B1E50">
        <w:rPr>
          <w:rFonts w:hint="cs"/>
          <w:rtl/>
        </w:rPr>
        <w:t>'</w:t>
      </w:r>
      <w:r w:rsidR="00E50379" w:rsidRPr="008B1E50">
        <w:rPr>
          <w:rtl/>
        </w:rPr>
        <w:t xml:space="preserve"> </w:t>
      </w:r>
      <w:r w:rsidR="00E50379" w:rsidRPr="008B1E50">
        <w:rPr>
          <w:rFonts w:hint="cs"/>
          <w:rtl/>
        </w:rPr>
        <w:t>בָּעֵת</w:t>
      </w:r>
      <w:r w:rsidR="00E50379" w:rsidRPr="008B1E50">
        <w:rPr>
          <w:rtl/>
        </w:rPr>
        <w:t xml:space="preserve"> </w:t>
      </w:r>
      <w:r w:rsidR="00E50379" w:rsidRPr="008B1E50">
        <w:rPr>
          <w:rFonts w:hint="cs"/>
          <w:rtl/>
        </w:rPr>
        <w:t>הַהִוא</w:t>
      </w:r>
      <w:r w:rsidR="00E50379" w:rsidRPr="008B1E50">
        <w:rPr>
          <w:rtl/>
        </w:rPr>
        <w:t xml:space="preserve"> </w:t>
      </w:r>
      <w:proofErr w:type="spellStart"/>
      <w:r w:rsidR="00E50379" w:rsidRPr="008B1E50">
        <w:rPr>
          <w:rFonts w:hint="cs"/>
          <w:rtl/>
        </w:rPr>
        <w:t>לֵאמֹר</w:t>
      </w:r>
      <w:proofErr w:type="spellEnd"/>
      <w:r w:rsidR="00E50379">
        <w:rPr>
          <w:rFonts w:hint="cs"/>
          <w:rtl/>
        </w:rPr>
        <w:t>.</w:t>
      </w:r>
      <w:r w:rsidR="00E50379" w:rsidRPr="008B1E50">
        <w:rPr>
          <w:rtl/>
        </w:rPr>
        <w:t xml:space="preserve"> </w:t>
      </w:r>
      <w:r w:rsidR="00E50379">
        <w:rPr>
          <w:rFonts w:hint="cs"/>
          <w:rtl/>
        </w:rPr>
        <w:tab/>
      </w:r>
      <w:r w:rsidR="00E50379">
        <w:rPr>
          <w:rFonts w:hint="cs"/>
          <w:rtl/>
        </w:rPr>
        <w:br/>
      </w:r>
      <w:r w:rsidR="00E50379" w:rsidRPr="008B1E50">
        <w:rPr>
          <w:rFonts w:hint="cs"/>
          <w:rtl/>
        </w:rPr>
        <w:t>אֲ-</w:t>
      </w:r>
      <w:r w:rsidR="00E50379">
        <w:rPr>
          <w:rtl/>
        </w:rPr>
        <w:t>דֹ</w:t>
      </w:r>
      <w:r w:rsidR="00E50379" w:rsidRPr="008B1E50">
        <w:rPr>
          <w:rFonts w:hint="cs"/>
          <w:rtl/>
        </w:rPr>
        <w:t>נָי</w:t>
      </w:r>
      <w:r w:rsidR="00E50379" w:rsidRPr="008B1E50">
        <w:rPr>
          <w:rtl/>
        </w:rPr>
        <w:t xml:space="preserve"> </w:t>
      </w:r>
      <w:r w:rsidR="00E50379">
        <w:rPr>
          <w:rFonts w:hint="cs"/>
          <w:rtl/>
        </w:rPr>
        <w:t>ה</w:t>
      </w:r>
      <w:r w:rsidR="00E50379" w:rsidRPr="008B1E50">
        <w:rPr>
          <w:rFonts w:hint="cs"/>
          <w:rtl/>
        </w:rPr>
        <w:t>'</w:t>
      </w:r>
      <w:r w:rsidR="00E50379" w:rsidRPr="008B1E50">
        <w:rPr>
          <w:rtl/>
        </w:rPr>
        <w:t xml:space="preserve"> </w:t>
      </w:r>
      <w:r w:rsidR="00E50379" w:rsidRPr="008B1E50">
        <w:rPr>
          <w:rFonts w:hint="cs"/>
          <w:rtl/>
        </w:rPr>
        <w:t>אַתָּה</w:t>
      </w:r>
      <w:r w:rsidR="00E50379" w:rsidRPr="008B1E50">
        <w:rPr>
          <w:rtl/>
        </w:rPr>
        <w:t xml:space="preserve"> </w:t>
      </w:r>
      <w:r w:rsidR="00E50379" w:rsidRPr="008B1E50">
        <w:rPr>
          <w:rFonts w:hint="cs"/>
          <w:rtl/>
        </w:rPr>
        <w:t>הַחִלּוֹתָ</w:t>
      </w:r>
      <w:r w:rsidR="00E50379" w:rsidRPr="008B1E50">
        <w:rPr>
          <w:rtl/>
        </w:rPr>
        <w:t xml:space="preserve"> </w:t>
      </w:r>
      <w:r w:rsidR="00E50379" w:rsidRPr="008B1E50">
        <w:rPr>
          <w:rFonts w:hint="cs"/>
          <w:rtl/>
        </w:rPr>
        <w:t>לְהַרְאוֹת</w:t>
      </w:r>
      <w:r w:rsidR="00E50379" w:rsidRPr="008B1E50">
        <w:rPr>
          <w:rtl/>
        </w:rPr>
        <w:t xml:space="preserve"> </w:t>
      </w:r>
      <w:r w:rsidR="00E50379" w:rsidRPr="008B1E50">
        <w:rPr>
          <w:rFonts w:hint="cs"/>
          <w:rtl/>
        </w:rPr>
        <w:t>אֶת</w:t>
      </w:r>
      <w:r w:rsidR="00E50379" w:rsidRPr="008B1E50">
        <w:rPr>
          <w:rtl/>
        </w:rPr>
        <w:t xml:space="preserve"> </w:t>
      </w:r>
      <w:r w:rsidR="00E50379" w:rsidRPr="008B1E50">
        <w:rPr>
          <w:rFonts w:hint="cs"/>
          <w:rtl/>
        </w:rPr>
        <w:t>עַבְדְּךָ</w:t>
      </w:r>
      <w:r w:rsidR="00E50379" w:rsidRPr="008B1E50">
        <w:rPr>
          <w:rtl/>
        </w:rPr>
        <w:t xml:space="preserve"> </w:t>
      </w:r>
      <w:r w:rsidR="00E50379" w:rsidRPr="008B1E50">
        <w:rPr>
          <w:rFonts w:hint="cs"/>
          <w:rtl/>
        </w:rPr>
        <w:t>אֶת</w:t>
      </w:r>
      <w:r w:rsidR="00E50379" w:rsidRPr="008B1E50">
        <w:rPr>
          <w:rtl/>
        </w:rPr>
        <w:t xml:space="preserve"> </w:t>
      </w:r>
      <w:proofErr w:type="spellStart"/>
      <w:r w:rsidR="00E50379" w:rsidRPr="008B1E50">
        <w:rPr>
          <w:rFonts w:hint="cs"/>
          <w:rtl/>
        </w:rPr>
        <w:t>גָּדְלְך</w:t>
      </w:r>
      <w:proofErr w:type="spellEnd"/>
      <w:r w:rsidR="00E50379" w:rsidRPr="008B1E50">
        <w:rPr>
          <w:rFonts w:hint="cs"/>
          <w:rtl/>
        </w:rPr>
        <w:t>ָ</w:t>
      </w:r>
      <w:r w:rsidR="00E50379" w:rsidRPr="008B1E50">
        <w:rPr>
          <w:rtl/>
        </w:rPr>
        <w:t xml:space="preserve"> </w:t>
      </w:r>
      <w:r w:rsidR="00E50379" w:rsidRPr="008B1E50">
        <w:rPr>
          <w:rFonts w:hint="cs"/>
          <w:rtl/>
        </w:rPr>
        <w:t>וְאֶת</w:t>
      </w:r>
      <w:r w:rsidR="00E50379" w:rsidRPr="008B1E50">
        <w:rPr>
          <w:rtl/>
        </w:rPr>
        <w:t xml:space="preserve"> </w:t>
      </w:r>
      <w:r w:rsidR="00E50379" w:rsidRPr="008B1E50">
        <w:rPr>
          <w:rFonts w:hint="cs"/>
          <w:rtl/>
        </w:rPr>
        <w:t>יָדְךָ</w:t>
      </w:r>
      <w:r w:rsidR="00E50379" w:rsidRPr="008B1E50">
        <w:rPr>
          <w:rtl/>
        </w:rPr>
        <w:t xml:space="preserve"> </w:t>
      </w:r>
      <w:r w:rsidR="00E50379" w:rsidRPr="008B1E50">
        <w:rPr>
          <w:rFonts w:hint="cs"/>
          <w:rtl/>
        </w:rPr>
        <w:t>הַחֲזָקָה</w:t>
      </w:r>
      <w:r w:rsidR="00E50379" w:rsidRPr="008B1E50">
        <w:rPr>
          <w:rtl/>
        </w:rPr>
        <w:t xml:space="preserve"> </w:t>
      </w:r>
      <w:r w:rsidR="00E50379" w:rsidRPr="008B1E50">
        <w:rPr>
          <w:rFonts w:hint="cs"/>
          <w:rtl/>
        </w:rPr>
        <w:t>אֲשֶׁר</w:t>
      </w:r>
      <w:r w:rsidR="00E50379" w:rsidRPr="008B1E50">
        <w:rPr>
          <w:rtl/>
        </w:rPr>
        <w:t xml:space="preserve"> </w:t>
      </w:r>
      <w:r w:rsidR="00E50379" w:rsidRPr="008B1E50">
        <w:rPr>
          <w:rFonts w:hint="cs"/>
          <w:rtl/>
        </w:rPr>
        <w:t>מִי</w:t>
      </w:r>
      <w:r w:rsidR="00E50379" w:rsidRPr="008B1E50">
        <w:rPr>
          <w:rtl/>
        </w:rPr>
        <w:t xml:space="preserve"> </w:t>
      </w:r>
      <w:r w:rsidR="00E50379" w:rsidRPr="008B1E50">
        <w:rPr>
          <w:rFonts w:hint="cs"/>
          <w:rtl/>
        </w:rPr>
        <w:t>אֵל</w:t>
      </w:r>
      <w:r w:rsidR="00E50379" w:rsidRPr="008B1E50">
        <w:rPr>
          <w:rtl/>
        </w:rPr>
        <w:t xml:space="preserve"> </w:t>
      </w:r>
      <w:r w:rsidR="00E50379" w:rsidRPr="008B1E50">
        <w:rPr>
          <w:rFonts w:hint="cs"/>
          <w:rtl/>
        </w:rPr>
        <w:t>בַּשָּׁמַיִם</w:t>
      </w:r>
      <w:r w:rsidR="00E50379" w:rsidRPr="008B1E50">
        <w:rPr>
          <w:rtl/>
        </w:rPr>
        <w:t xml:space="preserve"> </w:t>
      </w:r>
      <w:r w:rsidR="00E50379" w:rsidRPr="008B1E50">
        <w:rPr>
          <w:rFonts w:hint="cs"/>
          <w:rtl/>
        </w:rPr>
        <w:t>וּבָאָרֶץ</w:t>
      </w:r>
      <w:r w:rsidR="00E50379" w:rsidRPr="008B1E50">
        <w:rPr>
          <w:rtl/>
        </w:rPr>
        <w:t xml:space="preserve"> </w:t>
      </w:r>
      <w:r w:rsidR="00E50379" w:rsidRPr="008B1E50">
        <w:rPr>
          <w:rFonts w:hint="cs"/>
          <w:rtl/>
        </w:rPr>
        <w:t>אֲשֶׁר</w:t>
      </w:r>
      <w:r w:rsidR="00E50379" w:rsidRPr="008B1E50">
        <w:rPr>
          <w:rtl/>
        </w:rPr>
        <w:t xml:space="preserve"> </w:t>
      </w:r>
      <w:r w:rsidR="00E50379" w:rsidRPr="008B1E50">
        <w:rPr>
          <w:rFonts w:hint="cs"/>
          <w:rtl/>
        </w:rPr>
        <w:t>יַעֲשֶׂה</w:t>
      </w:r>
      <w:r w:rsidR="00E50379" w:rsidRPr="008B1E50">
        <w:rPr>
          <w:rtl/>
        </w:rPr>
        <w:t xml:space="preserve"> </w:t>
      </w:r>
      <w:r w:rsidR="00E50379" w:rsidRPr="008B1E50">
        <w:rPr>
          <w:rFonts w:hint="cs"/>
          <w:rtl/>
        </w:rPr>
        <w:t>כְמַעֲשֶׂיךָ</w:t>
      </w:r>
      <w:r w:rsidR="00E50379" w:rsidRPr="008B1E50">
        <w:rPr>
          <w:rtl/>
        </w:rPr>
        <w:t xml:space="preserve"> </w:t>
      </w:r>
      <w:r w:rsidR="00E50379" w:rsidRPr="008B1E50">
        <w:rPr>
          <w:rFonts w:hint="cs"/>
          <w:rtl/>
        </w:rPr>
        <w:t>וְכִגְבוּרֹתֶךָ</w:t>
      </w:r>
      <w:r w:rsidR="00E50379">
        <w:rPr>
          <w:rFonts w:hint="cs"/>
          <w:rtl/>
        </w:rPr>
        <w:t>.</w:t>
      </w:r>
      <w:r w:rsidR="00E50379">
        <w:rPr>
          <w:rFonts w:hint="cs"/>
          <w:rtl/>
        </w:rPr>
        <w:tab/>
      </w:r>
      <w:r w:rsidR="00E50379">
        <w:rPr>
          <w:rtl/>
        </w:rPr>
        <w:br/>
      </w:r>
      <w:r w:rsidR="00E50379" w:rsidRPr="008B1E50">
        <w:rPr>
          <w:rFonts w:hint="cs"/>
          <w:rtl/>
        </w:rPr>
        <w:t>אֶעְבְּרָה</w:t>
      </w:r>
      <w:r w:rsidR="00E50379" w:rsidRPr="008B1E50">
        <w:rPr>
          <w:rtl/>
        </w:rPr>
        <w:t xml:space="preserve"> </w:t>
      </w:r>
      <w:r w:rsidR="00E50379" w:rsidRPr="008B1E50">
        <w:rPr>
          <w:rFonts w:hint="cs"/>
          <w:rtl/>
        </w:rPr>
        <w:t>נָּא</w:t>
      </w:r>
      <w:r w:rsidR="00E50379" w:rsidRPr="008B1E50">
        <w:rPr>
          <w:rtl/>
        </w:rPr>
        <w:t xml:space="preserve"> </w:t>
      </w:r>
      <w:r w:rsidR="00E50379" w:rsidRPr="008B1E50">
        <w:rPr>
          <w:rFonts w:hint="cs"/>
          <w:rtl/>
        </w:rPr>
        <w:t>וְאֶרְאֶה</w:t>
      </w:r>
      <w:r w:rsidR="00E50379" w:rsidRPr="008B1E50">
        <w:rPr>
          <w:rtl/>
        </w:rPr>
        <w:t xml:space="preserve"> </w:t>
      </w:r>
      <w:r w:rsidR="00E50379" w:rsidRPr="008B1E50">
        <w:rPr>
          <w:rFonts w:hint="cs"/>
          <w:rtl/>
        </w:rPr>
        <w:t>אֶת</w:t>
      </w:r>
      <w:r w:rsidR="00E50379" w:rsidRPr="008B1E50">
        <w:rPr>
          <w:rtl/>
        </w:rPr>
        <w:t xml:space="preserve"> </w:t>
      </w:r>
      <w:r w:rsidR="00E50379" w:rsidRPr="008B1E50">
        <w:rPr>
          <w:rFonts w:hint="cs"/>
          <w:rtl/>
        </w:rPr>
        <w:t>הָאָרֶץ</w:t>
      </w:r>
      <w:r w:rsidR="00E50379" w:rsidRPr="008B1E50">
        <w:rPr>
          <w:rtl/>
        </w:rPr>
        <w:t xml:space="preserve"> </w:t>
      </w:r>
      <w:r w:rsidR="00E50379" w:rsidRPr="008B1E50">
        <w:rPr>
          <w:rFonts w:hint="cs"/>
          <w:rtl/>
        </w:rPr>
        <w:t>הַטּוֹבָה</w:t>
      </w:r>
      <w:r w:rsidR="00E50379" w:rsidRPr="008B1E50">
        <w:rPr>
          <w:rtl/>
        </w:rPr>
        <w:t xml:space="preserve"> </w:t>
      </w:r>
      <w:r w:rsidR="00E50379" w:rsidRPr="008B1E50">
        <w:rPr>
          <w:rFonts w:hint="cs"/>
          <w:rtl/>
        </w:rPr>
        <w:t>אֲשֶׁר</w:t>
      </w:r>
      <w:r w:rsidR="00E50379" w:rsidRPr="008B1E50">
        <w:rPr>
          <w:rtl/>
        </w:rPr>
        <w:t xml:space="preserve"> </w:t>
      </w:r>
      <w:r w:rsidR="00E50379" w:rsidRPr="008B1E50">
        <w:rPr>
          <w:rFonts w:hint="cs"/>
          <w:rtl/>
        </w:rPr>
        <w:t>בְּעֵבֶר</w:t>
      </w:r>
      <w:r w:rsidR="00E50379" w:rsidRPr="008B1E50">
        <w:rPr>
          <w:rtl/>
        </w:rPr>
        <w:t xml:space="preserve"> </w:t>
      </w:r>
      <w:r w:rsidR="00E50379" w:rsidRPr="008B1E50">
        <w:rPr>
          <w:rFonts w:hint="cs"/>
          <w:rtl/>
        </w:rPr>
        <w:t>הַיַּרְדֵּן</w:t>
      </w:r>
      <w:r w:rsidR="00E50379" w:rsidRPr="008B1E50">
        <w:rPr>
          <w:rtl/>
        </w:rPr>
        <w:t xml:space="preserve"> </w:t>
      </w:r>
      <w:r w:rsidR="00E50379" w:rsidRPr="008B1E50">
        <w:rPr>
          <w:rFonts w:hint="cs"/>
          <w:rtl/>
        </w:rPr>
        <w:t>הָהָר</w:t>
      </w:r>
      <w:r w:rsidR="00E50379" w:rsidRPr="008B1E50">
        <w:rPr>
          <w:rtl/>
        </w:rPr>
        <w:t xml:space="preserve"> </w:t>
      </w:r>
      <w:r w:rsidR="00E50379" w:rsidRPr="008B1E50">
        <w:rPr>
          <w:rFonts w:hint="cs"/>
          <w:rtl/>
        </w:rPr>
        <w:t>הַטּוֹב</w:t>
      </w:r>
      <w:r w:rsidR="00E50379" w:rsidRPr="008B1E50">
        <w:rPr>
          <w:rtl/>
        </w:rPr>
        <w:t xml:space="preserve"> </w:t>
      </w:r>
      <w:r w:rsidR="00E50379" w:rsidRPr="008B1E50">
        <w:rPr>
          <w:rFonts w:hint="cs"/>
          <w:rtl/>
        </w:rPr>
        <w:t>הַזֶּה</w:t>
      </w:r>
      <w:r w:rsidR="00E50379" w:rsidRPr="008B1E50">
        <w:rPr>
          <w:rtl/>
        </w:rPr>
        <w:t xml:space="preserve"> </w:t>
      </w:r>
      <w:proofErr w:type="spellStart"/>
      <w:r w:rsidR="00E50379" w:rsidRPr="008B1E50">
        <w:rPr>
          <w:rFonts w:hint="cs"/>
          <w:rtl/>
        </w:rPr>
        <w:t>וְהַלְּבָנֹן</w:t>
      </w:r>
      <w:proofErr w:type="spellEnd"/>
      <w:r w:rsidR="00E50379">
        <w:rPr>
          <w:rFonts w:hint="cs"/>
          <w:rtl/>
        </w:rPr>
        <w:t>.</w:t>
      </w:r>
      <w:r w:rsidR="00E50379">
        <w:rPr>
          <w:rFonts w:hint="cs"/>
          <w:rtl/>
        </w:rPr>
        <w:tab/>
      </w:r>
      <w:r w:rsidR="00E50379">
        <w:rPr>
          <w:rtl/>
        </w:rPr>
        <w:br/>
      </w:r>
      <w:proofErr w:type="spellStart"/>
      <w:r w:rsidR="00E50379" w:rsidRPr="008B1E50">
        <w:rPr>
          <w:rFonts w:hint="cs"/>
          <w:rtl/>
        </w:rPr>
        <w:t>וַיִּתְעַבֵּר</w:t>
      </w:r>
      <w:proofErr w:type="spellEnd"/>
      <w:r w:rsidR="00E50379" w:rsidRPr="008B1E50">
        <w:rPr>
          <w:rtl/>
        </w:rPr>
        <w:t xml:space="preserve"> </w:t>
      </w:r>
      <w:r w:rsidR="00E50379">
        <w:rPr>
          <w:rFonts w:hint="cs"/>
          <w:rtl/>
        </w:rPr>
        <w:t>ה</w:t>
      </w:r>
      <w:r w:rsidR="00E50379" w:rsidRPr="008B1E50">
        <w:rPr>
          <w:rFonts w:hint="cs"/>
          <w:rtl/>
        </w:rPr>
        <w:t>'</w:t>
      </w:r>
      <w:r w:rsidR="00E50379" w:rsidRPr="008B1E50">
        <w:rPr>
          <w:rtl/>
        </w:rPr>
        <w:t xml:space="preserve"> </w:t>
      </w:r>
      <w:r w:rsidR="00E50379" w:rsidRPr="008B1E50">
        <w:rPr>
          <w:rFonts w:hint="cs"/>
          <w:rtl/>
        </w:rPr>
        <w:t>בִּי</w:t>
      </w:r>
      <w:r w:rsidR="00E50379" w:rsidRPr="008B1E50">
        <w:rPr>
          <w:rtl/>
        </w:rPr>
        <w:t xml:space="preserve"> </w:t>
      </w:r>
      <w:r w:rsidR="00E50379" w:rsidRPr="008B1E50">
        <w:rPr>
          <w:rFonts w:hint="cs"/>
          <w:rtl/>
        </w:rPr>
        <w:t>לְמַעַנְכֶם</w:t>
      </w:r>
      <w:r w:rsidR="00E50379" w:rsidRPr="008B1E50">
        <w:rPr>
          <w:rtl/>
        </w:rPr>
        <w:t xml:space="preserve"> </w:t>
      </w:r>
      <w:r w:rsidR="00E50379" w:rsidRPr="008B1E50">
        <w:rPr>
          <w:rFonts w:hint="cs"/>
          <w:rtl/>
        </w:rPr>
        <w:t>וְלֹא</w:t>
      </w:r>
      <w:r w:rsidR="00E50379" w:rsidRPr="008B1E50">
        <w:rPr>
          <w:rtl/>
        </w:rPr>
        <w:t xml:space="preserve"> </w:t>
      </w:r>
      <w:r w:rsidR="00E50379" w:rsidRPr="008B1E50">
        <w:rPr>
          <w:rFonts w:hint="cs"/>
          <w:rtl/>
        </w:rPr>
        <w:t>שָׁמַע</w:t>
      </w:r>
      <w:r w:rsidR="00E50379" w:rsidRPr="008B1E50">
        <w:rPr>
          <w:rtl/>
        </w:rPr>
        <w:t xml:space="preserve"> </w:t>
      </w:r>
      <w:r w:rsidR="00E50379" w:rsidRPr="008B1E50">
        <w:rPr>
          <w:rFonts w:hint="cs"/>
          <w:rtl/>
        </w:rPr>
        <w:t>אֵלָי</w:t>
      </w:r>
      <w:r w:rsidR="00E50379" w:rsidRPr="008B1E50">
        <w:rPr>
          <w:rtl/>
        </w:rPr>
        <w:t xml:space="preserve"> </w:t>
      </w:r>
      <w:r w:rsidR="00E50379" w:rsidRPr="008B1E50">
        <w:rPr>
          <w:rFonts w:hint="cs"/>
          <w:rtl/>
        </w:rPr>
        <w:t>וַיֹּאמֶר</w:t>
      </w:r>
      <w:r w:rsidR="00E50379" w:rsidRPr="008B1E50">
        <w:rPr>
          <w:rtl/>
        </w:rPr>
        <w:t xml:space="preserve"> </w:t>
      </w:r>
      <w:r w:rsidR="00E50379">
        <w:rPr>
          <w:rFonts w:hint="cs"/>
          <w:rtl/>
        </w:rPr>
        <w:t>ה</w:t>
      </w:r>
      <w:r w:rsidR="00E50379" w:rsidRPr="008B1E50">
        <w:rPr>
          <w:rFonts w:hint="cs"/>
          <w:rtl/>
        </w:rPr>
        <w:t>'</w:t>
      </w:r>
      <w:r w:rsidR="00E50379" w:rsidRPr="008B1E50">
        <w:rPr>
          <w:rtl/>
        </w:rPr>
        <w:t xml:space="preserve"> </w:t>
      </w:r>
      <w:r w:rsidR="00E50379" w:rsidRPr="008B1E50">
        <w:rPr>
          <w:rFonts w:hint="cs"/>
          <w:rtl/>
        </w:rPr>
        <w:t>אֵלַי</w:t>
      </w:r>
      <w:r w:rsidR="00E50379" w:rsidRPr="008B1E50">
        <w:rPr>
          <w:rtl/>
        </w:rPr>
        <w:t xml:space="preserve"> </w:t>
      </w:r>
      <w:r w:rsidR="00E50379" w:rsidRPr="008B1E50">
        <w:rPr>
          <w:rFonts w:hint="cs"/>
          <w:rtl/>
        </w:rPr>
        <w:t>רַב</w:t>
      </w:r>
      <w:r w:rsidR="00E50379" w:rsidRPr="008B1E50">
        <w:rPr>
          <w:rtl/>
        </w:rPr>
        <w:t xml:space="preserve"> </w:t>
      </w:r>
      <w:r w:rsidR="00E50379" w:rsidRPr="008B1E50">
        <w:rPr>
          <w:rFonts w:hint="cs"/>
          <w:rtl/>
        </w:rPr>
        <w:t>לָךְ</w:t>
      </w:r>
      <w:r w:rsidR="00E50379" w:rsidRPr="008B1E50">
        <w:rPr>
          <w:rtl/>
        </w:rPr>
        <w:t xml:space="preserve"> </w:t>
      </w:r>
      <w:r w:rsidR="00E50379" w:rsidRPr="008B1E50">
        <w:rPr>
          <w:rFonts w:hint="cs"/>
          <w:rtl/>
        </w:rPr>
        <w:t>אַל</w:t>
      </w:r>
      <w:r w:rsidR="00E50379" w:rsidRPr="008B1E50">
        <w:rPr>
          <w:rtl/>
        </w:rPr>
        <w:t xml:space="preserve"> </w:t>
      </w:r>
      <w:r w:rsidR="00E50379" w:rsidRPr="008B1E50">
        <w:rPr>
          <w:rFonts w:hint="cs"/>
          <w:rtl/>
        </w:rPr>
        <w:t>תּוֹסֶף</w:t>
      </w:r>
      <w:r w:rsidR="00E50379" w:rsidRPr="008B1E50">
        <w:rPr>
          <w:rtl/>
        </w:rPr>
        <w:t xml:space="preserve"> </w:t>
      </w:r>
      <w:r w:rsidR="00E50379" w:rsidRPr="008B1E50">
        <w:rPr>
          <w:rFonts w:hint="cs"/>
          <w:rtl/>
        </w:rPr>
        <w:t>דַּבֵּר</w:t>
      </w:r>
      <w:r w:rsidR="00E50379" w:rsidRPr="008B1E50">
        <w:rPr>
          <w:rtl/>
        </w:rPr>
        <w:t xml:space="preserve"> </w:t>
      </w:r>
      <w:r w:rsidR="00E50379" w:rsidRPr="008B1E50">
        <w:rPr>
          <w:rFonts w:hint="cs"/>
          <w:rtl/>
        </w:rPr>
        <w:t>אֵלַי</w:t>
      </w:r>
      <w:r w:rsidR="00E50379" w:rsidRPr="008B1E50">
        <w:rPr>
          <w:rtl/>
        </w:rPr>
        <w:t xml:space="preserve"> </w:t>
      </w:r>
      <w:r w:rsidR="00E50379" w:rsidRPr="008B1E50">
        <w:rPr>
          <w:rFonts w:hint="cs"/>
          <w:rtl/>
        </w:rPr>
        <w:t>עוֹד</w:t>
      </w:r>
      <w:r w:rsidR="00E50379" w:rsidRPr="008B1E50">
        <w:rPr>
          <w:rtl/>
        </w:rPr>
        <w:t xml:space="preserve"> </w:t>
      </w:r>
      <w:r w:rsidR="00E50379" w:rsidRPr="008B1E50">
        <w:rPr>
          <w:rFonts w:hint="cs"/>
          <w:rtl/>
        </w:rPr>
        <w:t>בַּדָּבָר</w:t>
      </w:r>
      <w:r w:rsidR="00E50379" w:rsidRPr="008B1E50">
        <w:rPr>
          <w:rtl/>
        </w:rPr>
        <w:t xml:space="preserve"> </w:t>
      </w:r>
      <w:r w:rsidR="00E50379" w:rsidRPr="008B1E50">
        <w:rPr>
          <w:rFonts w:hint="cs"/>
          <w:rtl/>
        </w:rPr>
        <w:t>הַזֶּה</w:t>
      </w:r>
      <w:r w:rsidR="00E50379">
        <w:rPr>
          <w:rFonts w:hint="cs"/>
          <w:rtl/>
        </w:rPr>
        <w:t>.</w:t>
      </w:r>
      <w:r w:rsidR="00E50379">
        <w:rPr>
          <w:rFonts w:hint="cs"/>
          <w:rtl/>
        </w:rPr>
        <w:tab/>
      </w:r>
      <w:r w:rsidR="00E50379">
        <w:rPr>
          <w:rtl/>
        </w:rPr>
        <w:br/>
      </w:r>
      <w:r w:rsidR="00E50379" w:rsidRPr="008B1E50">
        <w:rPr>
          <w:rFonts w:hint="cs"/>
          <w:rtl/>
        </w:rPr>
        <w:t>עֲלֵה</w:t>
      </w:r>
      <w:r w:rsidR="00E50379" w:rsidRPr="008B1E50">
        <w:rPr>
          <w:rtl/>
        </w:rPr>
        <w:t xml:space="preserve"> </w:t>
      </w:r>
      <w:r w:rsidR="00E50379" w:rsidRPr="008B1E50">
        <w:rPr>
          <w:rFonts w:hint="cs"/>
          <w:rtl/>
        </w:rPr>
        <w:t>רֹאשׁ</w:t>
      </w:r>
      <w:r w:rsidR="00E50379" w:rsidRPr="008B1E50">
        <w:rPr>
          <w:rtl/>
        </w:rPr>
        <w:t xml:space="preserve"> </w:t>
      </w:r>
      <w:r w:rsidR="00E50379" w:rsidRPr="008B1E50">
        <w:rPr>
          <w:rFonts w:hint="cs"/>
          <w:rtl/>
        </w:rPr>
        <w:t>הַפִּסְגָּה</w:t>
      </w:r>
      <w:r w:rsidR="00E50379" w:rsidRPr="008B1E50">
        <w:rPr>
          <w:rtl/>
        </w:rPr>
        <w:t xml:space="preserve"> </w:t>
      </w:r>
      <w:r w:rsidR="00E50379" w:rsidRPr="008B1E50">
        <w:rPr>
          <w:rFonts w:hint="cs"/>
          <w:rtl/>
        </w:rPr>
        <w:t>וְשָׂא</w:t>
      </w:r>
      <w:r w:rsidR="00E50379" w:rsidRPr="008B1E50">
        <w:rPr>
          <w:rtl/>
        </w:rPr>
        <w:t xml:space="preserve"> </w:t>
      </w:r>
      <w:r w:rsidR="00E50379" w:rsidRPr="008B1E50">
        <w:rPr>
          <w:rFonts w:hint="cs"/>
          <w:rtl/>
        </w:rPr>
        <w:t>עֵינֶיךָ</w:t>
      </w:r>
      <w:r w:rsidR="00E50379" w:rsidRPr="008B1E50">
        <w:rPr>
          <w:rtl/>
        </w:rPr>
        <w:t xml:space="preserve"> </w:t>
      </w:r>
      <w:r w:rsidR="00E50379" w:rsidRPr="008B1E50">
        <w:rPr>
          <w:rFonts w:hint="cs"/>
          <w:rtl/>
        </w:rPr>
        <w:t>יָמָּה</w:t>
      </w:r>
      <w:r w:rsidR="00E50379" w:rsidRPr="008B1E50">
        <w:rPr>
          <w:rtl/>
        </w:rPr>
        <w:t xml:space="preserve"> </w:t>
      </w:r>
      <w:r w:rsidR="00E50379" w:rsidRPr="008B1E50">
        <w:rPr>
          <w:rFonts w:hint="cs"/>
          <w:rtl/>
        </w:rPr>
        <w:t>וְצָפֹנָה</w:t>
      </w:r>
      <w:r w:rsidR="00E50379" w:rsidRPr="008B1E50">
        <w:rPr>
          <w:rtl/>
        </w:rPr>
        <w:t xml:space="preserve"> </w:t>
      </w:r>
      <w:r w:rsidR="00E50379" w:rsidRPr="008B1E50">
        <w:rPr>
          <w:rFonts w:hint="cs"/>
          <w:rtl/>
        </w:rPr>
        <w:t>וְתֵימָנָה</w:t>
      </w:r>
      <w:r w:rsidR="00E50379" w:rsidRPr="008B1E50">
        <w:rPr>
          <w:rtl/>
        </w:rPr>
        <w:t xml:space="preserve"> </w:t>
      </w:r>
      <w:r w:rsidR="00E50379" w:rsidRPr="008B1E50">
        <w:rPr>
          <w:rFonts w:hint="cs"/>
          <w:rtl/>
        </w:rPr>
        <w:t>וּמִזְרָחָה</w:t>
      </w:r>
      <w:r w:rsidR="00E50379" w:rsidRPr="008B1E50">
        <w:rPr>
          <w:rtl/>
        </w:rPr>
        <w:t xml:space="preserve"> </w:t>
      </w:r>
      <w:r w:rsidR="00E50379" w:rsidRPr="008B1E50">
        <w:rPr>
          <w:rFonts w:hint="cs"/>
          <w:rtl/>
        </w:rPr>
        <w:t>וּרְאֵה</w:t>
      </w:r>
      <w:r w:rsidR="00E50379" w:rsidRPr="008B1E50">
        <w:rPr>
          <w:rtl/>
        </w:rPr>
        <w:t xml:space="preserve"> </w:t>
      </w:r>
      <w:r w:rsidR="00E50379" w:rsidRPr="008B1E50">
        <w:rPr>
          <w:rFonts w:hint="cs"/>
          <w:rtl/>
        </w:rPr>
        <w:t>בְעֵינֶיךָ</w:t>
      </w:r>
      <w:r w:rsidR="00E50379" w:rsidRPr="008B1E50">
        <w:rPr>
          <w:rtl/>
        </w:rPr>
        <w:t xml:space="preserve"> </w:t>
      </w:r>
      <w:r w:rsidR="00E50379" w:rsidRPr="008B1E50">
        <w:rPr>
          <w:rFonts w:hint="cs"/>
          <w:rtl/>
        </w:rPr>
        <w:t>כִּי</w:t>
      </w:r>
      <w:r w:rsidR="00E50379" w:rsidRPr="008B1E50">
        <w:rPr>
          <w:rtl/>
        </w:rPr>
        <w:t xml:space="preserve"> </w:t>
      </w:r>
      <w:r w:rsidR="00E50379" w:rsidRPr="008B1E50">
        <w:rPr>
          <w:rFonts w:hint="cs"/>
          <w:rtl/>
        </w:rPr>
        <w:t>לֹא</w:t>
      </w:r>
      <w:r w:rsidR="00E50379" w:rsidRPr="008B1E50">
        <w:rPr>
          <w:rtl/>
        </w:rPr>
        <w:t xml:space="preserve"> </w:t>
      </w:r>
      <w:r w:rsidR="00E50379" w:rsidRPr="008B1E50">
        <w:rPr>
          <w:rFonts w:hint="cs"/>
          <w:rtl/>
        </w:rPr>
        <w:t>תַעֲבֹר</w:t>
      </w:r>
      <w:r w:rsidR="00E50379" w:rsidRPr="008B1E50">
        <w:rPr>
          <w:rtl/>
        </w:rPr>
        <w:t xml:space="preserve"> </w:t>
      </w:r>
      <w:r w:rsidR="00E50379" w:rsidRPr="008B1E50">
        <w:rPr>
          <w:rFonts w:hint="cs"/>
          <w:rtl/>
        </w:rPr>
        <w:t>אֶת</w:t>
      </w:r>
      <w:r w:rsidR="00E50379" w:rsidRPr="008B1E50">
        <w:rPr>
          <w:rtl/>
        </w:rPr>
        <w:t xml:space="preserve"> </w:t>
      </w:r>
      <w:r w:rsidR="00E50379" w:rsidRPr="008B1E50">
        <w:rPr>
          <w:rFonts w:hint="cs"/>
          <w:rtl/>
        </w:rPr>
        <w:t>הַיַּרְדֵּן</w:t>
      </w:r>
      <w:r w:rsidR="00E50379" w:rsidRPr="008B1E50">
        <w:rPr>
          <w:rtl/>
        </w:rPr>
        <w:t xml:space="preserve"> </w:t>
      </w:r>
      <w:r w:rsidR="00E50379" w:rsidRPr="008B1E50">
        <w:rPr>
          <w:rFonts w:hint="cs"/>
          <w:rtl/>
        </w:rPr>
        <w:t>הַזֶּה</w:t>
      </w:r>
      <w:r w:rsidR="00E50379">
        <w:rPr>
          <w:rFonts w:hint="cs"/>
          <w:rtl/>
        </w:rPr>
        <w:t>.</w:t>
      </w:r>
      <w:r w:rsidR="00E50379">
        <w:rPr>
          <w:rFonts w:hint="cs"/>
          <w:rtl/>
        </w:rPr>
        <w:tab/>
      </w:r>
      <w:r w:rsidR="00E50379">
        <w:rPr>
          <w:rtl/>
        </w:rPr>
        <w:br/>
      </w:r>
      <w:r w:rsidR="00E50379" w:rsidRPr="008B1E50">
        <w:rPr>
          <w:rFonts w:hint="cs"/>
          <w:rtl/>
        </w:rPr>
        <w:t>וְצַו</w:t>
      </w:r>
      <w:r w:rsidR="00E50379" w:rsidRPr="008B1E50">
        <w:rPr>
          <w:rtl/>
        </w:rPr>
        <w:t xml:space="preserve"> </w:t>
      </w:r>
      <w:r w:rsidR="00E50379" w:rsidRPr="008B1E50">
        <w:rPr>
          <w:rFonts w:hint="cs"/>
          <w:rtl/>
        </w:rPr>
        <w:t>אֶת</w:t>
      </w:r>
      <w:r w:rsidR="00E50379" w:rsidRPr="008B1E50">
        <w:rPr>
          <w:rtl/>
        </w:rPr>
        <w:t xml:space="preserve"> </w:t>
      </w:r>
      <w:r w:rsidR="00E50379" w:rsidRPr="008B1E50">
        <w:rPr>
          <w:rFonts w:hint="cs"/>
          <w:rtl/>
        </w:rPr>
        <w:t>יְהוֹשֻׁעַ</w:t>
      </w:r>
      <w:r w:rsidR="00E50379" w:rsidRPr="008B1E50">
        <w:rPr>
          <w:rtl/>
        </w:rPr>
        <w:t xml:space="preserve"> </w:t>
      </w:r>
      <w:r w:rsidR="00E50379" w:rsidRPr="008B1E50">
        <w:rPr>
          <w:rFonts w:hint="cs"/>
          <w:rtl/>
        </w:rPr>
        <w:t>וְחַזְּקֵהוּ</w:t>
      </w:r>
      <w:r w:rsidR="00E50379" w:rsidRPr="008B1E50">
        <w:rPr>
          <w:rtl/>
        </w:rPr>
        <w:t xml:space="preserve"> </w:t>
      </w:r>
      <w:r w:rsidR="00E50379" w:rsidRPr="008B1E50">
        <w:rPr>
          <w:rFonts w:hint="cs"/>
          <w:rtl/>
        </w:rPr>
        <w:t>וְאַמְּצֵהוּ</w:t>
      </w:r>
      <w:r w:rsidR="00E50379" w:rsidRPr="008B1E50">
        <w:rPr>
          <w:rtl/>
        </w:rPr>
        <w:t xml:space="preserve"> </w:t>
      </w:r>
      <w:r w:rsidR="00E50379" w:rsidRPr="008B1E50">
        <w:rPr>
          <w:rFonts w:hint="cs"/>
          <w:rtl/>
        </w:rPr>
        <w:t>כִּי</w:t>
      </w:r>
      <w:r w:rsidR="00E50379" w:rsidRPr="008B1E50">
        <w:rPr>
          <w:rtl/>
        </w:rPr>
        <w:t xml:space="preserve"> </w:t>
      </w:r>
      <w:r w:rsidR="00E50379" w:rsidRPr="008B1E50">
        <w:rPr>
          <w:rFonts w:hint="cs"/>
          <w:rtl/>
        </w:rPr>
        <w:t>הוּא</w:t>
      </w:r>
      <w:r w:rsidR="00E50379" w:rsidRPr="008B1E50">
        <w:rPr>
          <w:rtl/>
        </w:rPr>
        <w:t xml:space="preserve"> </w:t>
      </w:r>
      <w:r w:rsidR="00E50379" w:rsidRPr="008B1E50">
        <w:rPr>
          <w:rFonts w:hint="cs"/>
          <w:rtl/>
        </w:rPr>
        <w:t>יַעֲבֹר</w:t>
      </w:r>
      <w:r w:rsidR="00E50379" w:rsidRPr="008B1E50">
        <w:rPr>
          <w:rtl/>
        </w:rPr>
        <w:t xml:space="preserve"> </w:t>
      </w:r>
      <w:r w:rsidR="00E50379" w:rsidRPr="008B1E50">
        <w:rPr>
          <w:rFonts w:hint="cs"/>
          <w:rtl/>
        </w:rPr>
        <w:t>לִפְנֵי</w:t>
      </w:r>
      <w:r w:rsidR="00E50379" w:rsidRPr="008B1E50">
        <w:rPr>
          <w:rtl/>
        </w:rPr>
        <w:t xml:space="preserve"> </w:t>
      </w:r>
      <w:r w:rsidR="00E50379" w:rsidRPr="008B1E50">
        <w:rPr>
          <w:rFonts w:hint="cs"/>
          <w:rtl/>
        </w:rPr>
        <w:t>הָעָם</w:t>
      </w:r>
      <w:r w:rsidR="00E50379" w:rsidRPr="008B1E50">
        <w:rPr>
          <w:rtl/>
        </w:rPr>
        <w:t xml:space="preserve"> </w:t>
      </w:r>
      <w:r w:rsidR="00E50379" w:rsidRPr="008B1E50">
        <w:rPr>
          <w:rFonts w:hint="cs"/>
          <w:rtl/>
        </w:rPr>
        <w:t>הַזֶּה</w:t>
      </w:r>
      <w:r w:rsidR="00E50379" w:rsidRPr="008B1E50">
        <w:rPr>
          <w:rtl/>
        </w:rPr>
        <w:t xml:space="preserve"> </w:t>
      </w:r>
      <w:r w:rsidR="00E50379" w:rsidRPr="008B1E50">
        <w:rPr>
          <w:rFonts w:hint="cs"/>
          <w:rtl/>
        </w:rPr>
        <w:t>וְהוּא</w:t>
      </w:r>
      <w:r w:rsidR="00E50379" w:rsidRPr="008B1E50">
        <w:rPr>
          <w:rtl/>
        </w:rPr>
        <w:t xml:space="preserve"> </w:t>
      </w:r>
      <w:r w:rsidR="00E50379" w:rsidRPr="008B1E50">
        <w:rPr>
          <w:rFonts w:hint="cs"/>
          <w:rtl/>
        </w:rPr>
        <w:t>יַנְחִיל</w:t>
      </w:r>
      <w:r w:rsidR="00E50379" w:rsidRPr="008B1E50">
        <w:rPr>
          <w:rtl/>
        </w:rPr>
        <w:t xml:space="preserve"> </w:t>
      </w:r>
      <w:r w:rsidR="00E50379" w:rsidRPr="008B1E50">
        <w:rPr>
          <w:rFonts w:hint="cs"/>
          <w:rtl/>
        </w:rPr>
        <w:t>אוֹתָם</w:t>
      </w:r>
      <w:r w:rsidR="00E50379" w:rsidRPr="008B1E50">
        <w:rPr>
          <w:rtl/>
        </w:rPr>
        <w:t xml:space="preserve"> </w:t>
      </w:r>
      <w:r w:rsidR="00E50379" w:rsidRPr="008B1E50">
        <w:rPr>
          <w:rFonts w:hint="cs"/>
          <w:rtl/>
        </w:rPr>
        <w:t>אֶת</w:t>
      </w:r>
      <w:r w:rsidR="00E50379" w:rsidRPr="008B1E50">
        <w:rPr>
          <w:rtl/>
        </w:rPr>
        <w:t xml:space="preserve"> </w:t>
      </w:r>
      <w:r w:rsidR="00E50379" w:rsidRPr="008B1E50">
        <w:rPr>
          <w:rFonts w:hint="cs"/>
          <w:rtl/>
        </w:rPr>
        <w:t>הָאָרֶץ</w:t>
      </w:r>
      <w:r w:rsidR="00E50379" w:rsidRPr="008B1E50">
        <w:rPr>
          <w:rtl/>
        </w:rPr>
        <w:t xml:space="preserve"> </w:t>
      </w:r>
      <w:r w:rsidR="00E50379" w:rsidRPr="008B1E50">
        <w:rPr>
          <w:rFonts w:hint="cs"/>
          <w:rtl/>
        </w:rPr>
        <w:t>אֲשֶׁר</w:t>
      </w:r>
      <w:r w:rsidR="00E50379" w:rsidRPr="008B1E50">
        <w:rPr>
          <w:rtl/>
        </w:rPr>
        <w:t xml:space="preserve"> </w:t>
      </w:r>
      <w:r w:rsidR="00E50379" w:rsidRPr="008B1E50">
        <w:rPr>
          <w:rFonts w:hint="cs"/>
          <w:rtl/>
        </w:rPr>
        <w:t>תִּרְאֶה</w:t>
      </w:r>
      <w:r w:rsidR="00E50379">
        <w:rPr>
          <w:rFonts w:hint="cs"/>
          <w:rtl/>
        </w:rPr>
        <w:t>.</w:t>
      </w:r>
      <w:r>
        <w:rPr>
          <w:rFonts w:hint="cs"/>
          <w:rtl/>
        </w:rPr>
        <w:t>"</w:t>
      </w:r>
      <w:r w:rsidR="00E50379">
        <w:rPr>
          <w:rFonts w:hint="cs"/>
          <w:rtl/>
        </w:rPr>
        <w:tab/>
      </w:r>
    </w:p>
    <w:p w:rsidR="00E50379" w:rsidRPr="008B1E50" w:rsidRDefault="00E50379" w:rsidP="00A432CE">
      <w:pPr>
        <w:pStyle w:val="5"/>
        <w:rPr>
          <w:rtl/>
        </w:rPr>
      </w:pPr>
      <w:r>
        <w:rPr>
          <w:rFonts w:hint="cs"/>
          <w:rtl/>
        </w:rPr>
        <w:tab/>
      </w:r>
      <w:r w:rsidRPr="008B1E50">
        <w:rPr>
          <w:rFonts w:hint="cs"/>
          <w:rtl/>
        </w:rPr>
        <w:t>(דברים ג</w:t>
      </w:r>
      <w:r w:rsidR="00A432CE">
        <w:rPr>
          <w:rFonts w:hint="cs"/>
          <w:rtl/>
        </w:rPr>
        <w:t>'</w:t>
      </w:r>
      <w:r w:rsidRPr="008B1E50">
        <w:rPr>
          <w:rFonts w:hint="cs"/>
          <w:rtl/>
        </w:rPr>
        <w:t xml:space="preserve">, </w:t>
      </w:r>
      <w:proofErr w:type="spellStart"/>
      <w:r w:rsidRPr="008B1E50">
        <w:rPr>
          <w:rFonts w:hint="cs"/>
          <w:rtl/>
        </w:rPr>
        <w:t>כג-כח</w:t>
      </w:r>
      <w:proofErr w:type="spellEnd"/>
      <w:r w:rsidRPr="008B1E50">
        <w:rPr>
          <w:rFonts w:hint="cs"/>
          <w:rtl/>
        </w:rPr>
        <w:t>)</w:t>
      </w:r>
    </w:p>
    <w:p w:rsidR="00E50379" w:rsidRDefault="00E50379" w:rsidP="00E50379">
      <w:pPr>
        <w:rPr>
          <w:rtl/>
        </w:rPr>
      </w:pPr>
      <w:r>
        <w:rPr>
          <w:rFonts w:hint="cs"/>
          <w:rtl/>
        </w:rPr>
        <w:t>הן ה' והן פרעה</w:t>
      </w:r>
      <w:r w:rsidR="00A432CE">
        <w:rPr>
          <w:rFonts w:hint="cs"/>
          <w:rtl/>
        </w:rPr>
        <w:t xml:space="preserve"> משתמשים באותו ביטוי כלפי משה: 'אל תוסף'</w:t>
      </w:r>
      <w:r>
        <w:rPr>
          <w:rFonts w:hint="cs"/>
          <w:rtl/>
        </w:rPr>
        <w:t>. ביטוי נחרץ, מוחלט. אולם, וודאי שמדובר בשתי תופעות שונות: לעומת פרעה, השליט העריץ הפונה בכעס למשה, ניצב ה', מלך רחום וחנון, אשר פונה אל משה ללא כעס, ואף מורה לו לעלות אל ראש הפסגה.</w:t>
      </w:r>
    </w:p>
    <w:p w:rsidR="00E50379" w:rsidRDefault="00E50379" w:rsidP="00E50379">
      <w:pPr>
        <w:rPr>
          <w:rtl/>
        </w:rPr>
      </w:pPr>
      <w:r>
        <w:rPr>
          <w:rFonts w:hint="cs"/>
          <w:rtl/>
        </w:rPr>
        <w:t xml:space="preserve">למרות פערים אלו, יש משהו מוחלט בדבריו של ה' למשה. אנו מכירים דיונים בין שליטים, הכוללים משא ומתן מתמשך, אך כאן מופיע ביטוי </w:t>
      </w:r>
      <w:r w:rsidR="00A432CE">
        <w:rPr>
          <w:rFonts w:hint="cs"/>
          <w:rtl/>
        </w:rPr>
        <w:t>מוחלט, סופי, שאין לערער אחריו: 'אל תוסף'</w:t>
      </w:r>
      <w:r>
        <w:rPr>
          <w:rFonts w:hint="cs"/>
          <w:rtl/>
        </w:rPr>
        <w:t>. ה' לא מוכן אפילו לשמוע את תפילתו של משה. נראה שיש לקשור אמירה חריפה זו עם הסתתרות השכינה מפני משה במשך 38 שנה, במדבר.</w:t>
      </w:r>
    </w:p>
    <w:p w:rsidR="00E50379" w:rsidRDefault="00236711" w:rsidP="00E50379">
      <w:pPr>
        <w:pStyle w:val="2"/>
        <w:rPr>
          <w:rtl/>
        </w:rPr>
      </w:pPr>
      <w:r>
        <w:rPr>
          <w:rFonts w:hint="cs"/>
          <w:rtl/>
        </w:rPr>
        <w:t>שמע קולנו</w:t>
      </w:r>
    </w:p>
    <w:p w:rsidR="00E50379" w:rsidRDefault="00E50379" w:rsidP="00E50379">
      <w:pPr>
        <w:rPr>
          <w:rtl/>
        </w:rPr>
      </w:pPr>
      <w:r>
        <w:rPr>
          <w:rFonts w:hint="cs"/>
          <w:rtl/>
        </w:rPr>
        <w:t>בתחילת הסליחות שאנו אומרים בימים אלו, אנו פותחים באמירה:</w:t>
      </w:r>
    </w:p>
    <w:p w:rsidR="00E50379" w:rsidRPr="00DC0791" w:rsidRDefault="00236711" w:rsidP="00236711">
      <w:pPr>
        <w:pStyle w:val="a4"/>
        <w:rPr>
          <w:rtl/>
        </w:rPr>
      </w:pPr>
      <w:r>
        <w:rPr>
          <w:rFonts w:hint="cs"/>
          <w:rtl/>
        </w:rPr>
        <w:t>"</w:t>
      </w:r>
      <w:r w:rsidR="00E50379">
        <w:rPr>
          <w:rFonts w:hint="cs"/>
          <w:rtl/>
        </w:rPr>
        <w:t>שומע תפילה עדיך כל בשר יבואו</w:t>
      </w:r>
      <w:r>
        <w:rPr>
          <w:rFonts w:hint="cs"/>
          <w:rtl/>
        </w:rPr>
        <w:t>"</w:t>
      </w:r>
      <w:r w:rsidR="00E50379">
        <w:rPr>
          <w:rFonts w:hint="cs"/>
          <w:rtl/>
        </w:rPr>
        <w:t>.</w:t>
      </w:r>
    </w:p>
    <w:p w:rsidR="00E50379" w:rsidRDefault="00E50379" w:rsidP="00E50379">
      <w:pPr>
        <w:rPr>
          <w:rtl/>
        </w:rPr>
      </w:pPr>
      <w:r>
        <w:rPr>
          <w:rFonts w:hint="cs"/>
          <w:rtl/>
        </w:rPr>
        <w:t>באמירה זו מופיעה הנחה שה' שומע את תפילתנו, ו</w:t>
      </w:r>
      <w:r w:rsidR="00236711">
        <w:rPr>
          <w:rFonts w:hint="cs"/>
          <w:rtl/>
        </w:rPr>
        <w:t>מ</w:t>
      </w:r>
      <w:r>
        <w:rPr>
          <w:rFonts w:hint="cs"/>
          <w:rtl/>
        </w:rPr>
        <w:t xml:space="preserve">כאן אנו ממשיכים לבקש דברים נוספים. אולם, האם עצם השמיעה כה מובנת מאליה? האם תמיד ה' שומע את תפילתנו </w:t>
      </w:r>
      <w:r>
        <w:rPr>
          <w:rtl/>
        </w:rPr>
        <w:t>–</w:t>
      </w:r>
      <w:r>
        <w:rPr>
          <w:rFonts w:hint="cs"/>
          <w:rtl/>
        </w:rPr>
        <w:t xml:space="preserve"> אף כשאיננו מקבלה? </w:t>
      </w:r>
    </w:p>
    <w:p w:rsidR="00E50379" w:rsidRDefault="00E50379" w:rsidP="00E50379">
      <w:pPr>
        <w:rPr>
          <w:rtl/>
        </w:rPr>
      </w:pPr>
      <w:r>
        <w:rPr>
          <w:rFonts w:hint="cs"/>
          <w:rtl/>
        </w:rPr>
        <w:t>בתפילת עמידה שבכל יום, אנו מתפללים ומבקשים את אותה שמיעה. את השמיעה, אף ללא קבלת הבקשה:</w:t>
      </w:r>
    </w:p>
    <w:p w:rsidR="00E50379" w:rsidRPr="00DC0791" w:rsidRDefault="00236711" w:rsidP="00E50379">
      <w:pPr>
        <w:pStyle w:val="a4"/>
        <w:rPr>
          <w:rtl/>
        </w:rPr>
      </w:pPr>
      <w:r>
        <w:rPr>
          <w:rFonts w:hint="cs"/>
          <w:rtl/>
        </w:rPr>
        <w:t>"</w:t>
      </w:r>
      <w:r w:rsidR="00E50379">
        <w:rPr>
          <w:rFonts w:hint="cs"/>
          <w:rtl/>
        </w:rPr>
        <w:t>שמע קולנו ה' א-להינו...</w:t>
      </w:r>
      <w:r>
        <w:rPr>
          <w:rFonts w:hint="cs"/>
          <w:rtl/>
        </w:rPr>
        <w:t>"</w:t>
      </w:r>
    </w:p>
    <w:p w:rsidR="00E50379" w:rsidRDefault="00E50379" w:rsidP="00E50379">
      <w:pPr>
        <w:rPr>
          <w:rtl/>
        </w:rPr>
      </w:pPr>
      <w:r>
        <w:rPr>
          <w:rFonts w:hint="cs"/>
          <w:rtl/>
        </w:rPr>
        <w:t>מהי משמעותה של השמיעה? באופן הפשוט ביותר, היא מהווה מחסום בפני קבלת התפילה. אם ה' אינו שומע את התפילה, אין כל סיכוי שיענה לה. אולם ברמה עמוקה יותר, יש לשמיעה משמעות עצמית משמעותית.</w:t>
      </w:r>
    </w:p>
    <w:p w:rsidR="00E50379" w:rsidRDefault="00E50379" w:rsidP="00E50379">
      <w:pPr>
        <w:rPr>
          <w:rtl/>
        </w:rPr>
      </w:pPr>
      <w:r>
        <w:rPr>
          <w:rFonts w:hint="cs"/>
          <w:rtl/>
        </w:rPr>
        <w:t>האדם, ובתוכו האדם הדתי, רוצה שקולו יישמע. אם ה' לא שומע את האדם הדתי, הרי שקולו כלל לא נשמע. תפילתו חוזרת ריקם, לאחר שאמר מילים שלא נשמעו כלל. תחושה זו קשה לכל אדם, וקשה שבעתיים לאדם הדתי, השם מבטחו בה' אלוקיו. כאן המקום לשאול: במה תלויה אותה שמיעה? מה עלינו לעשות, בכדי שקולנו ישמע?</w:t>
      </w:r>
    </w:p>
    <w:p w:rsidR="00E50379" w:rsidRDefault="00236711" w:rsidP="00E50379">
      <w:pPr>
        <w:pStyle w:val="2"/>
        <w:rPr>
          <w:rtl/>
        </w:rPr>
      </w:pPr>
      <w:r>
        <w:rPr>
          <w:rFonts w:hint="cs"/>
          <w:rtl/>
        </w:rPr>
        <w:t>ה' שפתי תפתח</w:t>
      </w:r>
    </w:p>
    <w:p w:rsidR="00E50379" w:rsidRDefault="00E50379" w:rsidP="00E50379">
      <w:pPr>
        <w:rPr>
          <w:rtl/>
        </w:rPr>
      </w:pPr>
      <w:r>
        <w:rPr>
          <w:rFonts w:hint="cs"/>
          <w:rtl/>
        </w:rPr>
        <w:t>אנו פותחים את תפילת העמידה בפסוק מספר תהילים:</w:t>
      </w:r>
    </w:p>
    <w:p w:rsidR="000430A9" w:rsidRDefault="000430A9" w:rsidP="00E50379">
      <w:pPr>
        <w:pStyle w:val="a4"/>
        <w:rPr>
          <w:rtl/>
        </w:rPr>
      </w:pPr>
      <w:r>
        <w:rPr>
          <w:rFonts w:hint="cs"/>
          <w:rtl/>
        </w:rPr>
        <w:t>"</w:t>
      </w:r>
      <w:r w:rsidR="00E50379">
        <w:rPr>
          <w:rFonts w:hint="cs"/>
          <w:rtl/>
        </w:rPr>
        <w:t xml:space="preserve">ה' </w:t>
      </w:r>
      <w:r w:rsidR="00E50379" w:rsidRPr="00FF60F4">
        <w:rPr>
          <w:rFonts w:hint="cs"/>
          <w:rtl/>
        </w:rPr>
        <w:t>שְׂפָתַי</w:t>
      </w:r>
      <w:r w:rsidR="00E50379" w:rsidRPr="00FF60F4">
        <w:rPr>
          <w:rtl/>
        </w:rPr>
        <w:t xml:space="preserve"> </w:t>
      </w:r>
      <w:r w:rsidR="00E50379" w:rsidRPr="00FF60F4">
        <w:rPr>
          <w:rFonts w:hint="cs"/>
          <w:rtl/>
        </w:rPr>
        <w:t>תִּפְתָּח</w:t>
      </w:r>
      <w:r w:rsidR="00E50379" w:rsidRPr="00FF60F4">
        <w:rPr>
          <w:rtl/>
        </w:rPr>
        <w:t xml:space="preserve"> </w:t>
      </w:r>
      <w:r w:rsidR="00E50379" w:rsidRPr="00FF60F4">
        <w:rPr>
          <w:rFonts w:hint="cs"/>
          <w:rtl/>
        </w:rPr>
        <w:t>וּפִי</w:t>
      </w:r>
      <w:r w:rsidR="00E50379" w:rsidRPr="00FF60F4">
        <w:rPr>
          <w:rtl/>
        </w:rPr>
        <w:t xml:space="preserve"> </w:t>
      </w:r>
      <w:r w:rsidR="00E50379" w:rsidRPr="00FF60F4">
        <w:rPr>
          <w:rFonts w:hint="cs"/>
          <w:rtl/>
        </w:rPr>
        <w:t>יַגִּיד</w:t>
      </w:r>
      <w:r w:rsidR="00E50379" w:rsidRPr="00FF60F4">
        <w:rPr>
          <w:rtl/>
        </w:rPr>
        <w:t xml:space="preserve"> </w:t>
      </w:r>
      <w:proofErr w:type="spellStart"/>
      <w:r w:rsidR="00E50379" w:rsidRPr="00FF60F4">
        <w:rPr>
          <w:rFonts w:hint="cs"/>
          <w:rtl/>
        </w:rPr>
        <w:t>תְּהִלָּתֶך</w:t>
      </w:r>
      <w:proofErr w:type="spellEnd"/>
      <w:r w:rsidR="00E50379" w:rsidRPr="00FF60F4">
        <w:rPr>
          <w:rFonts w:hint="cs"/>
          <w:rtl/>
        </w:rPr>
        <w:t>ָ</w:t>
      </w:r>
      <w:r>
        <w:rPr>
          <w:rFonts w:hint="cs"/>
          <w:rtl/>
        </w:rPr>
        <w:t>."</w:t>
      </w:r>
      <w:r w:rsidR="00E50379">
        <w:rPr>
          <w:rFonts w:hint="cs"/>
          <w:rtl/>
        </w:rPr>
        <w:tab/>
      </w:r>
    </w:p>
    <w:p w:rsidR="00E50379" w:rsidRPr="00FF60F4" w:rsidRDefault="00E50379" w:rsidP="000430A9">
      <w:pPr>
        <w:pStyle w:val="5"/>
        <w:rPr>
          <w:rtl/>
        </w:rPr>
      </w:pPr>
      <w:r w:rsidRPr="00FF60F4">
        <w:rPr>
          <w:rFonts w:hint="cs"/>
          <w:rtl/>
        </w:rPr>
        <w:t>(תהילים נ</w:t>
      </w:r>
      <w:r w:rsidR="000430A9">
        <w:rPr>
          <w:rFonts w:hint="cs"/>
          <w:rtl/>
        </w:rPr>
        <w:t>"</w:t>
      </w:r>
      <w:r w:rsidRPr="00FF60F4">
        <w:rPr>
          <w:rFonts w:hint="cs"/>
          <w:rtl/>
        </w:rPr>
        <w:t>א</w:t>
      </w:r>
      <w:r>
        <w:rPr>
          <w:rFonts w:hint="cs"/>
          <w:rtl/>
        </w:rPr>
        <w:t xml:space="preserve">, </w:t>
      </w:r>
      <w:proofErr w:type="spellStart"/>
      <w:r>
        <w:rPr>
          <w:rFonts w:hint="cs"/>
          <w:rtl/>
        </w:rPr>
        <w:t>יז</w:t>
      </w:r>
      <w:proofErr w:type="spellEnd"/>
      <w:r w:rsidRPr="00FF60F4">
        <w:rPr>
          <w:rFonts w:hint="cs"/>
          <w:rtl/>
        </w:rPr>
        <w:t>)</w:t>
      </w:r>
    </w:p>
    <w:p w:rsidR="00E50379" w:rsidRDefault="00E50379" w:rsidP="00E50379">
      <w:pPr>
        <w:rPr>
          <w:rtl/>
        </w:rPr>
      </w:pPr>
      <w:r>
        <w:rPr>
          <w:rFonts w:hint="cs"/>
          <w:rtl/>
        </w:rPr>
        <w:t>אמירה זו בפתח התפילה, שחז"ל אף ראו כחלק מן התפילה, משמעותית ביותר. ברמה ראשונה יש בה בקשה ליכולת המילולית לקראת התפילה. ברמה שנייה, יש כאן בקשה ליכולת הבעה אישית של המתפלל. השלב הראשון, אם כן, בכדי שקולנו ישמע הוא, באופן טבעי, השמעת קול.</w:t>
      </w:r>
    </w:p>
    <w:p w:rsidR="00E50379" w:rsidRPr="0063668E" w:rsidRDefault="00E50379" w:rsidP="00E50379">
      <w:pPr>
        <w:pStyle w:val="2"/>
        <w:rPr>
          <w:rtl/>
        </w:rPr>
      </w:pPr>
      <w:r>
        <w:rPr>
          <w:rFonts w:hint="cs"/>
          <w:rtl/>
        </w:rPr>
        <w:lastRenderedPageBreak/>
        <w:t>הכנת הלבוש</w:t>
      </w:r>
    </w:p>
    <w:p w:rsidR="00E50379" w:rsidRDefault="00E50379" w:rsidP="00E50379">
      <w:pPr>
        <w:rPr>
          <w:rtl/>
        </w:rPr>
      </w:pPr>
      <w:r>
        <w:rPr>
          <w:rFonts w:hint="cs"/>
          <w:rtl/>
        </w:rPr>
        <w:t>במגילת אסתר מתואר האופן בו יש לבוא לפני המלך:</w:t>
      </w:r>
    </w:p>
    <w:p w:rsidR="000430A9" w:rsidRDefault="000430A9" w:rsidP="00E50379">
      <w:pPr>
        <w:pStyle w:val="a4"/>
        <w:rPr>
          <w:rtl/>
        </w:rPr>
      </w:pPr>
      <w:r>
        <w:rPr>
          <w:rFonts w:hint="cs"/>
          <w:rtl/>
        </w:rPr>
        <w:t>"</w:t>
      </w:r>
      <w:r w:rsidR="00E50379" w:rsidRPr="00FF60F4">
        <w:rPr>
          <w:rFonts w:hint="cs"/>
          <w:rtl/>
        </w:rPr>
        <w:t>וַיָּבוֹא</w:t>
      </w:r>
      <w:r w:rsidR="00E50379" w:rsidRPr="00FF60F4">
        <w:rPr>
          <w:rtl/>
        </w:rPr>
        <w:t xml:space="preserve"> </w:t>
      </w:r>
      <w:r w:rsidR="00E50379" w:rsidRPr="00FF60F4">
        <w:rPr>
          <w:rFonts w:hint="cs"/>
          <w:rtl/>
        </w:rPr>
        <w:t>עַד</w:t>
      </w:r>
      <w:r w:rsidR="00E50379" w:rsidRPr="00FF60F4">
        <w:rPr>
          <w:rtl/>
        </w:rPr>
        <w:t xml:space="preserve"> </w:t>
      </w:r>
      <w:r w:rsidR="00E50379" w:rsidRPr="00FF60F4">
        <w:rPr>
          <w:rFonts w:hint="cs"/>
          <w:rtl/>
        </w:rPr>
        <w:t>לִפְנֵי</w:t>
      </w:r>
      <w:r w:rsidR="00E50379" w:rsidRPr="00FF60F4">
        <w:rPr>
          <w:rtl/>
        </w:rPr>
        <w:t xml:space="preserve"> </w:t>
      </w:r>
      <w:r w:rsidR="00E50379" w:rsidRPr="00FF60F4">
        <w:rPr>
          <w:rFonts w:hint="cs"/>
          <w:rtl/>
        </w:rPr>
        <w:t>שַׁעַר</w:t>
      </w:r>
      <w:r w:rsidR="00E50379" w:rsidRPr="00FF60F4">
        <w:rPr>
          <w:rtl/>
        </w:rPr>
        <w:t xml:space="preserve"> </w:t>
      </w:r>
      <w:r w:rsidR="00E50379" w:rsidRPr="00FF60F4">
        <w:rPr>
          <w:rFonts w:hint="cs"/>
          <w:rtl/>
        </w:rPr>
        <w:t>הַמֶּלֶךְ</w:t>
      </w:r>
      <w:r w:rsidR="00E50379" w:rsidRPr="00FF60F4">
        <w:rPr>
          <w:rtl/>
        </w:rPr>
        <w:t xml:space="preserve"> </w:t>
      </w:r>
      <w:r w:rsidR="00E50379" w:rsidRPr="00FF60F4">
        <w:rPr>
          <w:rFonts w:hint="cs"/>
          <w:rtl/>
        </w:rPr>
        <w:t>כִּי</w:t>
      </w:r>
      <w:r w:rsidR="00E50379" w:rsidRPr="00FF60F4">
        <w:rPr>
          <w:rtl/>
        </w:rPr>
        <w:t xml:space="preserve"> </w:t>
      </w:r>
      <w:r w:rsidR="00E50379" w:rsidRPr="00FF60F4">
        <w:rPr>
          <w:rFonts w:hint="cs"/>
          <w:rtl/>
        </w:rPr>
        <w:t>אֵין</w:t>
      </w:r>
      <w:r w:rsidR="00E50379" w:rsidRPr="00FF60F4">
        <w:rPr>
          <w:rtl/>
        </w:rPr>
        <w:t xml:space="preserve"> </w:t>
      </w:r>
      <w:r w:rsidR="00E50379" w:rsidRPr="00FF60F4">
        <w:rPr>
          <w:rFonts w:hint="cs"/>
          <w:rtl/>
        </w:rPr>
        <w:t>לָבוֹא</w:t>
      </w:r>
      <w:r w:rsidR="00E50379" w:rsidRPr="00FF60F4">
        <w:rPr>
          <w:rtl/>
        </w:rPr>
        <w:t xml:space="preserve"> </w:t>
      </w:r>
      <w:r w:rsidR="00E50379" w:rsidRPr="00FF60F4">
        <w:rPr>
          <w:rFonts w:hint="cs"/>
          <w:rtl/>
        </w:rPr>
        <w:t>אֶל</w:t>
      </w:r>
      <w:r w:rsidR="00E50379" w:rsidRPr="00FF60F4">
        <w:rPr>
          <w:rtl/>
        </w:rPr>
        <w:t xml:space="preserve"> </w:t>
      </w:r>
      <w:r w:rsidR="00E50379" w:rsidRPr="00FF60F4">
        <w:rPr>
          <w:rFonts w:hint="cs"/>
          <w:rtl/>
        </w:rPr>
        <w:t>שַׁעַר</w:t>
      </w:r>
      <w:r w:rsidR="00E50379" w:rsidRPr="00FF60F4">
        <w:rPr>
          <w:rtl/>
        </w:rPr>
        <w:t xml:space="preserve"> </w:t>
      </w:r>
      <w:r w:rsidR="00E50379" w:rsidRPr="00FF60F4">
        <w:rPr>
          <w:rFonts w:hint="cs"/>
          <w:rtl/>
        </w:rPr>
        <w:t>הַמֶּלֶךְ</w:t>
      </w:r>
      <w:r w:rsidR="00E50379" w:rsidRPr="00FF60F4">
        <w:rPr>
          <w:rtl/>
        </w:rPr>
        <w:t xml:space="preserve"> </w:t>
      </w:r>
      <w:r w:rsidR="00E50379" w:rsidRPr="00FF60F4">
        <w:rPr>
          <w:rFonts w:hint="cs"/>
          <w:rtl/>
        </w:rPr>
        <w:t>בִּלְבוּשׁ</w:t>
      </w:r>
      <w:r w:rsidR="00E50379" w:rsidRPr="00FF60F4">
        <w:rPr>
          <w:rtl/>
        </w:rPr>
        <w:t xml:space="preserve"> </w:t>
      </w:r>
      <w:r w:rsidR="00E50379" w:rsidRPr="00FF60F4">
        <w:rPr>
          <w:rFonts w:hint="cs"/>
          <w:rtl/>
        </w:rPr>
        <w:t>שָׂק</w:t>
      </w:r>
      <w:r w:rsidR="00E50379">
        <w:rPr>
          <w:rFonts w:hint="cs"/>
          <w:rtl/>
        </w:rPr>
        <w:t>.</w:t>
      </w:r>
      <w:r>
        <w:rPr>
          <w:rFonts w:hint="cs"/>
          <w:rtl/>
        </w:rPr>
        <w:t>"</w:t>
      </w:r>
      <w:r w:rsidR="00E50379">
        <w:rPr>
          <w:rFonts w:hint="cs"/>
          <w:rtl/>
        </w:rPr>
        <w:tab/>
      </w:r>
    </w:p>
    <w:p w:rsidR="00E50379" w:rsidRPr="00FF60F4" w:rsidRDefault="00E50379" w:rsidP="000430A9">
      <w:pPr>
        <w:pStyle w:val="5"/>
        <w:rPr>
          <w:rtl/>
        </w:rPr>
      </w:pPr>
      <w:r w:rsidRPr="00FF60F4">
        <w:rPr>
          <w:rFonts w:hint="cs"/>
          <w:rtl/>
        </w:rPr>
        <w:t>(אסתר ד</w:t>
      </w:r>
      <w:r w:rsidR="000430A9">
        <w:rPr>
          <w:rFonts w:hint="cs"/>
          <w:rtl/>
        </w:rPr>
        <w:t>'</w:t>
      </w:r>
      <w:r>
        <w:rPr>
          <w:rFonts w:hint="cs"/>
          <w:rtl/>
        </w:rPr>
        <w:t>, ב</w:t>
      </w:r>
      <w:r w:rsidRPr="00FF60F4">
        <w:rPr>
          <w:rFonts w:hint="cs"/>
          <w:rtl/>
        </w:rPr>
        <w:t>)</w:t>
      </w:r>
    </w:p>
    <w:p w:rsidR="00E50379" w:rsidRPr="0063668E" w:rsidRDefault="00E50379" w:rsidP="00E50379">
      <w:pPr>
        <w:rPr>
          <w:rtl/>
        </w:rPr>
      </w:pPr>
      <w:r>
        <w:rPr>
          <w:rFonts w:hint="cs"/>
          <w:rtl/>
        </w:rPr>
        <w:t xml:space="preserve">הפסוק, המשמש לתיאור מציאות חברתית-פוליטית באותה בירה מושחתת, יכול לשמש עבורנו לאופן בו עלינו לעמוד לפני ה'. </w:t>
      </w:r>
    </w:p>
    <w:p w:rsidR="00E50379" w:rsidRDefault="00E50379" w:rsidP="00E50379">
      <w:pPr>
        <w:rPr>
          <w:rtl/>
        </w:rPr>
      </w:pPr>
      <w:r>
        <w:rPr>
          <w:rFonts w:hint="cs"/>
          <w:rtl/>
        </w:rPr>
        <w:t>אל לנו לבוא אל שער המלך בלבוש שק. על הרוצה לבוא בפני המלך להכין את עצמו כראוי, לבל ילבש לבוש שק. בין אם מדובר בלבוש שאינו מכסה את כל הגוף, ובין אם בלבוש מוכתם, הרי שלא ראוי לאדם לבוא בו לפני המלך.</w:t>
      </w:r>
    </w:p>
    <w:p w:rsidR="00E50379" w:rsidRDefault="00E50379" w:rsidP="00E50379">
      <w:pPr>
        <w:rPr>
          <w:rtl/>
        </w:rPr>
      </w:pPr>
      <w:r>
        <w:rPr>
          <w:rFonts w:hint="cs"/>
          <w:rtl/>
        </w:rPr>
        <w:t xml:space="preserve">יהושע הכהן הגדול היה לבוש בגדים </w:t>
      </w:r>
      <w:proofErr w:type="spellStart"/>
      <w:r>
        <w:rPr>
          <w:rFonts w:hint="cs"/>
          <w:rtl/>
        </w:rPr>
        <w:t>צואים</w:t>
      </w:r>
      <w:proofErr w:type="spellEnd"/>
      <w:r>
        <w:rPr>
          <w:rFonts w:hint="cs"/>
          <w:rtl/>
        </w:rPr>
        <w:t>, ו</w:t>
      </w:r>
      <w:r w:rsidR="000430A9">
        <w:rPr>
          <w:rFonts w:hint="cs"/>
          <w:rtl/>
        </w:rPr>
        <w:t xml:space="preserve">היה </w:t>
      </w:r>
      <w:r>
        <w:rPr>
          <w:rFonts w:hint="cs"/>
          <w:rtl/>
        </w:rPr>
        <w:t xml:space="preserve">עומד לפני המלאך </w:t>
      </w:r>
      <w:r>
        <w:rPr>
          <w:rFonts w:hint="cs"/>
          <w:sz w:val="14"/>
          <w:szCs w:val="16"/>
          <w:rtl/>
        </w:rPr>
        <w:t>(זכריה ג</w:t>
      </w:r>
      <w:r w:rsidR="000430A9">
        <w:rPr>
          <w:rFonts w:hint="cs"/>
          <w:sz w:val="14"/>
          <w:szCs w:val="16"/>
          <w:rtl/>
        </w:rPr>
        <w:t>'</w:t>
      </w:r>
      <w:r>
        <w:rPr>
          <w:rFonts w:hint="cs"/>
          <w:sz w:val="14"/>
          <w:szCs w:val="16"/>
          <w:rtl/>
        </w:rPr>
        <w:t>, ג</w:t>
      </w:r>
      <w:r w:rsidRPr="00FF60F4">
        <w:rPr>
          <w:rFonts w:hint="cs"/>
          <w:sz w:val="14"/>
          <w:szCs w:val="16"/>
          <w:rtl/>
        </w:rPr>
        <w:t>)</w:t>
      </w:r>
      <w:r>
        <w:rPr>
          <w:rFonts w:hint="cs"/>
          <w:rtl/>
        </w:rPr>
        <w:t xml:space="preserve">. הבגדים מוחלפים למחלצות טהורות. ברור שהכוונה ב'בגדים </w:t>
      </w:r>
      <w:proofErr w:type="spellStart"/>
      <w:r>
        <w:rPr>
          <w:rFonts w:hint="cs"/>
          <w:rtl/>
        </w:rPr>
        <w:t>צואים</w:t>
      </w:r>
      <w:proofErr w:type="spellEnd"/>
      <w:r>
        <w:rPr>
          <w:rFonts w:hint="cs"/>
          <w:rtl/>
        </w:rPr>
        <w:t>' היא לעוונות, לדרכים רעות. בכדי לעמוד לפני הקב"ה, על יהושע להחליף את בגדיו, ולשנות את דרכיו.</w:t>
      </w:r>
    </w:p>
    <w:p w:rsidR="00E50379" w:rsidRDefault="00E50379" w:rsidP="00E50379">
      <w:pPr>
        <w:rPr>
          <w:rtl/>
        </w:rPr>
      </w:pPr>
      <w:r>
        <w:rPr>
          <w:rFonts w:hint="cs"/>
          <w:rtl/>
        </w:rPr>
        <w:t>הדברים אמורים גם כלפי הכנה פיזית, אך בעיקר, כמובן, להכנה הנפשית של האדם לקראת התפילה, לקראת הימים הנוראים. יש גישות המדגישות את מוגבלותו של האדם: האדם אינו מסוגל לחזור בתשובה גמורה, אלא לעשות השתדלות מעטה בלבד. מתפלל כזה טוען: אני עשיתי את שלי, ועתה עליך, ה' לעשות את שלך, ולקבל אותי חזרה לזרועותיך הפרושות. אדם זה אף מעז ופורש בפני ה' את רשימת בקשותיו בכל תחום בחייו, ללא שעשה את הצעד המינימלי לקראת ה'.</w:t>
      </w:r>
    </w:p>
    <w:p w:rsidR="00E50379" w:rsidRDefault="00E50379" w:rsidP="00E50379">
      <w:pPr>
        <w:rPr>
          <w:rtl/>
        </w:rPr>
      </w:pPr>
      <w:r>
        <w:rPr>
          <w:rFonts w:hint="cs"/>
          <w:rtl/>
        </w:rPr>
        <w:t>אכן, חז"ל התנגדו לגישה זו באופן נחרץ. זוהי גישה המתחמקת מעבודת ההכנה הקשה, בשל הקושי הרב הכרוך בה. לגישה זו, האדם לא עובר מסע משמעותי בהכנה לקראת עמידתו לפני ה', אלא מגיע כפי שהוא, ומצפה שה' יקבלו.</w:t>
      </w:r>
    </w:p>
    <w:p w:rsidR="00E50379" w:rsidRDefault="00E50379" w:rsidP="00E50379">
      <w:pPr>
        <w:rPr>
          <w:rtl/>
        </w:rPr>
      </w:pPr>
      <w:r>
        <w:rPr>
          <w:rFonts w:hint="cs"/>
          <w:rtl/>
        </w:rPr>
        <w:t>אולם, למעשה, אם אנו באמת רוצים שקולנו ישמע, עלינו לעמול קשות על הכנת כסותנו, לבל ידמה ללבוש שק. מדובר בעבודה קשה וארוכה של חשבון נפש ותיקון, אך אין להתחמק ממנה. יש לעשותה, יהא המחיר אשר יהא.</w:t>
      </w:r>
    </w:p>
    <w:p w:rsidR="00E50379" w:rsidRDefault="00E50379" w:rsidP="00E50379">
      <w:pPr>
        <w:rPr>
          <w:rtl/>
        </w:rPr>
      </w:pPr>
      <w:r>
        <w:rPr>
          <w:rFonts w:hint="cs"/>
          <w:rtl/>
        </w:rPr>
        <w:t xml:space="preserve">הגמרא בברכות מציגה הבדל בין קריאת שמע, לבין תפילת עמידה. בקריאת שמע האדם נדרש ללבוש מינימלי שמכסה אותו ממותניו ומטה, לעומת זאת בתפילה האדם נדרש ללבוש מלא. רש"י על אתר מסביר את הפער בין קריאת שמע לבין תפילת עמידה </w:t>
      </w:r>
      <w:r>
        <w:rPr>
          <w:rtl/>
        </w:rPr>
        <w:t>–</w:t>
      </w:r>
      <w:r>
        <w:rPr>
          <w:rFonts w:hint="cs"/>
          <w:rtl/>
        </w:rPr>
        <w:t xml:space="preserve"> הסבר אותו פיתח </w:t>
      </w:r>
      <w:proofErr w:type="spellStart"/>
      <w:r>
        <w:rPr>
          <w:rFonts w:hint="cs"/>
          <w:rtl/>
        </w:rPr>
        <w:t>הגרי"ד</w:t>
      </w:r>
      <w:proofErr w:type="spellEnd"/>
      <w:r>
        <w:rPr>
          <w:rFonts w:hint="cs"/>
          <w:rtl/>
        </w:rPr>
        <w:t xml:space="preserve"> ז"ל:</w:t>
      </w:r>
    </w:p>
    <w:p w:rsidR="000430A9" w:rsidRDefault="000430A9" w:rsidP="000430A9">
      <w:pPr>
        <w:pStyle w:val="a4"/>
        <w:rPr>
          <w:sz w:val="14"/>
          <w:szCs w:val="16"/>
          <w:rtl/>
        </w:rPr>
      </w:pPr>
      <w:r>
        <w:rPr>
          <w:rFonts w:hint="cs"/>
          <w:rtl/>
        </w:rPr>
        <w:t>"</w:t>
      </w:r>
      <w:r w:rsidR="00E50379" w:rsidRPr="007518CA">
        <w:rPr>
          <w:rFonts w:hint="cs"/>
          <w:rtl/>
        </w:rPr>
        <w:t>לתפלה</w:t>
      </w:r>
      <w:r w:rsidR="00E50379">
        <w:rPr>
          <w:rtl/>
        </w:rPr>
        <w:t xml:space="preserve"> </w:t>
      </w:r>
      <w:r w:rsidR="00E50379" w:rsidRPr="007518CA">
        <w:rPr>
          <w:rFonts w:hint="cs"/>
          <w:rtl/>
        </w:rPr>
        <w:t>צריך</w:t>
      </w:r>
      <w:r w:rsidR="00E50379" w:rsidRPr="007518CA">
        <w:rPr>
          <w:rtl/>
        </w:rPr>
        <w:t xml:space="preserve"> </w:t>
      </w:r>
      <w:r w:rsidR="00E50379" w:rsidRPr="007518CA">
        <w:rPr>
          <w:rFonts w:hint="cs"/>
          <w:rtl/>
        </w:rPr>
        <w:t>הוא</w:t>
      </w:r>
      <w:r w:rsidR="00E50379" w:rsidRPr="007518CA">
        <w:rPr>
          <w:rtl/>
        </w:rPr>
        <w:t xml:space="preserve"> </w:t>
      </w:r>
      <w:r w:rsidR="00E50379" w:rsidRPr="007518CA">
        <w:rPr>
          <w:rFonts w:hint="cs"/>
          <w:rtl/>
        </w:rPr>
        <w:t>להראות</w:t>
      </w:r>
      <w:r w:rsidR="00E50379" w:rsidRPr="007518CA">
        <w:rPr>
          <w:rtl/>
        </w:rPr>
        <w:t xml:space="preserve"> </w:t>
      </w:r>
      <w:r w:rsidR="00E50379" w:rsidRPr="007518CA">
        <w:rPr>
          <w:rFonts w:hint="cs"/>
          <w:rtl/>
        </w:rPr>
        <w:t>את</w:t>
      </w:r>
      <w:r w:rsidR="00E50379" w:rsidRPr="007518CA">
        <w:rPr>
          <w:rtl/>
        </w:rPr>
        <w:t xml:space="preserve"> </w:t>
      </w:r>
      <w:r w:rsidR="00E50379" w:rsidRPr="007518CA">
        <w:rPr>
          <w:rFonts w:hint="cs"/>
          <w:rtl/>
        </w:rPr>
        <w:t>עצמו</w:t>
      </w:r>
      <w:r w:rsidR="00E50379" w:rsidRPr="007518CA">
        <w:rPr>
          <w:rtl/>
        </w:rPr>
        <w:t xml:space="preserve"> </w:t>
      </w:r>
      <w:r w:rsidR="00E50379" w:rsidRPr="007518CA">
        <w:rPr>
          <w:rFonts w:hint="cs"/>
          <w:rtl/>
        </w:rPr>
        <w:t>כעומד</w:t>
      </w:r>
      <w:r w:rsidR="00E50379" w:rsidRPr="007518CA">
        <w:rPr>
          <w:rtl/>
        </w:rPr>
        <w:t xml:space="preserve"> </w:t>
      </w:r>
      <w:r w:rsidR="00E50379" w:rsidRPr="007518CA">
        <w:rPr>
          <w:rFonts w:hint="cs"/>
          <w:rtl/>
        </w:rPr>
        <w:t>לפני</w:t>
      </w:r>
      <w:r w:rsidR="00E50379" w:rsidRPr="007518CA">
        <w:rPr>
          <w:rtl/>
        </w:rPr>
        <w:t xml:space="preserve"> </w:t>
      </w:r>
      <w:r w:rsidR="00E50379" w:rsidRPr="007518CA">
        <w:rPr>
          <w:rFonts w:hint="cs"/>
          <w:rtl/>
        </w:rPr>
        <w:t>המלך</w:t>
      </w:r>
      <w:r w:rsidR="00E50379" w:rsidRPr="007518CA">
        <w:rPr>
          <w:rtl/>
        </w:rPr>
        <w:t xml:space="preserve"> </w:t>
      </w:r>
      <w:r w:rsidR="00E50379" w:rsidRPr="007518CA">
        <w:rPr>
          <w:rFonts w:hint="cs"/>
          <w:rtl/>
        </w:rPr>
        <w:t>ולעמוד</w:t>
      </w:r>
      <w:r w:rsidR="00E50379" w:rsidRPr="007518CA">
        <w:rPr>
          <w:rtl/>
        </w:rPr>
        <w:t xml:space="preserve"> </w:t>
      </w:r>
      <w:r w:rsidR="00E50379" w:rsidRPr="007518CA">
        <w:rPr>
          <w:rFonts w:hint="cs"/>
          <w:rtl/>
        </w:rPr>
        <w:t>באימה</w:t>
      </w:r>
      <w:r w:rsidR="00E50379" w:rsidRPr="007518CA">
        <w:rPr>
          <w:rtl/>
        </w:rPr>
        <w:t xml:space="preserve">, </w:t>
      </w:r>
      <w:r w:rsidR="00E50379" w:rsidRPr="007518CA">
        <w:rPr>
          <w:rFonts w:hint="cs"/>
          <w:rtl/>
        </w:rPr>
        <w:t>אבל</w:t>
      </w:r>
      <w:r w:rsidR="00E50379" w:rsidRPr="007518CA">
        <w:rPr>
          <w:rtl/>
        </w:rPr>
        <w:t xml:space="preserve"> </w:t>
      </w:r>
      <w:r w:rsidR="00E50379" w:rsidRPr="007518CA">
        <w:rPr>
          <w:rFonts w:hint="cs"/>
          <w:rtl/>
        </w:rPr>
        <w:t>קריאת</w:t>
      </w:r>
      <w:r w:rsidR="00E50379" w:rsidRPr="007518CA">
        <w:rPr>
          <w:rtl/>
        </w:rPr>
        <w:t xml:space="preserve"> </w:t>
      </w:r>
      <w:r w:rsidR="00E50379" w:rsidRPr="007518CA">
        <w:rPr>
          <w:rFonts w:hint="cs"/>
          <w:rtl/>
        </w:rPr>
        <w:t>שמע</w:t>
      </w:r>
      <w:r w:rsidR="00E50379" w:rsidRPr="007518CA">
        <w:rPr>
          <w:rtl/>
        </w:rPr>
        <w:t xml:space="preserve"> </w:t>
      </w:r>
      <w:r w:rsidR="00E50379" w:rsidRPr="007518CA">
        <w:rPr>
          <w:rFonts w:hint="cs"/>
          <w:rtl/>
        </w:rPr>
        <w:t>אינו</w:t>
      </w:r>
      <w:r w:rsidR="00E50379" w:rsidRPr="007518CA">
        <w:rPr>
          <w:rtl/>
        </w:rPr>
        <w:t xml:space="preserve"> </w:t>
      </w:r>
      <w:r w:rsidR="00E50379" w:rsidRPr="007518CA">
        <w:rPr>
          <w:rFonts w:hint="cs"/>
          <w:rtl/>
        </w:rPr>
        <w:t>מדבר</w:t>
      </w:r>
      <w:r w:rsidR="00E50379" w:rsidRPr="007518CA">
        <w:rPr>
          <w:rtl/>
        </w:rPr>
        <w:t xml:space="preserve"> </w:t>
      </w:r>
      <w:r w:rsidR="00E50379" w:rsidRPr="007518CA">
        <w:rPr>
          <w:rFonts w:hint="cs"/>
          <w:rtl/>
        </w:rPr>
        <w:t>לפני</w:t>
      </w:r>
      <w:r w:rsidR="00E50379" w:rsidRPr="007518CA">
        <w:rPr>
          <w:rtl/>
        </w:rPr>
        <w:t xml:space="preserve"> </w:t>
      </w:r>
      <w:r w:rsidR="00E50379" w:rsidRPr="007518CA">
        <w:rPr>
          <w:rFonts w:hint="cs"/>
          <w:rtl/>
        </w:rPr>
        <w:t>המלך</w:t>
      </w:r>
      <w:r w:rsidR="00E50379" w:rsidRPr="007518CA">
        <w:rPr>
          <w:rtl/>
        </w:rPr>
        <w:t>.</w:t>
      </w:r>
      <w:r>
        <w:rPr>
          <w:rFonts w:hint="cs"/>
          <w:rtl/>
        </w:rPr>
        <w:t>"</w:t>
      </w:r>
      <w:r w:rsidR="00E50379" w:rsidRPr="007518CA">
        <w:rPr>
          <w:rFonts w:hint="cs"/>
          <w:rtl/>
        </w:rPr>
        <w:t xml:space="preserve"> </w:t>
      </w:r>
      <w:r w:rsidR="00E50379">
        <w:rPr>
          <w:rFonts w:hint="cs"/>
          <w:rtl/>
        </w:rPr>
        <w:tab/>
      </w:r>
    </w:p>
    <w:p w:rsidR="00E50379" w:rsidRPr="007518CA" w:rsidRDefault="00E50379" w:rsidP="000430A9">
      <w:pPr>
        <w:pStyle w:val="5"/>
        <w:rPr>
          <w:rtl/>
        </w:rPr>
      </w:pPr>
      <w:r>
        <w:rPr>
          <w:rFonts w:hint="cs"/>
          <w:rtl/>
        </w:rPr>
        <w:t>(</w:t>
      </w:r>
      <w:r w:rsidR="000430A9">
        <w:rPr>
          <w:rFonts w:hint="cs"/>
          <w:rtl/>
        </w:rPr>
        <w:t xml:space="preserve">בבלי </w:t>
      </w:r>
      <w:r>
        <w:rPr>
          <w:rFonts w:hint="cs"/>
          <w:rtl/>
        </w:rPr>
        <w:t xml:space="preserve">ברכות כה </w:t>
      </w:r>
      <w:r w:rsidR="000430A9">
        <w:rPr>
          <w:rFonts w:hint="cs"/>
          <w:rtl/>
        </w:rPr>
        <w:t>ע"</w:t>
      </w:r>
      <w:r>
        <w:rPr>
          <w:rFonts w:hint="cs"/>
          <w:rtl/>
        </w:rPr>
        <w:t>א</w:t>
      </w:r>
      <w:r w:rsidRPr="007518CA">
        <w:rPr>
          <w:rFonts w:hint="cs"/>
          <w:rtl/>
        </w:rPr>
        <w:t>)</w:t>
      </w:r>
    </w:p>
    <w:p w:rsidR="00E50379" w:rsidRDefault="00E50379" w:rsidP="00E50379">
      <w:pPr>
        <w:rPr>
          <w:rtl/>
        </w:rPr>
      </w:pPr>
      <w:r>
        <w:rPr>
          <w:rFonts w:hint="cs"/>
          <w:rtl/>
        </w:rPr>
        <w:t>בתפילת עמידה, עומד היהודי לפני ה', על כל המשתמע מכך, על ההכנה הפיזית והנפשית שהדבר כולל, עם כל הקושי הכרוך בכך.</w:t>
      </w:r>
    </w:p>
    <w:p w:rsidR="00E50379" w:rsidRDefault="00E50379" w:rsidP="00E50379">
      <w:pPr>
        <w:pStyle w:val="2"/>
        <w:rPr>
          <w:rtl/>
        </w:rPr>
      </w:pPr>
      <w:r>
        <w:rPr>
          <w:rFonts w:hint="cs"/>
          <w:rtl/>
        </w:rPr>
        <w:t>האזנה</w:t>
      </w:r>
    </w:p>
    <w:p w:rsidR="00E50379" w:rsidRDefault="00E50379" w:rsidP="00E50379">
      <w:pPr>
        <w:rPr>
          <w:rtl/>
        </w:rPr>
      </w:pPr>
      <w:r>
        <w:rPr>
          <w:rFonts w:hint="cs"/>
          <w:rtl/>
        </w:rPr>
        <w:t>לדברינו עד כה, יש</w:t>
      </w:r>
      <w:r w:rsidR="000430A9">
        <w:rPr>
          <w:rFonts w:hint="cs"/>
          <w:rtl/>
        </w:rPr>
        <w:t>נם</w:t>
      </w:r>
      <w:r>
        <w:rPr>
          <w:rFonts w:hint="cs"/>
          <w:rtl/>
        </w:rPr>
        <w:t xml:space="preserve"> שני סוגים של תפילה: תפילה שנשמעת ואינה מתקבלת, לעומת תפילה שנשמעת ומתקבלת. לא נסביר כאן את הפער בין שני סוגים אלו, אך נציין שיש רמה נוספת, הניצבת אף מעבר לכך: האזנה.</w:t>
      </w:r>
    </w:p>
    <w:p w:rsidR="00E50379" w:rsidRDefault="00E50379" w:rsidP="00E50379">
      <w:pPr>
        <w:rPr>
          <w:rtl/>
        </w:rPr>
      </w:pPr>
      <w:r>
        <w:rPr>
          <w:rFonts w:hint="cs"/>
          <w:rtl/>
        </w:rPr>
        <w:t>בחתימת ברכת השופרות אנו אומרים:</w:t>
      </w:r>
    </w:p>
    <w:p w:rsidR="00E50379" w:rsidRPr="00370C5A" w:rsidRDefault="00E50379" w:rsidP="000430A9">
      <w:pPr>
        <w:pStyle w:val="a4"/>
        <w:rPr>
          <w:rtl/>
        </w:rPr>
      </w:pPr>
      <w:r w:rsidRPr="00370C5A">
        <w:rPr>
          <w:rFonts w:hint="cs"/>
          <w:rtl/>
        </w:rPr>
        <w:t>"ומאזין תרועה ואין דומה לך"</w:t>
      </w:r>
      <w:r w:rsidR="000430A9">
        <w:rPr>
          <w:rFonts w:hint="cs"/>
          <w:rtl/>
        </w:rPr>
        <w:t>.</w:t>
      </w:r>
    </w:p>
    <w:p w:rsidR="00E50379" w:rsidRDefault="00E50379" w:rsidP="00E50379">
      <w:pPr>
        <w:rPr>
          <w:rtl/>
        </w:rPr>
      </w:pPr>
      <w:r>
        <w:rPr>
          <w:rFonts w:hint="cs"/>
          <w:rtl/>
        </w:rPr>
        <w:t xml:space="preserve">מאזין </w:t>
      </w:r>
      <w:r>
        <w:rPr>
          <w:rtl/>
        </w:rPr>
        <w:t>–</w:t>
      </w:r>
      <w:r>
        <w:rPr>
          <w:rFonts w:hint="cs"/>
          <w:rtl/>
        </w:rPr>
        <w:t xml:space="preserve"> כביכול, ה' עומד ומצפה לשמוע את קול התרועה. הוא לא רק מקשיב לקולנו; הוא עומד ומחכה לשמוע את קולנו. הפער בין שמיעה לבין האזנה נעוץ בפער בין תקיעה לבין תרועה.</w:t>
      </w:r>
    </w:p>
    <w:p w:rsidR="00E50379" w:rsidRPr="004F03C6" w:rsidRDefault="00E50379" w:rsidP="00E50379">
      <w:pPr>
        <w:rPr>
          <w:rtl/>
        </w:rPr>
      </w:pPr>
      <w:r>
        <w:rPr>
          <w:rFonts w:hint="cs"/>
          <w:rtl/>
        </w:rPr>
        <w:t>עלינו לעמול ככל יכולתנו, להכין את עצמנו לקראת ימים אלו. כך, ורק כך נוכל לצפות שהקב"ה ישמע את תפילתנו, ואולי אף יֵעַנה לה.</w:t>
      </w:r>
    </w:p>
    <w:p w:rsidR="00E50379" w:rsidRDefault="00E50379" w:rsidP="00E50379">
      <w:pPr>
        <w:shd w:val="clear" w:color="auto" w:fill="FFFFFF"/>
        <w:autoSpaceDE/>
        <w:autoSpaceDN/>
        <w:spacing w:line="288" w:lineRule="exact"/>
        <w:rPr>
          <w:sz w:val="22"/>
        </w:rPr>
      </w:pPr>
      <w:r>
        <w:rPr>
          <w:sz w:val="22"/>
        </w:rPr>
        <w:tab/>
      </w:r>
    </w:p>
    <w:p w:rsidR="000430A9" w:rsidRDefault="000430A9" w:rsidP="00E50379">
      <w:pPr>
        <w:shd w:val="clear" w:color="auto" w:fill="FFFFFF"/>
        <w:autoSpaceDE/>
        <w:autoSpaceDN/>
        <w:spacing w:line="288" w:lineRule="exact"/>
        <w:rPr>
          <w:sz w:val="22"/>
        </w:rPr>
      </w:pPr>
    </w:p>
    <w:p w:rsidR="000430A9" w:rsidRDefault="000430A9" w:rsidP="00E50379">
      <w:pPr>
        <w:shd w:val="clear" w:color="auto" w:fill="FFFFFF"/>
        <w:autoSpaceDE/>
        <w:autoSpaceDN/>
        <w:spacing w:line="288" w:lineRule="exact"/>
        <w:rPr>
          <w:sz w:val="22"/>
        </w:rPr>
      </w:pPr>
    </w:p>
    <w:p w:rsidR="000430A9" w:rsidRDefault="000430A9" w:rsidP="00E50379">
      <w:pPr>
        <w:shd w:val="clear" w:color="auto" w:fill="FFFFFF"/>
        <w:autoSpaceDE/>
        <w:autoSpaceDN/>
        <w:spacing w:line="288" w:lineRule="exact"/>
        <w:rPr>
          <w:sz w:val="22"/>
        </w:rPr>
      </w:pPr>
    </w:p>
    <w:p w:rsidR="000430A9" w:rsidRDefault="000430A9" w:rsidP="00E50379">
      <w:pPr>
        <w:shd w:val="clear" w:color="auto" w:fill="FFFFFF"/>
        <w:autoSpaceDE/>
        <w:autoSpaceDN/>
        <w:spacing w:line="288" w:lineRule="exact"/>
        <w:rPr>
          <w:sz w:val="22"/>
        </w:rPr>
      </w:pPr>
    </w:p>
    <w:p w:rsidR="000430A9" w:rsidRDefault="000430A9" w:rsidP="00E50379">
      <w:pPr>
        <w:shd w:val="clear" w:color="auto" w:fill="FFFFFF"/>
        <w:autoSpaceDE/>
        <w:autoSpaceDN/>
        <w:spacing w:line="288" w:lineRule="exact"/>
        <w:rPr>
          <w:sz w:val="22"/>
        </w:rPr>
      </w:pPr>
    </w:p>
    <w:p w:rsidR="000430A9" w:rsidRPr="007C0DC9" w:rsidRDefault="000430A9" w:rsidP="00E50379">
      <w:pPr>
        <w:shd w:val="clear" w:color="auto" w:fill="FFFFFF"/>
        <w:autoSpaceDE/>
        <w:autoSpaceDN/>
        <w:spacing w:line="288" w:lineRule="exact"/>
        <w:rPr>
          <w:sz w:val="22"/>
        </w:rPr>
      </w:pPr>
    </w:p>
    <w:p w:rsidR="00E50379" w:rsidRPr="001C4E63" w:rsidRDefault="00E50379" w:rsidP="00E50379">
      <w:pPr>
        <w:autoSpaceDE/>
        <w:autoSpaceDN/>
        <w:spacing w:after="50" w:line="240" w:lineRule="atLeast"/>
        <w:rPr>
          <w:rFonts w:cs="Times New Roman" w:hint="cs"/>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50379" w:rsidTr="00AF7046">
        <w:tc>
          <w:tcPr>
            <w:tcW w:w="283" w:type="dxa"/>
            <w:tcBorders>
              <w:top w:val="nil"/>
              <w:left w:val="nil"/>
              <w:bottom w:val="nil"/>
              <w:right w:val="nil"/>
            </w:tcBorders>
          </w:tcPr>
          <w:bookmarkEnd w:id="0"/>
          <w:p w:rsidR="00E50379" w:rsidRDefault="00E50379" w:rsidP="00AF7046">
            <w:pPr>
              <w:pStyle w:val="ae"/>
              <w:rPr>
                <w:noProof w:val="0"/>
              </w:rPr>
            </w:pPr>
            <w:r>
              <w:rPr>
                <w:noProof w:val="0"/>
                <w:rtl/>
              </w:rPr>
              <w:t>*</w:t>
            </w:r>
          </w:p>
        </w:tc>
        <w:tc>
          <w:tcPr>
            <w:tcW w:w="4111" w:type="dxa"/>
            <w:tcBorders>
              <w:top w:val="nil"/>
              <w:left w:val="nil"/>
              <w:bottom w:val="nil"/>
              <w:right w:val="nil"/>
            </w:tcBorders>
          </w:tcPr>
          <w:p w:rsidR="00E50379" w:rsidRDefault="00E50379" w:rsidP="00AF7046">
            <w:pPr>
              <w:pStyle w:val="ae"/>
              <w:ind w:left="-170" w:right="-170"/>
              <w:rPr>
                <w:noProof w:val="0"/>
              </w:rPr>
            </w:pPr>
            <w:r>
              <w:rPr>
                <w:noProof w:val="0"/>
                <w:rtl/>
              </w:rPr>
              <w:t>***************************************************************</w:t>
            </w:r>
          </w:p>
        </w:tc>
        <w:tc>
          <w:tcPr>
            <w:tcW w:w="284" w:type="dxa"/>
            <w:tcBorders>
              <w:top w:val="nil"/>
              <w:left w:val="nil"/>
              <w:bottom w:val="nil"/>
              <w:right w:val="nil"/>
            </w:tcBorders>
          </w:tcPr>
          <w:p w:rsidR="00E50379" w:rsidRDefault="00E50379" w:rsidP="00AF7046">
            <w:pPr>
              <w:pStyle w:val="ae"/>
              <w:rPr>
                <w:noProof w:val="0"/>
              </w:rPr>
            </w:pPr>
            <w:r>
              <w:rPr>
                <w:noProof w:val="0"/>
                <w:rtl/>
              </w:rPr>
              <w:t>*</w:t>
            </w:r>
          </w:p>
        </w:tc>
      </w:tr>
      <w:tr w:rsidR="00E50379" w:rsidTr="00AF7046">
        <w:tc>
          <w:tcPr>
            <w:tcW w:w="283" w:type="dxa"/>
            <w:tcBorders>
              <w:top w:val="nil"/>
              <w:left w:val="nil"/>
              <w:bottom w:val="nil"/>
              <w:right w:val="nil"/>
            </w:tcBorders>
          </w:tcPr>
          <w:p w:rsidR="00E50379" w:rsidRDefault="00E50379" w:rsidP="00AF7046">
            <w:pPr>
              <w:pStyle w:val="ae"/>
              <w:rPr>
                <w:noProof w:val="0"/>
              </w:rPr>
            </w:pPr>
            <w:r>
              <w:rPr>
                <w:noProof w:val="0"/>
                <w:rtl/>
              </w:rPr>
              <w:t>* * * * * * * * * *</w:t>
            </w:r>
          </w:p>
        </w:tc>
        <w:tc>
          <w:tcPr>
            <w:tcW w:w="4111" w:type="dxa"/>
            <w:tcBorders>
              <w:top w:val="nil"/>
              <w:left w:val="nil"/>
              <w:bottom w:val="nil"/>
              <w:right w:val="nil"/>
            </w:tcBorders>
          </w:tcPr>
          <w:p w:rsidR="00E50379" w:rsidRPr="00C5614D" w:rsidRDefault="00E50379" w:rsidP="00AF7046">
            <w:pPr>
              <w:pStyle w:val="ae"/>
              <w:rPr>
                <w:rFonts w:ascii="Times New Roman" w:hAnsi="Times New Roman" w:cs="Times New Roman"/>
                <w:noProof w:val="0"/>
                <w:rtl/>
              </w:rPr>
            </w:pPr>
            <w:r>
              <w:rPr>
                <w:noProof w:val="0"/>
                <w:rtl/>
              </w:rPr>
              <w:t xml:space="preserve">כל </w:t>
            </w:r>
            <w:bookmarkStart w:id="2" w:name="_GoBack"/>
            <w:bookmarkEnd w:id="2"/>
            <w:r>
              <w:rPr>
                <w:noProof w:val="0"/>
                <w:rtl/>
              </w:rPr>
              <w:t>הזכויות שמורות לישיבת הר עציון</w:t>
            </w:r>
          </w:p>
          <w:p w:rsidR="00E50379" w:rsidRDefault="00E50379" w:rsidP="00AF7046">
            <w:pPr>
              <w:pStyle w:val="ae"/>
              <w:rPr>
                <w:noProof w:val="0"/>
                <w:rtl/>
              </w:rPr>
            </w:pPr>
            <w:r>
              <w:rPr>
                <w:noProof w:val="0"/>
                <w:rtl/>
              </w:rPr>
              <w:t>*******************************************************</w:t>
            </w:r>
          </w:p>
          <w:p w:rsidR="00E50379" w:rsidRDefault="00E50379" w:rsidP="00AF7046">
            <w:pPr>
              <w:pStyle w:val="ae"/>
              <w:rPr>
                <w:noProof w:val="0"/>
                <w:rtl/>
              </w:rPr>
            </w:pPr>
          </w:p>
          <w:p w:rsidR="00E50379" w:rsidRDefault="00E50379" w:rsidP="00AF7046">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50379" w:rsidRDefault="00E50379" w:rsidP="00AF7046">
            <w:pPr>
              <w:pStyle w:val="ae"/>
              <w:rPr>
                <w:noProof w:val="0"/>
                <w:rtl/>
              </w:rPr>
            </w:pPr>
            <w:r>
              <w:rPr>
                <w:noProof w:val="0"/>
                <w:rtl/>
              </w:rPr>
              <w:t>האתר בעברית:</w:t>
            </w:r>
            <w:r>
              <w:rPr>
                <w:noProof w:val="0"/>
                <w:rtl/>
              </w:rPr>
              <w:tab/>
            </w:r>
            <w:hyperlink r:id="rId6" w:history="1">
              <w:r>
                <w:rPr>
                  <w:rStyle w:val="Hyperlink"/>
                </w:rPr>
                <w:t>http://www.etzion.org.il/vbm</w:t>
              </w:r>
            </w:hyperlink>
          </w:p>
          <w:p w:rsidR="00E50379" w:rsidRDefault="00E50379" w:rsidP="00AF7046">
            <w:pPr>
              <w:pStyle w:val="ae"/>
              <w:rPr>
                <w:noProof w:val="0"/>
                <w:rtl/>
              </w:rPr>
            </w:pPr>
            <w:r>
              <w:rPr>
                <w:noProof w:val="0"/>
                <w:rtl/>
              </w:rPr>
              <w:t>האתר באנגלית:</w:t>
            </w:r>
            <w:r>
              <w:rPr>
                <w:noProof w:val="0"/>
                <w:rtl/>
              </w:rPr>
              <w:tab/>
            </w:r>
            <w:hyperlink r:id="rId7" w:history="1">
              <w:r>
                <w:rPr>
                  <w:rStyle w:val="Hyperlink"/>
                </w:rPr>
                <w:t>http://www.vbm-torah.org</w:t>
              </w:r>
            </w:hyperlink>
          </w:p>
          <w:p w:rsidR="00E50379" w:rsidRDefault="00E50379" w:rsidP="00AF7046">
            <w:pPr>
              <w:pStyle w:val="ae"/>
              <w:rPr>
                <w:noProof w:val="0"/>
                <w:rtl/>
              </w:rPr>
            </w:pPr>
          </w:p>
          <w:p w:rsidR="00E50379" w:rsidRDefault="00E50379" w:rsidP="00AF7046">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50379" w:rsidRDefault="00E50379" w:rsidP="00AF7046">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E50379" w:rsidRDefault="00E50379" w:rsidP="00AF7046">
            <w:pPr>
              <w:pStyle w:val="ae"/>
              <w:rPr>
                <w:noProof w:val="0"/>
              </w:rPr>
            </w:pPr>
            <w:r>
              <w:rPr>
                <w:noProof w:val="0"/>
                <w:rtl/>
              </w:rPr>
              <w:t xml:space="preserve">* * * * * * * * * * </w:t>
            </w:r>
          </w:p>
        </w:tc>
      </w:tr>
      <w:tr w:rsidR="00E50379" w:rsidTr="00AF7046">
        <w:tc>
          <w:tcPr>
            <w:tcW w:w="283" w:type="dxa"/>
            <w:tcBorders>
              <w:top w:val="nil"/>
              <w:left w:val="nil"/>
              <w:bottom w:val="nil"/>
              <w:right w:val="nil"/>
            </w:tcBorders>
          </w:tcPr>
          <w:p w:rsidR="00E50379" w:rsidRDefault="00E50379" w:rsidP="00AF7046">
            <w:pPr>
              <w:pStyle w:val="ae"/>
              <w:rPr>
                <w:noProof w:val="0"/>
              </w:rPr>
            </w:pPr>
            <w:r>
              <w:rPr>
                <w:noProof w:val="0"/>
                <w:rtl/>
              </w:rPr>
              <w:t>*</w:t>
            </w:r>
          </w:p>
        </w:tc>
        <w:tc>
          <w:tcPr>
            <w:tcW w:w="4111" w:type="dxa"/>
            <w:tcBorders>
              <w:top w:val="nil"/>
              <w:left w:val="nil"/>
              <w:bottom w:val="nil"/>
              <w:right w:val="nil"/>
            </w:tcBorders>
          </w:tcPr>
          <w:p w:rsidR="00E50379" w:rsidRDefault="00E50379" w:rsidP="00AF7046">
            <w:pPr>
              <w:pStyle w:val="ae"/>
              <w:ind w:left="-227" w:right="-227"/>
              <w:rPr>
                <w:noProof w:val="0"/>
              </w:rPr>
            </w:pPr>
            <w:r>
              <w:rPr>
                <w:noProof w:val="0"/>
                <w:rtl/>
              </w:rPr>
              <w:t>***************************************************************</w:t>
            </w:r>
          </w:p>
        </w:tc>
        <w:tc>
          <w:tcPr>
            <w:tcW w:w="284" w:type="dxa"/>
            <w:tcBorders>
              <w:top w:val="nil"/>
              <w:left w:val="nil"/>
              <w:bottom w:val="nil"/>
              <w:right w:val="nil"/>
            </w:tcBorders>
          </w:tcPr>
          <w:p w:rsidR="00E50379" w:rsidRDefault="00E50379" w:rsidP="00AF7046">
            <w:pPr>
              <w:pStyle w:val="ae"/>
              <w:rPr>
                <w:noProof w:val="0"/>
              </w:rPr>
            </w:pPr>
            <w:r>
              <w:rPr>
                <w:noProof w:val="0"/>
                <w:rtl/>
              </w:rPr>
              <w:t>*</w:t>
            </w:r>
          </w:p>
        </w:tc>
      </w:tr>
    </w:tbl>
    <w:p w:rsidR="00E50379" w:rsidRDefault="00E50379" w:rsidP="00E50379">
      <w:pPr>
        <w:rPr>
          <w:sz w:val="21"/>
          <w:rtl/>
        </w:rPr>
      </w:pPr>
    </w:p>
    <w:p w:rsidR="003F7890" w:rsidRPr="00E50379" w:rsidRDefault="003F7890" w:rsidP="00E50379"/>
    <w:sectPr w:rsidR="003F7890" w:rsidRPr="00E50379"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D1" w:rsidRDefault="00795AD1" w:rsidP="005F7985">
      <w:pPr>
        <w:spacing w:after="0" w:line="240" w:lineRule="auto"/>
      </w:pPr>
      <w:r>
        <w:separator/>
      </w:r>
    </w:p>
  </w:endnote>
  <w:endnote w:type="continuationSeparator" w:id="0">
    <w:p w:rsidR="00795AD1" w:rsidRDefault="00795AD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D1" w:rsidRDefault="00795AD1" w:rsidP="005F7985">
      <w:pPr>
        <w:spacing w:after="0" w:line="240" w:lineRule="auto"/>
      </w:pPr>
      <w:r>
        <w:separator/>
      </w:r>
    </w:p>
  </w:footnote>
  <w:footnote w:type="continuationSeparator" w:id="0">
    <w:p w:rsidR="00795AD1" w:rsidRDefault="00795AD1" w:rsidP="005F7985">
      <w:pPr>
        <w:spacing w:after="0" w:line="240" w:lineRule="auto"/>
      </w:pPr>
      <w:r>
        <w:continuationSeparator/>
      </w:r>
    </w:p>
  </w:footnote>
  <w:footnote w:id="1">
    <w:p w:rsidR="00E50379" w:rsidRPr="009A0FB2" w:rsidRDefault="00E50379" w:rsidP="00E50379">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הש</w:t>
      </w:r>
      <w:r w:rsidR="00A432CE">
        <w:rPr>
          <w:rFonts w:hint="cs"/>
          <w:rtl/>
        </w:rPr>
        <w:t>יחה נאמרה בראש השנה ה'תשע"ב, סוכמה על ידי עמנואל מאייר ונערכה ע"י אלישע אורון.</w:t>
      </w:r>
      <w:r>
        <w:rPr>
          <w:rFonts w:hint="cs"/>
          <w:rtl/>
        </w:rPr>
        <w:t xml:space="preserve">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90183">
      <w:rPr>
        <w:b/>
        <w:bCs/>
        <w:noProof/>
        <w:sz w:val="21"/>
        <w:rtl/>
      </w:rPr>
      <w:t>3</w:t>
    </w:r>
    <w:r>
      <w:rPr>
        <w:b/>
        <w:bCs/>
        <w:sz w:val="21"/>
        <w:rtl/>
      </w:rPr>
      <w:fldChar w:fldCharType="end"/>
    </w:r>
    <w:r>
      <w:rPr>
        <w:b/>
        <w:bCs/>
        <w:sz w:val="21"/>
        <w:rtl/>
      </w:rPr>
      <w:t xml:space="preserve"> -</w:t>
    </w:r>
  </w:p>
  <w:p w:rsidR="00C05872" w:rsidRDefault="00795A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795AD1">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54582"/>
    <w:rsid w:val="00067E9B"/>
    <w:rsid w:val="0007585E"/>
    <w:rsid w:val="000827D2"/>
    <w:rsid w:val="000A18FC"/>
    <w:rsid w:val="000B24FA"/>
    <w:rsid w:val="000D00CA"/>
    <w:rsid w:val="000E5AFD"/>
    <w:rsid w:val="0011400B"/>
    <w:rsid w:val="00136612"/>
    <w:rsid w:val="001502DB"/>
    <w:rsid w:val="001748C6"/>
    <w:rsid w:val="00196065"/>
    <w:rsid w:val="001C08DD"/>
    <w:rsid w:val="001F137C"/>
    <w:rsid w:val="00236711"/>
    <w:rsid w:val="00272817"/>
    <w:rsid w:val="002835DC"/>
    <w:rsid w:val="00283A2C"/>
    <w:rsid w:val="0028771E"/>
    <w:rsid w:val="002A394A"/>
    <w:rsid w:val="002B30DB"/>
    <w:rsid w:val="002D06F7"/>
    <w:rsid w:val="002D3217"/>
    <w:rsid w:val="00307943"/>
    <w:rsid w:val="00315192"/>
    <w:rsid w:val="0033127E"/>
    <w:rsid w:val="0036450E"/>
    <w:rsid w:val="0036691E"/>
    <w:rsid w:val="00380328"/>
    <w:rsid w:val="00396C00"/>
    <w:rsid w:val="003B054A"/>
    <w:rsid w:val="003E768B"/>
    <w:rsid w:val="003F7890"/>
    <w:rsid w:val="00402C36"/>
    <w:rsid w:val="004360C9"/>
    <w:rsid w:val="00436494"/>
    <w:rsid w:val="00455395"/>
    <w:rsid w:val="0048126C"/>
    <w:rsid w:val="004829C8"/>
    <w:rsid w:val="004940DD"/>
    <w:rsid w:val="005149C3"/>
    <w:rsid w:val="00543BFF"/>
    <w:rsid w:val="00544704"/>
    <w:rsid w:val="005647CD"/>
    <w:rsid w:val="005B76C2"/>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5AD1"/>
    <w:rsid w:val="007A6AB1"/>
    <w:rsid w:val="007C5FA6"/>
    <w:rsid w:val="007E7500"/>
    <w:rsid w:val="007F4E71"/>
    <w:rsid w:val="00835345"/>
    <w:rsid w:val="00850598"/>
    <w:rsid w:val="00865437"/>
    <w:rsid w:val="008A12A8"/>
    <w:rsid w:val="008C5B82"/>
    <w:rsid w:val="008D309C"/>
    <w:rsid w:val="009002A5"/>
    <w:rsid w:val="009120C5"/>
    <w:rsid w:val="009215D9"/>
    <w:rsid w:val="0098126F"/>
    <w:rsid w:val="009B70F2"/>
    <w:rsid w:val="009C6C3A"/>
    <w:rsid w:val="009F0CFF"/>
    <w:rsid w:val="009F1F91"/>
    <w:rsid w:val="009F301F"/>
    <w:rsid w:val="009F32DA"/>
    <w:rsid w:val="00A17CC0"/>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5383"/>
    <w:rsid w:val="00CA3B41"/>
    <w:rsid w:val="00CB11E4"/>
    <w:rsid w:val="00CB73CC"/>
    <w:rsid w:val="00CC778C"/>
    <w:rsid w:val="00CF363C"/>
    <w:rsid w:val="00D70DEE"/>
    <w:rsid w:val="00D823B6"/>
    <w:rsid w:val="00D9250D"/>
    <w:rsid w:val="00DB0EBF"/>
    <w:rsid w:val="00E43405"/>
    <w:rsid w:val="00E46548"/>
    <w:rsid w:val="00E46B4B"/>
    <w:rsid w:val="00E50379"/>
    <w:rsid w:val="00E82DA9"/>
    <w:rsid w:val="00EA205A"/>
    <w:rsid w:val="00EA261D"/>
    <w:rsid w:val="00EA3490"/>
    <w:rsid w:val="00ED4AE0"/>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986</Words>
  <Characters>4931</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2017-09-10T14:19:00Z</dcterms:created>
  <dcterms:modified xsi:type="dcterms:W3CDTF">2017-09-10T14:31:00Z</dcterms:modified>
</cp:coreProperties>
</file>